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F2FB8" w14:textId="0ED4C9E2" w:rsidR="006225CB" w:rsidRPr="001B636F" w:rsidRDefault="001B636F" w:rsidP="00B5432E">
      <w:pPr>
        <w:jc w:val="both"/>
        <w:rPr>
          <w:rFonts w:cs="Calibri"/>
        </w:rPr>
      </w:pPr>
      <w:r>
        <w:rPr>
          <w:noProof/>
          <w:szCs w:val="24"/>
          <w:lang w:eastAsia="en-GB"/>
        </w:rPr>
        <w:drawing>
          <wp:anchor distT="0" distB="0" distL="114300" distR="114300" simplePos="0" relativeHeight="251660291" behindDoc="0" locked="0" layoutInCell="1" allowOverlap="1" wp14:anchorId="54045CB1" wp14:editId="4D8BFF7A">
            <wp:simplePos x="0" y="0"/>
            <wp:positionH relativeFrom="page">
              <wp:align>left</wp:align>
            </wp:positionH>
            <wp:positionV relativeFrom="margin">
              <wp:posOffset>-201930</wp:posOffset>
            </wp:positionV>
            <wp:extent cx="7627620" cy="19964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7620" cy="1996440"/>
                    </a:xfrm>
                    <a:prstGeom prst="rect">
                      <a:avLst/>
                    </a:prstGeom>
                    <a:noFill/>
                  </pic:spPr>
                </pic:pic>
              </a:graphicData>
            </a:graphic>
            <wp14:sizeRelH relativeFrom="page">
              <wp14:pctWidth>0</wp14:pctWidth>
            </wp14:sizeRelH>
            <wp14:sizeRelV relativeFrom="page">
              <wp14:pctHeight>0</wp14:pctHeight>
            </wp14:sizeRelV>
          </wp:anchor>
        </w:drawing>
      </w:r>
    </w:p>
    <w:p w14:paraId="7E16981B" w14:textId="77777777" w:rsidR="006225CB" w:rsidRPr="00004208" w:rsidRDefault="006225CB" w:rsidP="00B5432E">
      <w:pPr>
        <w:jc w:val="both"/>
        <w:rPr>
          <w:rFonts w:cs="Calibri"/>
          <w:b/>
          <w:bCs/>
          <w:color w:val="527D55"/>
          <w:sz w:val="28"/>
          <w:szCs w:val="28"/>
        </w:rPr>
      </w:pPr>
    </w:p>
    <w:p w14:paraId="39A16C95" w14:textId="77777777" w:rsidR="001B636F" w:rsidRDefault="001B636F" w:rsidP="001B636F">
      <w:pPr>
        <w:pStyle w:val="Heading2"/>
        <w:ind w:left="1440" w:firstLine="720"/>
        <w:rPr>
          <w:rFonts w:ascii="Arial" w:eastAsia="Calibri" w:hAnsi="Arial" w:cs="Arial"/>
          <w:color w:val="auto"/>
          <w:sz w:val="36"/>
          <w:szCs w:val="36"/>
        </w:rPr>
      </w:pPr>
      <w:r w:rsidRPr="00472A9D">
        <w:rPr>
          <w:rFonts w:ascii="Arial" w:eastAsia="Calibri" w:hAnsi="Arial" w:cs="Arial"/>
          <w:color w:val="auto"/>
          <w:sz w:val="36"/>
          <w:szCs w:val="36"/>
        </w:rPr>
        <w:t>Child Protection and Safeguarding Polic</w:t>
      </w:r>
      <w:r>
        <w:rPr>
          <w:rFonts w:ascii="Arial" w:eastAsia="Calibri" w:hAnsi="Arial" w:cs="Arial"/>
          <w:color w:val="auto"/>
          <w:sz w:val="36"/>
          <w:szCs w:val="36"/>
        </w:rPr>
        <w:t xml:space="preserve">y </w:t>
      </w:r>
    </w:p>
    <w:p w14:paraId="3DF90056" w14:textId="2849901A" w:rsidR="001B636F" w:rsidRDefault="001B636F" w:rsidP="001B636F">
      <w:pPr>
        <w:pStyle w:val="Heading2"/>
        <w:ind w:left="1440" w:firstLine="720"/>
        <w:jc w:val="center"/>
        <w:rPr>
          <w:rFonts w:cstheme="minorHAnsi"/>
          <w:color w:val="auto"/>
          <w:sz w:val="22"/>
          <w:szCs w:val="22"/>
        </w:rPr>
      </w:pPr>
      <w:r>
        <w:rPr>
          <w:rFonts w:ascii="Arial" w:eastAsia="Calibri" w:hAnsi="Arial" w:cs="Arial"/>
          <w:color w:val="auto"/>
          <w:sz w:val="36"/>
          <w:szCs w:val="36"/>
        </w:rPr>
        <w:t>2026-2027</w:t>
      </w:r>
    </w:p>
    <w:p w14:paraId="1D5A0979" w14:textId="77777777" w:rsidR="001B636F" w:rsidRDefault="001B636F" w:rsidP="001B636F">
      <w:pPr>
        <w:pStyle w:val="Heading2"/>
        <w:ind w:left="720" w:firstLine="720"/>
        <w:rPr>
          <w:rFonts w:cstheme="minorHAnsi"/>
          <w:color w:val="auto"/>
          <w:sz w:val="22"/>
          <w:szCs w:val="22"/>
        </w:rPr>
      </w:pPr>
    </w:p>
    <w:p w14:paraId="6CEA98A3" w14:textId="542EB2E1" w:rsidR="001B636F" w:rsidRDefault="001B636F" w:rsidP="001B636F">
      <w:pPr>
        <w:keepNext/>
        <w:keepLines/>
        <w:spacing w:before="40" w:after="0"/>
        <w:ind w:left="698" w:firstLine="720"/>
        <w:outlineLvl w:val="1"/>
        <w:rPr>
          <w:rFonts w:eastAsiaTheme="majorEastAsia" w:cstheme="minorHAnsi"/>
          <w:color w:val="0F4761" w:themeColor="accent1" w:themeShade="BF"/>
        </w:rPr>
      </w:pPr>
      <w:r w:rsidRPr="00836B94">
        <w:rPr>
          <w:rFonts w:eastAsiaTheme="majorEastAsia" w:cstheme="minorHAnsi"/>
          <w:color w:val="0F4761" w:themeColor="accent1" w:themeShade="BF"/>
        </w:rPr>
        <w:t>Our V</w:t>
      </w:r>
      <w:r>
        <w:rPr>
          <w:rFonts w:eastAsiaTheme="majorEastAsia" w:cstheme="minorHAnsi"/>
          <w:color w:val="0F4761" w:themeColor="accent1" w:themeShade="BF"/>
        </w:rPr>
        <w:t>ision</w:t>
      </w:r>
    </w:p>
    <w:p w14:paraId="4697EB3A" w14:textId="77777777" w:rsidR="001B636F" w:rsidRPr="001B636F" w:rsidRDefault="001B636F" w:rsidP="001B636F"/>
    <w:p w14:paraId="74187964" w14:textId="77777777" w:rsidR="001B636F" w:rsidRPr="00836B94" w:rsidRDefault="001B636F" w:rsidP="001B636F">
      <w:pPr>
        <w:spacing w:after="0"/>
        <w:ind w:left="1440"/>
        <w:rPr>
          <w:rFonts w:cstheme="minorHAnsi"/>
        </w:rPr>
      </w:pPr>
      <w:r w:rsidRPr="00836B94">
        <w:rPr>
          <w:rFonts w:cstheme="minorHAnsi"/>
        </w:rPr>
        <w:t>Our vision is to be a nurturing and inclusive school, proudly reflecting the diversity of our community, where every child is treated as an individual and no matter what their starting point will achieve their true potential within a safe and secure environment.</w:t>
      </w:r>
    </w:p>
    <w:p w14:paraId="69F5F26D" w14:textId="77777777" w:rsidR="001B636F" w:rsidRPr="00836B94" w:rsidRDefault="001B636F" w:rsidP="001B636F">
      <w:pPr>
        <w:spacing w:after="0"/>
        <w:ind w:left="1440"/>
        <w:contextualSpacing/>
        <w:rPr>
          <w:rFonts w:cstheme="minorHAnsi"/>
        </w:rPr>
      </w:pPr>
    </w:p>
    <w:p w14:paraId="1B623E9B" w14:textId="77777777" w:rsidR="001B636F" w:rsidRPr="00836B94" w:rsidRDefault="001B636F" w:rsidP="001B636F">
      <w:pPr>
        <w:spacing w:after="0"/>
        <w:ind w:left="1440"/>
        <w:contextualSpacing/>
        <w:rPr>
          <w:rFonts w:cstheme="minorHAnsi"/>
        </w:rPr>
      </w:pPr>
      <w:r w:rsidRPr="00836B94">
        <w:rPr>
          <w:rFonts w:cstheme="minorHAnsi"/>
        </w:rPr>
        <w:t>By the end of their journey, we want our children to be respectful, resilient role-models, having a self-belief in themselves and their abilities, ready to go from strength to strength.</w:t>
      </w:r>
    </w:p>
    <w:p w14:paraId="23086F37" w14:textId="77777777" w:rsidR="001B636F" w:rsidRDefault="001B636F" w:rsidP="001B636F">
      <w:pPr>
        <w:spacing w:after="160"/>
        <w:ind w:left="1440"/>
        <w:contextualSpacing/>
        <w:rPr>
          <w:rFonts w:cstheme="minorHAnsi"/>
        </w:rPr>
      </w:pPr>
    </w:p>
    <w:p w14:paraId="159F5F95" w14:textId="77777777" w:rsidR="001B636F" w:rsidRPr="00836B94" w:rsidRDefault="001B636F" w:rsidP="001B636F">
      <w:pPr>
        <w:spacing w:after="160"/>
        <w:ind w:left="1440"/>
        <w:contextualSpacing/>
        <w:rPr>
          <w:rFonts w:cstheme="minorHAnsi"/>
        </w:rPr>
      </w:pPr>
    </w:p>
    <w:p w14:paraId="1E229F5D" w14:textId="77777777" w:rsidR="001B636F" w:rsidRDefault="001B636F" w:rsidP="001B636F">
      <w:pPr>
        <w:keepNext/>
        <w:keepLines/>
        <w:spacing w:before="40" w:after="0"/>
        <w:ind w:left="698" w:firstLine="720"/>
        <w:outlineLvl w:val="1"/>
        <w:rPr>
          <w:rFonts w:eastAsiaTheme="majorEastAsia" w:cstheme="minorHAnsi"/>
          <w:color w:val="0F4761" w:themeColor="accent1" w:themeShade="BF"/>
        </w:rPr>
      </w:pPr>
      <w:bookmarkStart w:id="0" w:name="_Hlk239760306"/>
      <w:r w:rsidRPr="00836B94">
        <w:rPr>
          <w:rFonts w:eastAsiaTheme="majorEastAsia" w:cstheme="minorHAnsi"/>
          <w:color w:val="0F4761" w:themeColor="accent1" w:themeShade="BF"/>
        </w:rPr>
        <w:t>Our Values</w:t>
      </w:r>
    </w:p>
    <w:bookmarkEnd w:id="0"/>
    <w:p w14:paraId="0DD851BF" w14:textId="77777777" w:rsidR="001B636F" w:rsidRPr="00836B94" w:rsidRDefault="001B636F" w:rsidP="001B636F">
      <w:pPr>
        <w:keepNext/>
        <w:keepLines/>
        <w:spacing w:before="40" w:after="0"/>
        <w:ind w:left="698" w:firstLine="720"/>
        <w:outlineLvl w:val="1"/>
        <w:rPr>
          <w:rFonts w:eastAsiaTheme="majorEastAsia" w:cstheme="minorHAnsi"/>
          <w:color w:val="0F4761" w:themeColor="accent1" w:themeShade="BF"/>
        </w:rPr>
      </w:pPr>
    </w:p>
    <w:p w14:paraId="31486A29" w14:textId="77777777" w:rsidR="001B636F" w:rsidRPr="00836B94" w:rsidRDefault="001B636F" w:rsidP="001B636F">
      <w:pPr>
        <w:spacing w:after="0"/>
        <w:ind w:left="1418"/>
        <w:jc w:val="both"/>
        <w:rPr>
          <w:rFonts w:cstheme="minorHAnsi"/>
        </w:rPr>
      </w:pPr>
      <w:r w:rsidRPr="00836B94">
        <w:rPr>
          <w:rFonts w:cstheme="minorHAnsi"/>
        </w:rPr>
        <w:t xml:space="preserve">All </w:t>
      </w:r>
      <w:proofErr w:type="gramStart"/>
      <w:r w:rsidRPr="00836B94">
        <w:rPr>
          <w:rFonts w:cstheme="minorHAnsi"/>
        </w:rPr>
        <w:t>Saints’</w:t>
      </w:r>
      <w:proofErr w:type="gramEnd"/>
      <w:r w:rsidRPr="00836B94">
        <w:rPr>
          <w:rFonts w:cstheme="minorHAnsi"/>
        </w:rPr>
        <w:t xml:space="preserve"> has an ethos built around our core Christian values of Compassion, Koinonia (community)  </w:t>
      </w:r>
    </w:p>
    <w:p w14:paraId="421D6349" w14:textId="77777777" w:rsidR="001B636F" w:rsidRPr="00836B94" w:rsidRDefault="001B636F" w:rsidP="001B636F">
      <w:pPr>
        <w:spacing w:after="0"/>
        <w:ind w:left="1418"/>
        <w:jc w:val="both"/>
        <w:rPr>
          <w:rFonts w:cstheme="minorHAnsi"/>
        </w:rPr>
      </w:pPr>
      <w:r w:rsidRPr="00836B94">
        <w:rPr>
          <w:rFonts w:cstheme="minorHAnsi"/>
        </w:rPr>
        <w:t xml:space="preserve">and Love. Our keys </w:t>
      </w:r>
      <w:proofErr w:type="gramStart"/>
      <w:r w:rsidRPr="00836B94">
        <w:rPr>
          <w:rFonts w:cstheme="minorHAnsi"/>
        </w:rPr>
        <w:t>aims</w:t>
      </w:r>
      <w:proofErr w:type="gramEnd"/>
      <w:r w:rsidRPr="00836B94">
        <w:rPr>
          <w:rFonts w:cstheme="minorHAnsi"/>
        </w:rPr>
        <w:t xml:space="preserve"> are linked to scripture (See full mission statement), culminating in our strap line of ‘</w:t>
      </w:r>
      <w:r w:rsidRPr="00836B94">
        <w:rPr>
          <w:rFonts w:cstheme="minorHAnsi"/>
          <w:i/>
          <w:color w:val="0F4761" w:themeColor="accent1" w:themeShade="BF"/>
        </w:rPr>
        <w:t>Growing Stronger Together in God’s Love</w:t>
      </w:r>
      <w:r w:rsidRPr="00836B94">
        <w:rPr>
          <w:rFonts w:cstheme="minorHAnsi"/>
        </w:rPr>
        <w:t>.’</w:t>
      </w:r>
    </w:p>
    <w:p w14:paraId="7C76D0CA" w14:textId="77777777" w:rsidR="001B636F" w:rsidRPr="00836B94" w:rsidRDefault="001B636F" w:rsidP="001B636F">
      <w:pPr>
        <w:spacing w:after="0"/>
        <w:ind w:left="1418"/>
        <w:jc w:val="both"/>
        <w:rPr>
          <w:rFonts w:cstheme="minorHAnsi"/>
        </w:rPr>
      </w:pPr>
    </w:p>
    <w:p w14:paraId="7534DD73" w14:textId="77777777" w:rsidR="001B636F" w:rsidRPr="00836B94" w:rsidRDefault="001B636F" w:rsidP="001B636F">
      <w:pPr>
        <w:ind w:left="4318" w:hanging="2900"/>
        <w:jc w:val="both"/>
        <w:rPr>
          <w:rFonts w:cstheme="minorHAnsi"/>
        </w:rPr>
      </w:pPr>
      <w:r w:rsidRPr="00836B94">
        <w:rPr>
          <w:rFonts w:cstheme="minorHAnsi"/>
          <w:b/>
          <w:bCs/>
        </w:rPr>
        <w:t>Compassion</w:t>
      </w:r>
      <w:r w:rsidRPr="00836B94">
        <w:rPr>
          <w:rFonts w:cstheme="minorHAnsi"/>
          <w:b/>
          <w:bCs/>
        </w:rPr>
        <w:tab/>
      </w:r>
      <w:r w:rsidRPr="00836B94">
        <w:rPr>
          <w:rFonts w:cstheme="minorHAnsi"/>
          <w:b/>
          <w:bCs/>
        </w:rPr>
        <w:tab/>
      </w:r>
      <w:r w:rsidRPr="00836B94">
        <w:rPr>
          <w:rFonts w:cstheme="minorHAnsi"/>
        </w:rPr>
        <w:t>Be kind and compassionate to one another, learning from our mistakes and forgiving others for theirs.</w:t>
      </w:r>
    </w:p>
    <w:p w14:paraId="08207F97" w14:textId="77777777" w:rsidR="001B636F" w:rsidRPr="00836B94" w:rsidRDefault="001B636F" w:rsidP="001B636F">
      <w:pPr>
        <w:ind w:left="4318" w:hanging="2900"/>
        <w:jc w:val="both"/>
        <w:rPr>
          <w:rFonts w:cstheme="minorHAnsi"/>
        </w:rPr>
      </w:pPr>
      <w:r w:rsidRPr="00836B94">
        <w:rPr>
          <w:rFonts w:cstheme="minorHAnsi"/>
          <w:b/>
          <w:bCs/>
        </w:rPr>
        <w:t xml:space="preserve">Koinonia (community) </w:t>
      </w:r>
      <w:r w:rsidRPr="00836B94">
        <w:rPr>
          <w:rFonts w:cstheme="minorHAnsi"/>
          <w:b/>
          <w:bCs/>
        </w:rPr>
        <w:tab/>
      </w:r>
      <w:r w:rsidRPr="00836B94">
        <w:rPr>
          <w:rFonts w:cstheme="minorHAnsi"/>
        </w:rPr>
        <w:t>Value and celebrate diversity, welcoming families from all faiths and backgrounds.</w:t>
      </w:r>
    </w:p>
    <w:p w14:paraId="61CB6C3D" w14:textId="77777777" w:rsidR="001B636F" w:rsidRPr="00836B94" w:rsidRDefault="001B636F" w:rsidP="001B636F">
      <w:pPr>
        <w:ind w:left="4318" w:hanging="2900"/>
        <w:jc w:val="both"/>
        <w:rPr>
          <w:rFonts w:cstheme="minorHAnsi"/>
        </w:rPr>
      </w:pPr>
      <w:r w:rsidRPr="00836B94">
        <w:rPr>
          <w:rFonts w:cstheme="minorHAnsi"/>
          <w:b/>
          <w:bCs/>
        </w:rPr>
        <w:t xml:space="preserve">Love </w:t>
      </w:r>
      <w:r w:rsidRPr="00836B94">
        <w:rPr>
          <w:rFonts w:cstheme="minorHAnsi"/>
        </w:rPr>
        <w:tab/>
      </w:r>
      <w:r w:rsidRPr="00836B94">
        <w:rPr>
          <w:rFonts w:cstheme="minorHAnsi"/>
        </w:rPr>
        <w:tab/>
        <w:t>The love within our school is one of family and friendship, enabling each child to grow and flourish.</w:t>
      </w:r>
    </w:p>
    <w:p w14:paraId="43D64416" w14:textId="77777777" w:rsidR="00A82479" w:rsidRPr="00476739" w:rsidRDefault="00A82479" w:rsidP="00B5432E">
      <w:pPr>
        <w:jc w:val="both"/>
        <w:rPr>
          <w:rFonts w:cs="Calibri"/>
          <w:b/>
          <w:bCs/>
          <w:color w:val="527D55"/>
          <w:sz w:val="36"/>
          <w:szCs w:val="36"/>
        </w:rPr>
      </w:pPr>
    </w:p>
    <w:p w14:paraId="4A1B62B0" w14:textId="2E2FC31A" w:rsidR="006225CB" w:rsidRPr="00004208" w:rsidRDefault="006225CB" w:rsidP="00B5432E">
      <w:pPr>
        <w:jc w:val="both"/>
        <w:rPr>
          <w:rFonts w:cs="Calibri"/>
          <w:b/>
          <w:bCs/>
          <w:color w:val="527D55"/>
          <w:sz w:val="28"/>
          <w:szCs w:val="28"/>
        </w:rPr>
      </w:pPr>
    </w:p>
    <w:p w14:paraId="17A5DCB2" w14:textId="77777777" w:rsidR="006225CB" w:rsidRPr="00004208" w:rsidRDefault="006225CB" w:rsidP="00B5432E">
      <w:pPr>
        <w:jc w:val="both"/>
        <w:rPr>
          <w:rFonts w:cs="Calibri"/>
          <w:b/>
          <w:bCs/>
          <w:color w:val="527D55"/>
          <w:sz w:val="28"/>
          <w:szCs w:val="28"/>
        </w:rPr>
      </w:pPr>
    </w:p>
    <w:p w14:paraId="51105B93" w14:textId="77777777" w:rsidR="006225CB" w:rsidRPr="00004208" w:rsidRDefault="006225CB" w:rsidP="00B5432E">
      <w:pPr>
        <w:jc w:val="both"/>
        <w:rPr>
          <w:rFonts w:cs="Calibri"/>
          <w:b/>
          <w:bCs/>
          <w:color w:val="527D55"/>
          <w:sz w:val="28"/>
          <w:szCs w:val="28"/>
        </w:rPr>
      </w:pPr>
    </w:p>
    <w:p w14:paraId="40647512" w14:textId="77777777" w:rsidR="001B636F" w:rsidRDefault="001B636F" w:rsidP="001B636F">
      <w:pPr>
        <w:pStyle w:val="BodyText"/>
        <w:spacing w:before="10"/>
        <w:rPr>
          <w:rFonts w:ascii="Arial" w:hAnsi="Arial" w:cs="Arial"/>
          <w:b/>
          <w:color w:val="0A2F41" w:themeColor="accent1" w:themeShade="80"/>
          <w:sz w:val="22"/>
          <w:szCs w:val="22"/>
          <w:u w:val="single"/>
        </w:rPr>
      </w:pPr>
      <w:bookmarkStart w:id="1" w:name="TOC"/>
      <w:bookmarkStart w:id="2" w:name="Begin"/>
      <w:bookmarkEnd w:id="1"/>
      <w:bookmarkEnd w:id="2"/>
    </w:p>
    <w:p w14:paraId="23E6B448" w14:textId="77777777" w:rsidR="002F08D3" w:rsidRDefault="002F08D3" w:rsidP="001B636F">
      <w:pPr>
        <w:pStyle w:val="BodyText"/>
        <w:spacing w:before="10"/>
        <w:rPr>
          <w:rFonts w:ascii="Arial" w:hAnsi="Arial" w:cs="Arial"/>
          <w:b/>
          <w:color w:val="0A2F41" w:themeColor="accent1" w:themeShade="80"/>
          <w:sz w:val="22"/>
          <w:szCs w:val="22"/>
          <w:u w:val="single"/>
        </w:rPr>
      </w:pPr>
    </w:p>
    <w:p w14:paraId="0667C609" w14:textId="77777777" w:rsidR="000169EA" w:rsidRPr="002F08D3" w:rsidRDefault="007F5991" w:rsidP="00662503">
      <w:pPr>
        <w:pStyle w:val="BodyText"/>
        <w:spacing w:before="10"/>
        <w:rPr>
          <w:rFonts w:ascii="Calibri" w:hAnsi="Calibri" w:cs="Calibri"/>
          <w:b/>
          <w:color w:val="0A2F41" w:themeColor="accent1" w:themeShade="80"/>
          <w:szCs w:val="24"/>
        </w:rPr>
      </w:pPr>
      <w:r w:rsidRPr="007F5991">
        <w:rPr>
          <w:rFonts w:ascii="Arial" w:hAnsi="Arial" w:cs="Arial"/>
          <w:b/>
          <w:color w:val="0A2F41" w:themeColor="accent1" w:themeShade="80"/>
          <w:sz w:val="22"/>
          <w:szCs w:val="22"/>
        </w:rPr>
        <w:t xml:space="preserve">       </w:t>
      </w:r>
      <w:r w:rsidR="000169EA" w:rsidRPr="002F08D3">
        <w:rPr>
          <w:rFonts w:ascii="Calibri" w:hAnsi="Calibri" w:cs="Calibri"/>
          <w:b/>
          <w:color w:val="0A2F41" w:themeColor="accent1" w:themeShade="80"/>
          <w:szCs w:val="24"/>
        </w:rPr>
        <w:t>Contents</w:t>
      </w:r>
    </w:p>
    <w:tbl>
      <w:tblPr>
        <w:tblW w:w="0" w:type="auto"/>
        <w:tblInd w:w="294"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460"/>
        <w:gridCol w:w="10151"/>
        <w:gridCol w:w="10611"/>
      </w:tblGrid>
      <w:tr w:rsidR="0024633A" w:rsidRPr="002F08D3" w14:paraId="13B5A8E2" w14:textId="7CAEF869" w:rsidTr="0024633A">
        <w:trPr>
          <w:trHeight w:val="420"/>
        </w:trPr>
        <w:tc>
          <w:tcPr>
            <w:tcW w:w="10611" w:type="dxa"/>
            <w:gridSpan w:val="2"/>
            <w:shd w:val="clear" w:color="auto" w:fill="D9F2D0" w:themeFill="accent6" w:themeFillTint="33"/>
          </w:tcPr>
          <w:p w14:paraId="5624F32D" w14:textId="77777777" w:rsidR="0024633A" w:rsidRPr="002F08D3" w:rsidRDefault="0024633A" w:rsidP="00FA4A32">
            <w:pPr>
              <w:pStyle w:val="TableParagraph"/>
              <w:spacing w:before="93"/>
              <w:rPr>
                <w:rFonts w:ascii="Calibri" w:hAnsi="Calibri" w:cs="Calibri"/>
                <w:b/>
                <w:color w:val="FFFFFF" w:themeColor="background1"/>
                <w:sz w:val="24"/>
                <w:szCs w:val="24"/>
              </w:rPr>
            </w:pPr>
            <w:r w:rsidRPr="002F08D3">
              <w:rPr>
                <w:rFonts w:ascii="Calibri" w:hAnsi="Calibri" w:cs="Calibri"/>
                <w:b/>
                <w:spacing w:val="-2"/>
                <w:sz w:val="24"/>
                <w:szCs w:val="24"/>
              </w:rPr>
              <w:t>Section</w:t>
            </w:r>
          </w:p>
        </w:tc>
        <w:tc>
          <w:tcPr>
            <w:tcW w:w="10611" w:type="dxa"/>
            <w:shd w:val="clear" w:color="auto" w:fill="D9F2D0" w:themeFill="accent6" w:themeFillTint="33"/>
          </w:tcPr>
          <w:p w14:paraId="5F7CD133" w14:textId="77777777" w:rsidR="0024633A" w:rsidRPr="002F08D3" w:rsidRDefault="0024633A" w:rsidP="00FA4A32">
            <w:pPr>
              <w:pStyle w:val="TableParagraph"/>
              <w:spacing w:before="93"/>
              <w:rPr>
                <w:rFonts w:ascii="Calibri" w:hAnsi="Calibri" w:cs="Calibri"/>
                <w:b/>
                <w:spacing w:val="-2"/>
                <w:sz w:val="24"/>
                <w:szCs w:val="24"/>
              </w:rPr>
            </w:pPr>
          </w:p>
        </w:tc>
      </w:tr>
      <w:tr w:rsidR="0024633A" w:rsidRPr="002F08D3" w14:paraId="0B35E54D" w14:textId="52727182" w:rsidTr="0024633A">
        <w:trPr>
          <w:trHeight w:val="520"/>
        </w:trPr>
        <w:tc>
          <w:tcPr>
            <w:tcW w:w="460" w:type="dxa"/>
          </w:tcPr>
          <w:p w14:paraId="3B1CB4DA" w14:textId="77777777" w:rsidR="0024633A" w:rsidRPr="002F08D3" w:rsidRDefault="0024633A" w:rsidP="00FA4A32">
            <w:pPr>
              <w:pStyle w:val="TableParagraph"/>
              <w:rPr>
                <w:rFonts w:ascii="Calibri" w:hAnsi="Calibri" w:cs="Calibri"/>
                <w:b/>
                <w:spacing w:val="-10"/>
                <w:sz w:val="24"/>
                <w:szCs w:val="24"/>
              </w:rPr>
            </w:pPr>
          </w:p>
        </w:tc>
        <w:tc>
          <w:tcPr>
            <w:tcW w:w="10151" w:type="dxa"/>
          </w:tcPr>
          <w:p w14:paraId="5752E55D" w14:textId="77777777" w:rsidR="0024633A" w:rsidRPr="002F08D3" w:rsidRDefault="0024633A" w:rsidP="00FA4A32">
            <w:pPr>
              <w:pStyle w:val="TableParagraph"/>
              <w:ind w:left="19"/>
              <w:rPr>
                <w:rFonts w:ascii="Calibri" w:hAnsi="Calibri" w:cs="Calibri"/>
                <w:b/>
                <w:bCs/>
                <w:spacing w:val="-2"/>
                <w:sz w:val="24"/>
                <w:szCs w:val="24"/>
              </w:rPr>
            </w:pPr>
            <w:r w:rsidRPr="002F08D3">
              <w:rPr>
                <w:rFonts w:ascii="Calibri" w:hAnsi="Calibri" w:cs="Calibri"/>
                <w:b/>
                <w:bCs/>
                <w:spacing w:val="-2"/>
                <w:sz w:val="24"/>
                <w:szCs w:val="24"/>
              </w:rPr>
              <w:t>What to do if you’re worried about a child</w:t>
            </w:r>
          </w:p>
        </w:tc>
        <w:tc>
          <w:tcPr>
            <w:tcW w:w="10611" w:type="dxa"/>
          </w:tcPr>
          <w:p w14:paraId="0B797C38" w14:textId="14B31F33" w:rsidR="0024633A" w:rsidRPr="0024633A" w:rsidRDefault="0024633A" w:rsidP="00FA4A32">
            <w:pPr>
              <w:pStyle w:val="TableParagraph"/>
              <w:ind w:left="19"/>
              <w:rPr>
                <w:rFonts w:ascii="Calibri" w:hAnsi="Calibri" w:cs="Calibri"/>
                <w:spacing w:val="-2"/>
                <w:sz w:val="24"/>
                <w:szCs w:val="24"/>
              </w:rPr>
            </w:pPr>
            <w:r w:rsidRPr="0024633A">
              <w:rPr>
                <w:rFonts w:ascii="Calibri" w:hAnsi="Calibri" w:cs="Calibri"/>
                <w:spacing w:val="-2"/>
                <w:sz w:val="24"/>
                <w:szCs w:val="24"/>
              </w:rPr>
              <w:t>7</w:t>
            </w:r>
          </w:p>
        </w:tc>
      </w:tr>
      <w:tr w:rsidR="0024633A" w:rsidRPr="002F08D3" w14:paraId="3EF752A2" w14:textId="4E9F2AB6" w:rsidTr="0024633A">
        <w:trPr>
          <w:trHeight w:val="520"/>
        </w:trPr>
        <w:tc>
          <w:tcPr>
            <w:tcW w:w="460" w:type="dxa"/>
          </w:tcPr>
          <w:p w14:paraId="2DAA76D8"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1</w:t>
            </w:r>
          </w:p>
        </w:tc>
        <w:tc>
          <w:tcPr>
            <w:tcW w:w="10151" w:type="dxa"/>
          </w:tcPr>
          <w:p w14:paraId="7F9DF4F6"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pacing w:val="-2"/>
                <w:sz w:val="24"/>
                <w:szCs w:val="24"/>
              </w:rPr>
              <w:t>Aims</w:t>
            </w:r>
          </w:p>
        </w:tc>
        <w:tc>
          <w:tcPr>
            <w:tcW w:w="10611" w:type="dxa"/>
          </w:tcPr>
          <w:p w14:paraId="4B367510" w14:textId="18B36842" w:rsidR="0024633A" w:rsidRPr="002F08D3" w:rsidRDefault="0024633A" w:rsidP="00FA4A32">
            <w:pPr>
              <w:pStyle w:val="TableParagraph"/>
              <w:ind w:left="19"/>
              <w:rPr>
                <w:rFonts w:ascii="Calibri" w:hAnsi="Calibri" w:cs="Calibri"/>
                <w:spacing w:val="-2"/>
                <w:sz w:val="24"/>
                <w:szCs w:val="24"/>
              </w:rPr>
            </w:pPr>
            <w:r>
              <w:rPr>
                <w:rFonts w:ascii="Calibri" w:hAnsi="Calibri" w:cs="Calibri"/>
                <w:spacing w:val="-2"/>
                <w:sz w:val="24"/>
                <w:szCs w:val="24"/>
              </w:rPr>
              <w:t>9</w:t>
            </w:r>
          </w:p>
        </w:tc>
      </w:tr>
      <w:tr w:rsidR="0024633A" w:rsidRPr="002F08D3" w14:paraId="32FD3899" w14:textId="0335C4B4" w:rsidTr="0024633A">
        <w:trPr>
          <w:trHeight w:val="520"/>
        </w:trPr>
        <w:tc>
          <w:tcPr>
            <w:tcW w:w="460" w:type="dxa"/>
          </w:tcPr>
          <w:p w14:paraId="3129D8C9"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2</w:t>
            </w:r>
          </w:p>
        </w:tc>
        <w:tc>
          <w:tcPr>
            <w:tcW w:w="10151" w:type="dxa"/>
          </w:tcPr>
          <w:p w14:paraId="2D6E58E2"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Legislation and Statutory Guidance</w:t>
            </w:r>
          </w:p>
        </w:tc>
        <w:tc>
          <w:tcPr>
            <w:tcW w:w="10611" w:type="dxa"/>
          </w:tcPr>
          <w:p w14:paraId="40C7D15B" w14:textId="74187B55"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10</w:t>
            </w:r>
          </w:p>
        </w:tc>
      </w:tr>
      <w:tr w:rsidR="0024633A" w:rsidRPr="002F08D3" w14:paraId="72F6EC81" w14:textId="4CB77118" w:rsidTr="0024633A">
        <w:trPr>
          <w:trHeight w:val="520"/>
        </w:trPr>
        <w:tc>
          <w:tcPr>
            <w:tcW w:w="460" w:type="dxa"/>
          </w:tcPr>
          <w:p w14:paraId="37710F16"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3</w:t>
            </w:r>
          </w:p>
        </w:tc>
        <w:tc>
          <w:tcPr>
            <w:tcW w:w="10151" w:type="dxa"/>
          </w:tcPr>
          <w:p w14:paraId="075CA01A"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pacing w:val="-2"/>
                <w:sz w:val="24"/>
                <w:szCs w:val="24"/>
              </w:rPr>
              <w:t>Definitions</w:t>
            </w:r>
          </w:p>
        </w:tc>
        <w:tc>
          <w:tcPr>
            <w:tcW w:w="10611" w:type="dxa"/>
          </w:tcPr>
          <w:p w14:paraId="347A78D1" w14:textId="4362A01B" w:rsidR="0024633A" w:rsidRPr="002F08D3" w:rsidRDefault="0024633A" w:rsidP="00FA4A32">
            <w:pPr>
              <w:pStyle w:val="TableParagraph"/>
              <w:ind w:left="19"/>
              <w:rPr>
                <w:rFonts w:ascii="Calibri" w:hAnsi="Calibri" w:cs="Calibri"/>
                <w:spacing w:val="-2"/>
                <w:sz w:val="24"/>
                <w:szCs w:val="24"/>
              </w:rPr>
            </w:pPr>
            <w:r>
              <w:rPr>
                <w:rFonts w:ascii="Calibri" w:hAnsi="Calibri" w:cs="Calibri"/>
                <w:spacing w:val="-2"/>
                <w:sz w:val="24"/>
                <w:szCs w:val="24"/>
              </w:rPr>
              <w:t>12</w:t>
            </w:r>
          </w:p>
        </w:tc>
      </w:tr>
      <w:tr w:rsidR="0024633A" w:rsidRPr="002F08D3" w14:paraId="53D73DEB" w14:textId="5979AE42" w:rsidTr="0024633A">
        <w:trPr>
          <w:trHeight w:val="520"/>
        </w:trPr>
        <w:tc>
          <w:tcPr>
            <w:tcW w:w="460" w:type="dxa"/>
          </w:tcPr>
          <w:p w14:paraId="05DC036F"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4</w:t>
            </w:r>
          </w:p>
        </w:tc>
        <w:tc>
          <w:tcPr>
            <w:tcW w:w="10151" w:type="dxa"/>
          </w:tcPr>
          <w:p w14:paraId="647C6275"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Equality Statement</w:t>
            </w:r>
          </w:p>
        </w:tc>
        <w:tc>
          <w:tcPr>
            <w:tcW w:w="10611" w:type="dxa"/>
          </w:tcPr>
          <w:p w14:paraId="2C1F0CFE" w14:textId="08ABBBF1"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13</w:t>
            </w:r>
          </w:p>
        </w:tc>
      </w:tr>
      <w:tr w:rsidR="0024633A" w:rsidRPr="002F08D3" w14:paraId="1DB1A2F4" w14:textId="3E423F25" w:rsidTr="0024633A">
        <w:trPr>
          <w:trHeight w:val="520"/>
        </w:trPr>
        <w:tc>
          <w:tcPr>
            <w:tcW w:w="460" w:type="dxa"/>
          </w:tcPr>
          <w:p w14:paraId="036F47A0"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5</w:t>
            </w:r>
          </w:p>
        </w:tc>
        <w:tc>
          <w:tcPr>
            <w:tcW w:w="10151" w:type="dxa"/>
          </w:tcPr>
          <w:p w14:paraId="5F1B8423"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Roles</w:t>
            </w:r>
            <w:r w:rsidRPr="002F08D3">
              <w:rPr>
                <w:rFonts w:ascii="Calibri" w:hAnsi="Calibri" w:cs="Calibri"/>
                <w:spacing w:val="-4"/>
                <w:sz w:val="24"/>
                <w:szCs w:val="24"/>
              </w:rPr>
              <w:t xml:space="preserve"> </w:t>
            </w:r>
            <w:r w:rsidRPr="002F08D3">
              <w:rPr>
                <w:rFonts w:ascii="Calibri" w:hAnsi="Calibri" w:cs="Calibri"/>
                <w:sz w:val="24"/>
                <w:szCs w:val="24"/>
              </w:rPr>
              <w:t>and</w:t>
            </w:r>
            <w:r w:rsidRPr="002F08D3">
              <w:rPr>
                <w:rFonts w:ascii="Calibri" w:hAnsi="Calibri" w:cs="Calibri"/>
                <w:spacing w:val="-4"/>
                <w:sz w:val="24"/>
                <w:szCs w:val="24"/>
              </w:rPr>
              <w:t xml:space="preserve"> </w:t>
            </w:r>
            <w:r w:rsidRPr="002F08D3">
              <w:rPr>
                <w:rFonts w:ascii="Calibri" w:hAnsi="Calibri" w:cs="Calibri"/>
                <w:spacing w:val="-2"/>
                <w:sz w:val="24"/>
                <w:szCs w:val="24"/>
              </w:rPr>
              <w:t>Responsibilities</w:t>
            </w:r>
          </w:p>
        </w:tc>
        <w:tc>
          <w:tcPr>
            <w:tcW w:w="10611" w:type="dxa"/>
          </w:tcPr>
          <w:p w14:paraId="0E7D443D" w14:textId="561990B5"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13</w:t>
            </w:r>
          </w:p>
        </w:tc>
      </w:tr>
      <w:tr w:rsidR="0024633A" w:rsidRPr="002F08D3" w14:paraId="31FC8712" w14:textId="76AF8ACF" w:rsidTr="0024633A">
        <w:trPr>
          <w:trHeight w:val="520"/>
        </w:trPr>
        <w:tc>
          <w:tcPr>
            <w:tcW w:w="460" w:type="dxa"/>
          </w:tcPr>
          <w:p w14:paraId="42C525D6"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6</w:t>
            </w:r>
          </w:p>
        </w:tc>
        <w:tc>
          <w:tcPr>
            <w:tcW w:w="10151" w:type="dxa"/>
          </w:tcPr>
          <w:p w14:paraId="20494941"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Confidentiality</w:t>
            </w:r>
          </w:p>
        </w:tc>
        <w:tc>
          <w:tcPr>
            <w:tcW w:w="10611" w:type="dxa"/>
          </w:tcPr>
          <w:p w14:paraId="476D1F4F" w14:textId="5303A6BE"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18</w:t>
            </w:r>
          </w:p>
        </w:tc>
      </w:tr>
      <w:tr w:rsidR="0024633A" w:rsidRPr="002F08D3" w14:paraId="38B57AF2" w14:textId="4056FA22" w:rsidTr="0024633A">
        <w:trPr>
          <w:trHeight w:val="520"/>
        </w:trPr>
        <w:tc>
          <w:tcPr>
            <w:tcW w:w="460" w:type="dxa"/>
          </w:tcPr>
          <w:p w14:paraId="3FD69E32"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7</w:t>
            </w:r>
          </w:p>
        </w:tc>
        <w:tc>
          <w:tcPr>
            <w:tcW w:w="10151" w:type="dxa"/>
          </w:tcPr>
          <w:p w14:paraId="277FCA25" w14:textId="77777777" w:rsidR="0024633A" w:rsidRPr="002F08D3" w:rsidRDefault="0024633A" w:rsidP="00FA4A32">
            <w:pPr>
              <w:pStyle w:val="TableParagraph"/>
              <w:ind w:left="19"/>
              <w:rPr>
                <w:rFonts w:ascii="Calibri" w:hAnsi="Calibri" w:cs="Calibri"/>
                <w:sz w:val="24"/>
                <w:szCs w:val="24"/>
              </w:rPr>
            </w:pPr>
            <w:proofErr w:type="spellStart"/>
            <w:r w:rsidRPr="002F08D3">
              <w:rPr>
                <w:rFonts w:ascii="Calibri" w:hAnsi="Calibri" w:cs="Calibri"/>
                <w:sz w:val="24"/>
                <w:szCs w:val="24"/>
              </w:rPr>
              <w:t>Recognising</w:t>
            </w:r>
            <w:proofErr w:type="spellEnd"/>
            <w:r w:rsidRPr="002F08D3">
              <w:rPr>
                <w:rFonts w:ascii="Calibri" w:hAnsi="Calibri" w:cs="Calibri"/>
                <w:sz w:val="24"/>
                <w:szCs w:val="24"/>
              </w:rPr>
              <w:t xml:space="preserve"> Abuse and concerns and taking action</w:t>
            </w:r>
          </w:p>
        </w:tc>
        <w:tc>
          <w:tcPr>
            <w:tcW w:w="10611" w:type="dxa"/>
          </w:tcPr>
          <w:p w14:paraId="63C6BB6C" w14:textId="53667FDD"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19</w:t>
            </w:r>
          </w:p>
        </w:tc>
      </w:tr>
      <w:tr w:rsidR="0024633A" w:rsidRPr="002F08D3" w14:paraId="3AA04F92" w14:textId="5A110C9A" w:rsidTr="0024633A">
        <w:trPr>
          <w:trHeight w:val="520"/>
        </w:trPr>
        <w:tc>
          <w:tcPr>
            <w:tcW w:w="460" w:type="dxa"/>
          </w:tcPr>
          <w:p w14:paraId="253A7A8B"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8</w:t>
            </w:r>
          </w:p>
        </w:tc>
        <w:tc>
          <w:tcPr>
            <w:tcW w:w="10151" w:type="dxa"/>
          </w:tcPr>
          <w:p w14:paraId="4F7BFE29"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Parental Engagement</w:t>
            </w:r>
          </w:p>
        </w:tc>
        <w:tc>
          <w:tcPr>
            <w:tcW w:w="10611" w:type="dxa"/>
          </w:tcPr>
          <w:p w14:paraId="5B1D5F23" w14:textId="36F97EFA"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34</w:t>
            </w:r>
          </w:p>
        </w:tc>
      </w:tr>
      <w:tr w:rsidR="0024633A" w:rsidRPr="002F08D3" w14:paraId="72892C3D" w14:textId="10D7B0D6" w:rsidTr="0024633A">
        <w:trPr>
          <w:trHeight w:val="520"/>
        </w:trPr>
        <w:tc>
          <w:tcPr>
            <w:tcW w:w="460" w:type="dxa"/>
          </w:tcPr>
          <w:p w14:paraId="33195767"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10"/>
                <w:sz w:val="24"/>
                <w:szCs w:val="24"/>
              </w:rPr>
              <w:t>9</w:t>
            </w:r>
          </w:p>
        </w:tc>
        <w:tc>
          <w:tcPr>
            <w:tcW w:w="10151" w:type="dxa"/>
          </w:tcPr>
          <w:p w14:paraId="6E3AC935"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Vulnerable Pupils</w:t>
            </w:r>
          </w:p>
        </w:tc>
        <w:tc>
          <w:tcPr>
            <w:tcW w:w="10611" w:type="dxa"/>
          </w:tcPr>
          <w:p w14:paraId="3DA7C388" w14:textId="51C7081C"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34</w:t>
            </w:r>
          </w:p>
        </w:tc>
      </w:tr>
      <w:tr w:rsidR="0024633A" w:rsidRPr="002F08D3" w14:paraId="6DB0D24C" w14:textId="6804FE50" w:rsidTr="0024633A">
        <w:trPr>
          <w:trHeight w:val="520"/>
        </w:trPr>
        <w:tc>
          <w:tcPr>
            <w:tcW w:w="460" w:type="dxa"/>
          </w:tcPr>
          <w:p w14:paraId="13730790"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5"/>
                <w:sz w:val="24"/>
                <w:szCs w:val="24"/>
              </w:rPr>
              <w:t>10</w:t>
            </w:r>
          </w:p>
        </w:tc>
        <w:tc>
          <w:tcPr>
            <w:tcW w:w="10151" w:type="dxa"/>
          </w:tcPr>
          <w:p w14:paraId="3EF5EC44"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Complaints &amp; Concerns about School Safeguarding Policies, Procedures and Practice</w:t>
            </w:r>
          </w:p>
        </w:tc>
        <w:tc>
          <w:tcPr>
            <w:tcW w:w="10611" w:type="dxa"/>
          </w:tcPr>
          <w:p w14:paraId="229D2EF6" w14:textId="17397CFF"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36</w:t>
            </w:r>
          </w:p>
        </w:tc>
      </w:tr>
      <w:tr w:rsidR="0024633A" w:rsidRPr="002F08D3" w14:paraId="712CAC94" w14:textId="031F5C6D" w:rsidTr="0024633A">
        <w:trPr>
          <w:trHeight w:val="520"/>
        </w:trPr>
        <w:tc>
          <w:tcPr>
            <w:tcW w:w="460" w:type="dxa"/>
          </w:tcPr>
          <w:p w14:paraId="3380AE90"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5"/>
                <w:sz w:val="24"/>
                <w:szCs w:val="24"/>
              </w:rPr>
              <w:t>11</w:t>
            </w:r>
          </w:p>
        </w:tc>
        <w:tc>
          <w:tcPr>
            <w:tcW w:w="10151" w:type="dxa"/>
          </w:tcPr>
          <w:p w14:paraId="6AB59504"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Record Keeping</w:t>
            </w:r>
          </w:p>
        </w:tc>
        <w:tc>
          <w:tcPr>
            <w:tcW w:w="10611" w:type="dxa"/>
          </w:tcPr>
          <w:p w14:paraId="652978E5" w14:textId="7549D844"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37</w:t>
            </w:r>
          </w:p>
        </w:tc>
      </w:tr>
      <w:tr w:rsidR="0024633A" w:rsidRPr="002F08D3" w14:paraId="475FF4A3" w14:textId="030FC4FC" w:rsidTr="0024633A">
        <w:trPr>
          <w:trHeight w:val="520"/>
        </w:trPr>
        <w:tc>
          <w:tcPr>
            <w:tcW w:w="460" w:type="dxa"/>
          </w:tcPr>
          <w:p w14:paraId="59E59F67" w14:textId="77777777" w:rsidR="0024633A" w:rsidRPr="002F08D3" w:rsidRDefault="0024633A" w:rsidP="00FA4A32">
            <w:pPr>
              <w:pStyle w:val="TableParagraph"/>
              <w:rPr>
                <w:rFonts w:ascii="Calibri" w:hAnsi="Calibri" w:cs="Calibri"/>
                <w:b/>
                <w:sz w:val="24"/>
                <w:szCs w:val="24"/>
              </w:rPr>
            </w:pPr>
            <w:r w:rsidRPr="002F08D3">
              <w:rPr>
                <w:rFonts w:ascii="Calibri" w:hAnsi="Calibri" w:cs="Calibri"/>
                <w:b/>
                <w:spacing w:val="-5"/>
                <w:sz w:val="24"/>
                <w:szCs w:val="24"/>
              </w:rPr>
              <w:t>12</w:t>
            </w:r>
          </w:p>
        </w:tc>
        <w:tc>
          <w:tcPr>
            <w:tcW w:w="10151" w:type="dxa"/>
          </w:tcPr>
          <w:p w14:paraId="59211326"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sz w:val="24"/>
                <w:szCs w:val="24"/>
              </w:rPr>
              <w:t>Staff Training &amp; Continuing Professional Development (CPD)</w:t>
            </w:r>
          </w:p>
        </w:tc>
        <w:tc>
          <w:tcPr>
            <w:tcW w:w="10611" w:type="dxa"/>
          </w:tcPr>
          <w:p w14:paraId="0F04AF39" w14:textId="250996A8" w:rsidR="0024633A" w:rsidRPr="002F08D3" w:rsidRDefault="0024633A" w:rsidP="00FA4A32">
            <w:pPr>
              <w:pStyle w:val="TableParagraph"/>
              <w:ind w:left="19"/>
              <w:rPr>
                <w:rFonts w:ascii="Calibri" w:hAnsi="Calibri" w:cs="Calibri"/>
                <w:sz w:val="24"/>
                <w:szCs w:val="24"/>
              </w:rPr>
            </w:pPr>
            <w:r>
              <w:rPr>
                <w:rFonts w:ascii="Calibri" w:hAnsi="Calibri" w:cs="Calibri"/>
                <w:sz w:val="24"/>
                <w:szCs w:val="24"/>
              </w:rPr>
              <w:t>38</w:t>
            </w:r>
          </w:p>
        </w:tc>
      </w:tr>
      <w:tr w:rsidR="0024633A" w:rsidRPr="002F08D3" w14:paraId="6BC1E90C" w14:textId="41C2CF9D" w:rsidTr="0024633A">
        <w:trPr>
          <w:trHeight w:val="520"/>
        </w:trPr>
        <w:tc>
          <w:tcPr>
            <w:tcW w:w="460" w:type="dxa"/>
          </w:tcPr>
          <w:p w14:paraId="4738DB8B" w14:textId="77777777" w:rsidR="0024633A" w:rsidRPr="002F08D3" w:rsidRDefault="0024633A" w:rsidP="00FA4A32">
            <w:pPr>
              <w:pStyle w:val="TableParagraph"/>
              <w:rPr>
                <w:rFonts w:ascii="Calibri" w:hAnsi="Calibri" w:cs="Calibri"/>
                <w:b/>
                <w:sz w:val="24"/>
                <w:szCs w:val="24"/>
              </w:rPr>
            </w:pPr>
          </w:p>
        </w:tc>
        <w:tc>
          <w:tcPr>
            <w:tcW w:w="10151" w:type="dxa"/>
          </w:tcPr>
          <w:p w14:paraId="6B4B4487"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b/>
                <w:bCs/>
                <w:sz w:val="24"/>
                <w:szCs w:val="24"/>
              </w:rPr>
              <w:t>Appendix 1</w:t>
            </w:r>
            <w:r w:rsidRPr="002F08D3">
              <w:rPr>
                <w:rFonts w:ascii="Calibri" w:hAnsi="Calibri" w:cs="Calibri"/>
                <w:sz w:val="24"/>
                <w:szCs w:val="24"/>
              </w:rPr>
              <w:t>: Abuse Categories / Types of Harm / Signs and Indicators</w:t>
            </w:r>
          </w:p>
        </w:tc>
        <w:tc>
          <w:tcPr>
            <w:tcW w:w="10611" w:type="dxa"/>
          </w:tcPr>
          <w:p w14:paraId="69A38376" w14:textId="2C4FF168" w:rsidR="0024633A" w:rsidRPr="0024633A" w:rsidRDefault="0024633A" w:rsidP="00FA4A32">
            <w:pPr>
              <w:pStyle w:val="TableParagraph"/>
              <w:ind w:left="19"/>
              <w:rPr>
                <w:rFonts w:ascii="Calibri" w:hAnsi="Calibri" w:cs="Calibri"/>
                <w:sz w:val="24"/>
                <w:szCs w:val="24"/>
              </w:rPr>
            </w:pPr>
            <w:r w:rsidRPr="0024633A">
              <w:rPr>
                <w:rFonts w:ascii="Calibri" w:hAnsi="Calibri" w:cs="Calibri"/>
                <w:sz w:val="24"/>
                <w:szCs w:val="24"/>
              </w:rPr>
              <w:t>40</w:t>
            </w:r>
          </w:p>
        </w:tc>
      </w:tr>
      <w:tr w:rsidR="0024633A" w:rsidRPr="002F08D3" w14:paraId="3F4676FE" w14:textId="40F7465F" w:rsidTr="0024633A">
        <w:trPr>
          <w:trHeight w:val="520"/>
        </w:trPr>
        <w:tc>
          <w:tcPr>
            <w:tcW w:w="460" w:type="dxa"/>
          </w:tcPr>
          <w:p w14:paraId="0916717E" w14:textId="77777777" w:rsidR="0024633A" w:rsidRPr="002F08D3" w:rsidRDefault="0024633A" w:rsidP="00FA4A32">
            <w:pPr>
              <w:pStyle w:val="TableParagraph"/>
              <w:rPr>
                <w:rFonts w:ascii="Calibri" w:hAnsi="Calibri" w:cs="Calibri"/>
                <w:b/>
                <w:sz w:val="24"/>
                <w:szCs w:val="24"/>
              </w:rPr>
            </w:pPr>
          </w:p>
        </w:tc>
        <w:tc>
          <w:tcPr>
            <w:tcW w:w="10151" w:type="dxa"/>
          </w:tcPr>
          <w:p w14:paraId="3D0C9344"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b/>
                <w:bCs/>
                <w:sz w:val="24"/>
                <w:szCs w:val="24"/>
              </w:rPr>
              <w:t>Appendix 2</w:t>
            </w:r>
            <w:r w:rsidRPr="002F08D3">
              <w:rPr>
                <w:rFonts w:ascii="Calibri" w:hAnsi="Calibri" w:cs="Calibri"/>
                <w:sz w:val="24"/>
                <w:szCs w:val="24"/>
              </w:rPr>
              <w:t>: Safer Recruitment and DBS Checks – Policy and Procedures</w:t>
            </w:r>
          </w:p>
        </w:tc>
        <w:tc>
          <w:tcPr>
            <w:tcW w:w="10611" w:type="dxa"/>
          </w:tcPr>
          <w:p w14:paraId="695371B1" w14:textId="46DBA887" w:rsidR="0024633A" w:rsidRPr="0024633A" w:rsidRDefault="0024633A" w:rsidP="00FA4A32">
            <w:pPr>
              <w:pStyle w:val="TableParagraph"/>
              <w:ind w:left="19"/>
              <w:rPr>
                <w:rFonts w:ascii="Calibri" w:hAnsi="Calibri" w:cs="Calibri"/>
                <w:sz w:val="24"/>
                <w:szCs w:val="24"/>
              </w:rPr>
            </w:pPr>
            <w:r w:rsidRPr="0024633A">
              <w:rPr>
                <w:rFonts w:ascii="Calibri" w:hAnsi="Calibri" w:cs="Calibri"/>
                <w:sz w:val="24"/>
                <w:szCs w:val="24"/>
              </w:rPr>
              <w:t>45</w:t>
            </w:r>
          </w:p>
        </w:tc>
      </w:tr>
      <w:tr w:rsidR="0024633A" w:rsidRPr="002F08D3" w14:paraId="08ECC19C" w14:textId="413D8292" w:rsidTr="0024633A">
        <w:trPr>
          <w:trHeight w:val="520"/>
        </w:trPr>
        <w:tc>
          <w:tcPr>
            <w:tcW w:w="460" w:type="dxa"/>
          </w:tcPr>
          <w:p w14:paraId="0D4FBE4D" w14:textId="77777777" w:rsidR="0024633A" w:rsidRPr="002F08D3" w:rsidRDefault="0024633A" w:rsidP="00FA4A32">
            <w:pPr>
              <w:pStyle w:val="TableParagraph"/>
              <w:rPr>
                <w:rFonts w:ascii="Calibri" w:hAnsi="Calibri" w:cs="Calibri"/>
                <w:b/>
                <w:sz w:val="24"/>
                <w:szCs w:val="24"/>
              </w:rPr>
            </w:pPr>
          </w:p>
        </w:tc>
        <w:tc>
          <w:tcPr>
            <w:tcW w:w="10151" w:type="dxa"/>
          </w:tcPr>
          <w:p w14:paraId="47444326"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b/>
                <w:bCs/>
                <w:sz w:val="24"/>
                <w:szCs w:val="24"/>
              </w:rPr>
              <w:t>Appendix 3</w:t>
            </w:r>
            <w:r w:rsidRPr="002F08D3">
              <w:rPr>
                <w:rFonts w:ascii="Calibri" w:hAnsi="Calibri" w:cs="Calibri"/>
                <w:sz w:val="24"/>
                <w:szCs w:val="24"/>
              </w:rPr>
              <w:t>: Allegations of Abuse Made Against Staff / Those in a position of trust</w:t>
            </w:r>
          </w:p>
        </w:tc>
        <w:tc>
          <w:tcPr>
            <w:tcW w:w="10611" w:type="dxa"/>
          </w:tcPr>
          <w:p w14:paraId="6FC6EAC3" w14:textId="0339EC55" w:rsidR="0024633A" w:rsidRPr="0024633A" w:rsidRDefault="0024633A" w:rsidP="00FA4A32">
            <w:pPr>
              <w:pStyle w:val="TableParagraph"/>
              <w:ind w:left="19"/>
              <w:rPr>
                <w:rFonts w:ascii="Calibri" w:hAnsi="Calibri" w:cs="Calibri"/>
                <w:sz w:val="24"/>
                <w:szCs w:val="24"/>
              </w:rPr>
            </w:pPr>
            <w:r w:rsidRPr="0024633A">
              <w:rPr>
                <w:rFonts w:ascii="Calibri" w:hAnsi="Calibri" w:cs="Calibri"/>
                <w:sz w:val="24"/>
                <w:szCs w:val="24"/>
              </w:rPr>
              <w:t>49</w:t>
            </w:r>
          </w:p>
        </w:tc>
      </w:tr>
      <w:tr w:rsidR="0024633A" w:rsidRPr="002F08D3" w14:paraId="5AB9EDBA" w14:textId="3D291EDF" w:rsidTr="0024633A">
        <w:trPr>
          <w:trHeight w:val="520"/>
        </w:trPr>
        <w:tc>
          <w:tcPr>
            <w:tcW w:w="460" w:type="dxa"/>
          </w:tcPr>
          <w:p w14:paraId="7DCC2408" w14:textId="77777777" w:rsidR="0024633A" w:rsidRPr="002F08D3" w:rsidRDefault="0024633A" w:rsidP="00FA4A32">
            <w:pPr>
              <w:pStyle w:val="TableParagraph"/>
              <w:rPr>
                <w:rFonts w:ascii="Calibri" w:hAnsi="Calibri" w:cs="Calibri"/>
                <w:b/>
                <w:sz w:val="24"/>
                <w:szCs w:val="24"/>
              </w:rPr>
            </w:pPr>
          </w:p>
        </w:tc>
        <w:tc>
          <w:tcPr>
            <w:tcW w:w="10151" w:type="dxa"/>
          </w:tcPr>
          <w:p w14:paraId="1B8F471C" w14:textId="77777777" w:rsidR="0024633A" w:rsidRPr="002F08D3" w:rsidRDefault="0024633A" w:rsidP="00FA4A32">
            <w:pPr>
              <w:pStyle w:val="TableParagraph"/>
              <w:ind w:left="19"/>
              <w:rPr>
                <w:rFonts w:ascii="Calibri" w:hAnsi="Calibri" w:cs="Calibri"/>
                <w:sz w:val="24"/>
                <w:szCs w:val="24"/>
              </w:rPr>
            </w:pPr>
            <w:r w:rsidRPr="002F08D3">
              <w:rPr>
                <w:rFonts w:ascii="Calibri" w:hAnsi="Calibri" w:cs="Calibri"/>
                <w:b/>
                <w:bCs/>
                <w:sz w:val="24"/>
                <w:szCs w:val="24"/>
              </w:rPr>
              <w:t>Appendix 4:</w:t>
            </w:r>
            <w:r w:rsidRPr="002F08D3">
              <w:rPr>
                <w:rFonts w:ascii="Calibri" w:hAnsi="Calibri" w:cs="Calibri"/>
                <w:sz w:val="24"/>
                <w:szCs w:val="24"/>
              </w:rPr>
              <w:t xml:space="preserve"> Specific Safeguarding Issues</w:t>
            </w:r>
          </w:p>
        </w:tc>
        <w:tc>
          <w:tcPr>
            <w:tcW w:w="10611" w:type="dxa"/>
          </w:tcPr>
          <w:p w14:paraId="6D92175E" w14:textId="183301CE" w:rsidR="0024633A" w:rsidRPr="0024633A" w:rsidRDefault="0024633A" w:rsidP="00FA4A32">
            <w:pPr>
              <w:pStyle w:val="TableParagraph"/>
              <w:ind w:left="19"/>
              <w:rPr>
                <w:rFonts w:ascii="Calibri" w:hAnsi="Calibri" w:cs="Calibri"/>
                <w:sz w:val="24"/>
                <w:szCs w:val="24"/>
              </w:rPr>
            </w:pPr>
            <w:r w:rsidRPr="0024633A">
              <w:rPr>
                <w:rFonts w:ascii="Calibri" w:hAnsi="Calibri" w:cs="Calibri"/>
                <w:sz w:val="24"/>
                <w:szCs w:val="24"/>
              </w:rPr>
              <w:t>51</w:t>
            </w:r>
          </w:p>
        </w:tc>
      </w:tr>
    </w:tbl>
    <w:p w14:paraId="69B0C78D" w14:textId="77777777" w:rsidR="00413F5D" w:rsidRPr="002F08D3" w:rsidRDefault="00413F5D" w:rsidP="0048104D">
      <w:pPr>
        <w:pStyle w:val="1bodycopy10pt"/>
        <w:spacing w:after="0"/>
        <w:jc w:val="both"/>
        <w:rPr>
          <w:rFonts w:ascii="Calibri" w:hAnsi="Calibri" w:cs="Calibri"/>
          <w:noProof/>
          <w:sz w:val="24"/>
        </w:rPr>
      </w:pPr>
    </w:p>
    <w:p w14:paraId="3DE46143" w14:textId="77777777" w:rsidR="0048104D" w:rsidRPr="002F08D3" w:rsidRDefault="0048104D" w:rsidP="0048104D">
      <w:pPr>
        <w:pStyle w:val="1bodycopy10pt"/>
        <w:spacing w:after="0"/>
        <w:jc w:val="both"/>
        <w:rPr>
          <w:rFonts w:ascii="Calibri" w:hAnsi="Calibri" w:cs="Calibri"/>
          <w:noProof/>
          <w:sz w:val="24"/>
        </w:rPr>
      </w:pPr>
    </w:p>
    <w:p w14:paraId="7D741689" w14:textId="77777777" w:rsidR="0048104D" w:rsidRPr="002F08D3" w:rsidRDefault="0048104D" w:rsidP="0048104D">
      <w:pPr>
        <w:pStyle w:val="1bodycopy10pt"/>
        <w:spacing w:after="0"/>
        <w:jc w:val="both"/>
        <w:rPr>
          <w:rFonts w:ascii="Calibri" w:hAnsi="Calibri" w:cs="Calibri"/>
          <w:noProof/>
          <w:sz w:val="24"/>
        </w:rPr>
      </w:pPr>
    </w:p>
    <w:p w14:paraId="224C4263" w14:textId="77777777" w:rsidR="00C804B8" w:rsidRPr="002F08D3" w:rsidRDefault="00C804B8" w:rsidP="00476739">
      <w:pPr>
        <w:rPr>
          <w:rFonts w:cs="Calibri"/>
          <w:b/>
          <w:bCs/>
          <w:szCs w:val="24"/>
        </w:rPr>
      </w:pPr>
      <w:bookmarkStart w:id="3" w:name="_Toc203429977"/>
    </w:p>
    <w:p w14:paraId="79B4429F" w14:textId="77777777" w:rsidR="001B636F" w:rsidRPr="002F08D3" w:rsidRDefault="001B636F" w:rsidP="00476739">
      <w:pPr>
        <w:rPr>
          <w:rFonts w:cs="Calibri"/>
          <w:b/>
          <w:bCs/>
          <w:szCs w:val="24"/>
        </w:rPr>
      </w:pPr>
    </w:p>
    <w:p w14:paraId="142EB6A9" w14:textId="77777777" w:rsidR="002F08D3" w:rsidRDefault="002F08D3" w:rsidP="00476739">
      <w:pPr>
        <w:rPr>
          <w:rFonts w:cs="Calibri"/>
          <w:b/>
          <w:bCs/>
          <w:szCs w:val="24"/>
        </w:rPr>
      </w:pPr>
    </w:p>
    <w:p w14:paraId="3AF61BCE" w14:textId="77777777" w:rsidR="002F08D3" w:rsidRDefault="002F08D3" w:rsidP="00476739">
      <w:pPr>
        <w:rPr>
          <w:rFonts w:cs="Calibri"/>
          <w:b/>
          <w:bCs/>
          <w:szCs w:val="24"/>
        </w:rPr>
      </w:pPr>
    </w:p>
    <w:p w14:paraId="0A356E12" w14:textId="77777777" w:rsidR="009F3F0E" w:rsidRDefault="009F3F0E" w:rsidP="00476739">
      <w:pPr>
        <w:rPr>
          <w:rFonts w:cs="Calibri"/>
          <w:b/>
          <w:bCs/>
          <w:szCs w:val="24"/>
        </w:rPr>
      </w:pPr>
    </w:p>
    <w:p w14:paraId="41601236" w14:textId="77777777" w:rsidR="009F3F0E" w:rsidRDefault="009F3F0E" w:rsidP="00476739">
      <w:pPr>
        <w:rPr>
          <w:rFonts w:cs="Calibri"/>
          <w:b/>
          <w:bCs/>
          <w:szCs w:val="24"/>
        </w:rPr>
      </w:pPr>
    </w:p>
    <w:p w14:paraId="3CAE0F62" w14:textId="77777777" w:rsidR="009F3F0E" w:rsidRDefault="009F3F0E" w:rsidP="00476739">
      <w:pPr>
        <w:rPr>
          <w:rFonts w:cs="Calibri"/>
          <w:b/>
          <w:bCs/>
          <w:szCs w:val="24"/>
        </w:rPr>
      </w:pPr>
    </w:p>
    <w:p w14:paraId="62060327" w14:textId="77777777" w:rsidR="009F3F0E" w:rsidRDefault="009F3F0E" w:rsidP="00476739">
      <w:pPr>
        <w:rPr>
          <w:rFonts w:cs="Calibri"/>
          <w:b/>
          <w:bCs/>
          <w:szCs w:val="24"/>
        </w:rPr>
      </w:pPr>
    </w:p>
    <w:p w14:paraId="1AD03A85" w14:textId="77777777" w:rsidR="002F08D3" w:rsidRDefault="002F08D3" w:rsidP="00476739">
      <w:pPr>
        <w:rPr>
          <w:rFonts w:cs="Calibri"/>
          <w:b/>
          <w:bCs/>
          <w:szCs w:val="24"/>
        </w:rPr>
      </w:pPr>
    </w:p>
    <w:p w14:paraId="629B8D54" w14:textId="0E95905F" w:rsidR="00476739" w:rsidRPr="002F08D3" w:rsidRDefault="00476739" w:rsidP="00476739">
      <w:pPr>
        <w:rPr>
          <w:rFonts w:cs="Calibri"/>
          <w:b/>
          <w:szCs w:val="24"/>
        </w:rPr>
      </w:pPr>
      <w:r w:rsidRPr="002F08D3">
        <w:rPr>
          <w:rFonts w:cs="Calibri"/>
          <w:b/>
          <w:bCs/>
          <w:szCs w:val="24"/>
        </w:rPr>
        <w:lastRenderedPageBreak/>
        <w:t>Important Safeguarding Contacts within All Saints' C of E Primary School</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005"/>
        <w:gridCol w:w="2519"/>
        <w:gridCol w:w="3827"/>
      </w:tblGrid>
      <w:tr w:rsidR="00476739" w:rsidRPr="002F08D3" w14:paraId="5CBC21A8" w14:textId="77777777" w:rsidTr="00FA4A32">
        <w:trPr>
          <w:trHeight w:val="300"/>
          <w:tblHeader/>
        </w:trPr>
        <w:tc>
          <w:tcPr>
            <w:tcW w:w="3005" w:type="dxa"/>
            <w:shd w:val="clear" w:color="auto" w:fill="F2F2F2"/>
          </w:tcPr>
          <w:p w14:paraId="0489C6A8" w14:textId="77777777" w:rsidR="00476739" w:rsidRPr="002F08D3" w:rsidRDefault="00476739" w:rsidP="00FA4A32">
            <w:pPr>
              <w:rPr>
                <w:rFonts w:cs="Calibri"/>
                <w:b/>
                <w:szCs w:val="24"/>
              </w:rPr>
            </w:pPr>
            <w:r w:rsidRPr="002F08D3">
              <w:rPr>
                <w:rFonts w:cs="Calibri"/>
                <w:b/>
                <w:szCs w:val="24"/>
              </w:rPr>
              <w:t>Organisation / Role</w:t>
            </w:r>
          </w:p>
        </w:tc>
        <w:tc>
          <w:tcPr>
            <w:tcW w:w="2519" w:type="dxa"/>
            <w:shd w:val="clear" w:color="auto" w:fill="F2F2F2"/>
          </w:tcPr>
          <w:p w14:paraId="3496C72A" w14:textId="77777777" w:rsidR="00476739" w:rsidRPr="002F08D3" w:rsidRDefault="00476739" w:rsidP="00FA4A32">
            <w:pPr>
              <w:rPr>
                <w:rFonts w:cs="Calibri"/>
                <w:b/>
                <w:szCs w:val="24"/>
              </w:rPr>
            </w:pPr>
            <w:r w:rsidRPr="002F08D3">
              <w:rPr>
                <w:rFonts w:cs="Calibri"/>
                <w:b/>
                <w:szCs w:val="24"/>
              </w:rPr>
              <w:t>Name</w:t>
            </w:r>
          </w:p>
        </w:tc>
        <w:tc>
          <w:tcPr>
            <w:tcW w:w="3827" w:type="dxa"/>
            <w:shd w:val="clear" w:color="auto" w:fill="F2F2F2"/>
          </w:tcPr>
          <w:p w14:paraId="17636F93" w14:textId="77777777" w:rsidR="00476739" w:rsidRPr="002F08D3" w:rsidRDefault="00476739" w:rsidP="00FA4A32">
            <w:pPr>
              <w:rPr>
                <w:rFonts w:cs="Calibri"/>
                <w:b/>
                <w:szCs w:val="24"/>
              </w:rPr>
            </w:pPr>
            <w:r w:rsidRPr="002F08D3">
              <w:rPr>
                <w:rFonts w:cs="Calibri"/>
                <w:b/>
                <w:szCs w:val="24"/>
              </w:rPr>
              <w:t>Contact details</w:t>
            </w:r>
          </w:p>
        </w:tc>
      </w:tr>
      <w:tr w:rsidR="00476739" w:rsidRPr="002F08D3" w14:paraId="19EF43CF" w14:textId="77777777" w:rsidTr="00FA4A32">
        <w:trPr>
          <w:trHeight w:val="300"/>
          <w:tblHeader/>
        </w:trPr>
        <w:tc>
          <w:tcPr>
            <w:tcW w:w="3005" w:type="dxa"/>
            <w:shd w:val="clear" w:color="auto" w:fill="F2F2F2"/>
          </w:tcPr>
          <w:p w14:paraId="38642045" w14:textId="77777777" w:rsidR="00476739" w:rsidRPr="002F08D3" w:rsidRDefault="00476739" w:rsidP="00FA4A32">
            <w:pPr>
              <w:rPr>
                <w:rFonts w:cs="Calibri"/>
                <w:b/>
                <w:szCs w:val="24"/>
              </w:rPr>
            </w:pPr>
            <w:r w:rsidRPr="002F08D3">
              <w:rPr>
                <w:rFonts w:cs="Calibri"/>
                <w:b/>
                <w:szCs w:val="24"/>
              </w:rPr>
              <w:t xml:space="preserve">Head </w:t>
            </w:r>
          </w:p>
        </w:tc>
        <w:tc>
          <w:tcPr>
            <w:tcW w:w="2519" w:type="dxa"/>
            <w:shd w:val="clear" w:color="auto" w:fill="F2F2F2"/>
          </w:tcPr>
          <w:p w14:paraId="7436C2AB" w14:textId="77777777" w:rsidR="00476739" w:rsidRPr="002F08D3" w:rsidRDefault="00476739" w:rsidP="00FA4A32">
            <w:pPr>
              <w:rPr>
                <w:rFonts w:cs="Calibri"/>
                <w:b/>
                <w:szCs w:val="24"/>
              </w:rPr>
            </w:pPr>
          </w:p>
        </w:tc>
        <w:tc>
          <w:tcPr>
            <w:tcW w:w="3827" w:type="dxa"/>
            <w:shd w:val="clear" w:color="auto" w:fill="F2F2F2"/>
          </w:tcPr>
          <w:p w14:paraId="73D6FE86" w14:textId="77777777" w:rsidR="00476739" w:rsidRPr="002F08D3" w:rsidRDefault="00476739" w:rsidP="00FA4A32">
            <w:pPr>
              <w:rPr>
                <w:rFonts w:cs="Calibri"/>
                <w:b/>
                <w:szCs w:val="24"/>
              </w:rPr>
            </w:pPr>
          </w:p>
        </w:tc>
      </w:tr>
      <w:tr w:rsidR="00476739" w:rsidRPr="002F08D3" w14:paraId="2157A1D6" w14:textId="77777777" w:rsidTr="00FA4A32">
        <w:trPr>
          <w:trHeight w:val="851"/>
        </w:trPr>
        <w:tc>
          <w:tcPr>
            <w:tcW w:w="3005" w:type="dxa"/>
          </w:tcPr>
          <w:p w14:paraId="0B0909AF" w14:textId="77777777" w:rsidR="00476739" w:rsidRPr="002F08D3" w:rsidRDefault="00476739" w:rsidP="00FA4A32">
            <w:pPr>
              <w:rPr>
                <w:rFonts w:cs="Calibri"/>
                <w:b/>
                <w:szCs w:val="24"/>
              </w:rPr>
            </w:pPr>
            <w:r w:rsidRPr="002F08D3">
              <w:rPr>
                <w:rFonts w:cs="Calibri"/>
                <w:szCs w:val="24"/>
              </w:rPr>
              <w:t>Designated Safeguarding Lead (DSL)</w:t>
            </w:r>
          </w:p>
        </w:tc>
        <w:tc>
          <w:tcPr>
            <w:tcW w:w="2519" w:type="dxa"/>
          </w:tcPr>
          <w:p w14:paraId="74C53BDD" w14:textId="77777777" w:rsidR="009B4EB2" w:rsidRPr="002F08D3" w:rsidRDefault="00000000">
            <w:pPr>
              <w:rPr>
                <w:rFonts w:cs="Calibri"/>
                <w:szCs w:val="24"/>
              </w:rPr>
            </w:pPr>
            <w:r w:rsidRPr="002F08D3">
              <w:rPr>
                <w:rFonts w:cs="Calibri"/>
                <w:szCs w:val="24"/>
              </w:rPr>
              <w:t>Angela Filsell</w:t>
            </w:r>
          </w:p>
        </w:tc>
        <w:tc>
          <w:tcPr>
            <w:tcW w:w="3827" w:type="dxa"/>
          </w:tcPr>
          <w:p w14:paraId="4D967D74" w14:textId="77777777" w:rsidR="009B4EB2" w:rsidRPr="002F08D3" w:rsidRDefault="00000000">
            <w:pPr>
              <w:rPr>
                <w:rFonts w:cs="Calibri"/>
                <w:szCs w:val="24"/>
              </w:rPr>
            </w:pPr>
            <w:r w:rsidRPr="002F08D3">
              <w:rPr>
                <w:rFonts w:cs="Calibri"/>
                <w:szCs w:val="24"/>
              </w:rPr>
              <w:t>02085403004</w:t>
            </w:r>
          </w:p>
        </w:tc>
      </w:tr>
      <w:tr w:rsidR="00476739" w:rsidRPr="002F08D3" w14:paraId="2ABFA71F" w14:textId="77777777" w:rsidTr="00FA4A32">
        <w:trPr>
          <w:trHeight w:val="851"/>
        </w:trPr>
        <w:tc>
          <w:tcPr>
            <w:tcW w:w="3005" w:type="dxa"/>
          </w:tcPr>
          <w:p w14:paraId="39E8484A" w14:textId="77777777" w:rsidR="00476739" w:rsidRPr="002F08D3" w:rsidRDefault="00476739" w:rsidP="00FA4A32">
            <w:pPr>
              <w:rPr>
                <w:rFonts w:cs="Calibri"/>
                <w:szCs w:val="24"/>
              </w:rPr>
            </w:pPr>
            <w:r w:rsidRPr="002F08D3">
              <w:rPr>
                <w:rFonts w:cs="Calibri"/>
                <w:szCs w:val="24"/>
              </w:rPr>
              <w:t>Deputy Designated Safeguarding Lead (DDSL)</w:t>
            </w:r>
          </w:p>
        </w:tc>
        <w:tc>
          <w:tcPr>
            <w:tcW w:w="2519" w:type="dxa"/>
          </w:tcPr>
          <w:p w14:paraId="1F2A058B" w14:textId="77777777" w:rsidR="009B4EB2" w:rsidRPr="002F08D3" w:rsidRDefault="00000000">
            <w:pPr>
              <w:rPr>
                <w:rFonts w:cs="Calibri"/>
                <w:szCs w:val="24"/>
              </w:rPr>
            </w:pPr>
            <w:r w:rsidRPr="002F08D3">
              <w:rPr>
                <w:rFonts w:cs="Calibri"/>
                <w:szCs w:val="24"/>
              </w:rPr>
              <w:t>Hannah Clarke</w:t>
            </w:r>
          </w:p>
        </w:tc>
        <w:tc>
          <w:tcPr>
            <w:tcW w:w="3827" w:type="dxa"/>
          </w:tcPr>
          <w:p w14:paraId="2A2363FD" w14:textId="77777777" w:rsidR="009B4EB2" w:rsidRPr="002F08D3" w:rsidRDefault="00000000">
            <w:pPr>
              <w:rPr>
                <w:rFonts w:cs="Calibri"/>
                <w:szCs w:val="24"/>
              </w:rPr>
            </w:pPr>
            <w:r w:rsidRPr="002F08D3">
              <w:rPr>
                <w:rFonts w:cs="Calibri"/>
                <w:szCs w:val="24"/>
              </w:rPr>
              <w:t>02085403004</w:t>
            </w:r>
          </w:p>
        </w:tc>
      </w:tr>
      <w:tr w:rsidR="00476739" w:rsidRPr="002F08D3" w14:paraId="1A629AC6" w14:textId="77777777" w:rsidTr="00FA4A32">
        <w:trPr>
          <w:trHeight w:val="851"/>
        </w:trPr>
        <w:tc>
          <w:tcPr>
            <w:tcW w:w="3005" w:type="dxa"/>
          </w:tcPr>
          <w:p w14:paraId="157B0B4F" w14:textId="77777777" w:rsidR="009B4EB2" w:rsidRPr="002F08D3" w:rsidRDefault="00000000">
            <w:pPr>
              <w:rPr>
                <w:rFonts w:cs="Calibri"/>
                <w:szCs w:val="24"/>
              </w:rPr>
            </w:pPr>
            <w:r w:rsidRPr="002F08D3">
              <w:rPr>
                <w:rFonts w:cs="Calibri"/>
                <w:szCs w:val="24"/>
              </w:rPr>
              <w:t>Deputy Designated Safeguarding Lead (DDSL)</w:t>
            </w:r>
          </w:p>
        </w:tc>
        <w:tc>
          <w:tcPr>
            <w:tcW w:w="2519" w:type="dxa"/>
          </w:tcPr>
          <w:p w14:paraId="2C6D8E46" w14:textId="77777777" w:rsidR="009B4EB2" w:rsidRPr="002F08D3" w:rsidRDefault="00000000">
            <w:pPr>
              <w:rPr>
                <w:rFonts w:cs="Calibri"/>
                <w:szCs w:val="24"/>
              </w:rPr>
            </w:pPr>
            <w:r w:rsidRPr="002F08D3">
              <w:rPr>
                <w:rFonts w:cs="Calibri"/>
                <w:szCs w:val="24"/>
              </w:rPr>
              <w:t>Gemma Briley</w:t>
            </w:r>
          </w:p>
        </w:tc>
        <w:tc>
          <w:tcPr>
            <w:tcW w:w="3827" w:type="dxa"/>
          </w:tcPr>
          <w:p w14:paraId="01F7CC3B" w14:textId="77777777" w:rsidR="009B4EB2" w:rsidRPr="002F08D3" w:rsidRDefault="00000000">
            <w:pPr>
              <w:rPr>
                <w:rFonts w:cs="Calibri"/>
                <w:szCs w:val="24"/>
              </w:rPr>
            </w:pPr>
            <w:r w:rsidRPr="002F08D3">
              <w:rPr>
                <w:rFonts w:cs="Calibri"/>
                <w:szCs w:val="24"/>
              </w:rPr>
              <w:t>02085403004</w:t>
            </w:r>
          </w:p>
        </w:tc>
      </w:tr>
      <w:tr w:rsidR="009B4EB2" w:rsidRPr="002F08D3" w14:paraId="124F0494" w14:textId="77777777">
        <w:tc>
          <w:tcPr>
            <w:tcW w:w="3005" w:type="dxa"/>
          </w:tcPr>
          <w:p w14:paraId="53D85F45" w14:textId="77777777" w:rsidR="009B4EB2" w:rsidRPr="002F08D3" w:rsidRDefault="00000000">
            <w:pPr>
              <w:rPr>
                <w:rFonts w:cs="Calibri"/>
                <w:szCs w:val="24"/>
              </w:rPr>
            </w:pPr>
            <w:r w:rsidRPr="002F08D3">
              <w:rPr>
                <w:rFonts w:cs="Calibri"/>
                <w:szCs w:val="24"/>
              </w:rPr>
              <w:t>Deputy Designated Safeguarding Lead (DDSL)</w:t>
            </w:r>
          </w:p>
        </w:tc>
        <w:tc>
          <w:tcPr>
            <w:tcW w:w="2519" w:type="dxa"/>
          </w:tcPr>
          <w:p w14:paraId="2ECBB388" w14:textId="77777777" w:rsidR="009B4EB2" w:rsidRPr="002F08D3" w:rsidRDefault="00000000">
            <w:pPr>
              <w:rPr>
                <w:rFonts w:cs="Calibri"/>
                <w:szCs w:val="24"/>
              </w:rPr>
            </w:pPr>
            <w:r w:rsidRPr="002F08D3">
              <w:rPr>
                <w:rFonts w:cs="Calibri"/>
                <w:szCs w:val="24"/>
              </w:rPr>
              <w:t>Abi Wilkinson</w:t>
            </w:r>
          </w:p>
        </w:tc>
        <w:tc>
          <w:tcPr>
            <w:tcW w:w="3827" w:type="dxa"/>
          </w:tcPr>
          <w:p w14:paraId="57B33D99" w14:textId="77777777" w:rsidR="009B4EB2" w:rsidRPr="002F08D3" w:rsidRDefault="00000000">
            <w:pPr>
              <w:rPr>
                <w:rFonts w:cs="Calibri"/>
                <w:szCs w:val="24"/>
              </w:rPr>
            </w:pPr>
            <w:r w:rsidRPr="002F08D3">
              <w:rPr>
                <w:rFonts w:cs="Calibri"/>
                <w:szCs w:val="24"/>
              </w:rPr>
              <w:t>02085403004</w:t>
            </w:r>
          </w:p>
        </w:tc>
      </w:tr>
      <w:tr w:rsidR="00476739" w:rsidRPr="002F08D3" w14:paraId="300A18DF" w14:textId="77777777" w:rsidTr="00FA4A32">
        <w:trPr>
          <w:trHeight w:val="851"/>
        </w:trPr>
        <w:tc>
          <w:tcPr>
            <w:tcW w:w="3005" w:type="dxa"/>
          </w:tcPr>
          <w:p w14:paraId="7C6F6E1D" w14:textId="77777777" w:rsidR="00476739" w:rsidRPr="002F08D3" w:rsidRDefault="00476739" w:rsidP="00FA4A32">
            <w:pPr>
              <w:rPr>
                <w:rFonts w:cs="Calibri"/>
                <w:b/>
                <w:szCs w:val="24"/>
              </w:rPr>
            </w:pPr>
            <w:r w:rsidRPr="002F08D3">
              <w:rPr>
                <w:rFonts w:cs="Calibri"/>
                <w:szCs w:val="24"/>
              </w:rPr>
              <w:t>Designated Teacher for Children in Care (DT for Children in Care)</w:t>
            </w:r>
          </w:p>
        </w:tc>
        <w:tc>
          <w:tcPr>
            <w:tcW w:w="2519" w:type="dxa"/>
          </w:tcPr>
          <w:p w14:paraId="59E05242" w14:textId="2F7CC628" w:rsidR="00476739" w:rsidRPr="002F08D3" w:rsidRDefault="001B636F" w:rsidP="00FA4A32">
            <w:pPr>
              <w:rPr>
                <w:rFonts w:cs="Calibri"/>
                <w:bCs/>
                <w:szCs w:val="24"/>
              </w:rPr>
            </w:pPr>
            <w:r w:rsidRPr="002F08D3">
              <w:rPr>
                <w:rFonts w:cs="Calibri"/>
                <w:bCs/>
                <w:szCs w:val="24"/>
              </w:rPr>
              <w:t>Angela Filsell</w:t>
            </w:r>
          </w:p>
        </w:tc>
        <w:tc>
          <w:tcPr>
            <w:tcW w:w="3827" w:type="dxa"/>
          </w:tcPr>
          <w:p w14:paraId="0DC09468" w14:textId="5C996E29" w:rsidR="00476739" w:rsidRPr="002F08D3" w:rsidRDefault="001B636F" w:rsidP="00FA4A32">
            <w:pPr>
              <w:rPr>
                <w:rFonts w:cs="Calibri"/>
                <w:b/>
                <w:szCs w:val="24"/>
              </w:rPr>
            </w:pPr>
            <w:r w:rsidRPr="002F08D3">
              <w:rPr>
                <w:rFonts w:cs="Calibri"/>
                <w:szCs w:val="24"/>
              </w:rPr>
              <w:t>02085403004</w:t>
            </w:r>
          </w:p>
        </w:tc>
      </w:tr>
      <w:tr w:rsidR="001B636F" w:rsidRPr="002F08D3" w14:paraId="608115D9" w14:textId="77777777" w:rsidTr="00FA4A32">
        <w:trPr>
          <w:trHeight w:val="851"/>
        </w:trPr>
        <w:tc>
          <w:tcPr>
            <w:tcW w:w="3005" w:type="dxa"/>
          </w:tcPr>
          <w:p w14:paraId="0E68FA9B" w14:textId="77777777" w:rsidR="001B636F" w:rsidRPr="002F08D3" w:rsidRDefault="001B636F" w:rsidP="001B636F">
            <w:pPr>
              <w:rPr>
                <w:rFonts w:cs="Calibri"/>
                <w:szCs w:val="24"/>
              </w:rPr>
            </w:pPr>
            <w:r w:rsidRPr="002F08D3">
              <w:rPr>
                <w:rFonts w:cs="Calibri"/>
                <w:szCs w:val="24"/>
              </w:rPr>
              <w:t>Special Educational Needs Coordinator (SENDCO)</w:t>
            </w:r>
          </w:p>
        </w:tc>
        <w:tc>
          <w:tcPr>
            <w:tcW w:w="2519" w:type="dxa"/>
          </w:tcPr>
          <w:p w14:paraId="6C62CCBF" w14:textId="6468B4A8" w:rsidR="001B636F" w:rsidRPr="002F08D3" w:rsidRDefault="001B636F" w:rsidP="001B636F">
            <w:pPr>
              <w:rPr>
                <w:rFonts w:cs="Calibri"/>
                <w:b/>
                <w:szCs w:val="24"/>
              </w:rPr>
            </w:pPr>
            <w:r w:rsidRPr="002F08D3">
              <w:rPr>
                <w:rFonts w:cs="Calibri"/>
                <w:szCs w:val="24"/>
              </w:rPr>
              <w:t>Abi Wilkinson</w:t>
            </w:r>
          </w:p>
        </w:tc>
        <w:tc>
          <w:tcPr>
            <w:tcW w:w="3827" w:type="dxa"/>
          </w:tcPr>
          <w:p w14:paraId="25559D52" w14:textId="1FE77BE2" w:rsidR="001B636F" w:rsidRPr="002F08D3" w:rsidRDefault="001B636F" w:rsidP="001B636F">
            <w:pPr>
              <w:rPr>
                <w:rFonts w:cs="Calibri"/>
                <w:b/>
                <w:szCs w:val="24"/>
              </w:rPr>
            </w:pPr>
            <w:r w:rsidRPr="002F08D3">
              <w:rPr>
                <w:rFonts w:cs="Calibri"/>
                <w:szCs w:val="24"/>
              </w:rPr>
              <w:t>02085403004</w:t>
            </w:r>
          </w:p>
        </w:tc>
      </w:tr>
      <w:tr w:rsidR="00476739" w:rsidRPr="002F08D3" w14:paraId="005EC4F8" w14:textId="77777777" w:rsidTr="00FA4A32">
        <w:trPr>
          <w:trHeight w:val="585"/>
        </w:trPr>
        <w:tc>
          <w:tcPr>
            <w:tcW w:w="3005" w:type="dxa"/>
          </w:tcPr>
          <w:p w14:paraId="53301579" w14:textId="77777777" w:rsidR="00476739" w:rsidRPr="002F08D3" w:rsidRDefault="00476739" w:rsidP="00FA4A32">
            <w:pPr>
              <w:rPr>
                <w:rFonts w:cs="Calibri"/>
                <w:szCs w:val="24"/>
              </w:rPr>
            </w:pPr>
            <w:r w:rsidRPr="002F08D3">
              <w:rPr>
                <w:rFonts w:cs="Calibri"/>
                <w:szCs w:val="24"/>
              </w:rPr>
              <w:t>Mental Health Lead</w:t>
            </w:r>
          </w:p>
        </w:tc>
        <w:tc>
          <w:tcPr>
            <w:tcW w:w="2519" w:type="dxa"/>
          </w:tcPr>
          <w:p w14:paraId="76B4B585" w14:textId="56D872CC" w:rsidR="00476739" w:rsidRPr="002F08D3" w:rsidRDefault="001B636F" w:rsidP="00FA4A32">
            <w:pPr>
              <w:rPr>
                <w:rFonts w:cs="Calibri"/>
                <w:szCs w:val="24"/>
              </w:rPr>
            </w:pPr>
            <w:r w:rsidRPr="002F08D3">
              <w:rPr>
                <w:rFonts w:cs="Calibri"/>
                <w:szCs w:val="24"/>
              </w:rPr>
              <w:t xml:space="preserve">Gemma Briley </w:t>
            </w:r>
          </w:p>
        </w:tc>
        <w:tc>
          <w:tcPr>
            <w:tcW w:w="3827" w:type="dxa"/>
          </w:tcPr>
          <w:p w14:paraId="0DA4A51B" w14:textId="765098CF" w:rsidR="00476739" w:rsidRPr="002F08D3" w:rsidRDefault="001B636F" w:rsidP="00FA4A32">
            <w:pPr>
              <w:rPr>
                <w:rFonts w:cs="Calibri"/>
                <w:b/>
                <w:szCs w:val="24"/>
              </w:rPr>
            </w:pPr>
            <w:r w:rsidRPr="002F08D3">
              <w:rPr>
                <w:rFonts w:cs="Calibri"/>
                <w:szCs w:val="24"/>
              </w:rPr>
              <w:t>02085403004</w:t>
            </w:r>
          </w:p>
        </w:tc>
      </w:tr>
      <w:tr w:rsidR="00476739" w:rsidRPr="002F08D3" w14:paraId="33BFB24F" w14:textId="77777777" w:rsidTr="00FA4A32">
        <w:trPr>
          <w:trHeight w:val="585"/>
        </w:trPr>
        <w:tc>
          <w:tcPr>
            <w:tcW w:w="3005" w:type="dxa"/>
          </w:tcPr>
          <w:p w14:paraId="4EB70E7F" w14:textId="77777777" w:rsidR="00476739" w:rsidRPr="002F08D3" w:rsidRDefault="00476739" w:rsidP="00FA4A32">
            <w:pPr>
              <w:rPr>
                <w:rFonts w:cs="Calibri"/>
                <w:szCs w:val="24"/>
              </w:rPr>
            </w:pPr>
            <w:r w:rsidRPr="002F08D3">
              <w:rPr>
                <w:rFonts w:cs="Calibri"/>
                <w:szCs w:val="24"/>
              </w:rPr>
              <w:t>DSL Prevent Lead</w:t>
            </w:r>
          </w:p>
        </w:tc>
        <w:tc>
          <w:tcPr>
            <w:tcW w:w="2519" w:type="dxa"/>
          </w:tcPr>
          <w:p w14:paraId="5FB40503" w14:textId="1BF2B9E9" w:rsidR="00476739" w:rsidRPr="002F08D3" w:rsidRDefault="001B636F" w:rsidP="00FA4A32">
            <w:pPr>
              <w:rPr>
                <w:rFonts w:cs="Calibri"/>
                <w:szCs w:val="24"/>
              </w:rPr>
            </w:pPr>
            <w:r w:rsidRPr="002F08D3">
              <w:rPr>
                <w:rFonts w:cs="Calibri"/>
                <w:bCs/>
                <w:szCs w:val="24"/>
              </w:rPr>
              <w:t>Angela Filsell</w:t>
            </w:r>
          </w:p>
        </w:tc>
        <w:tc>
          <w:tcPr>
            <w:tcW w:w="3827" w:type="dxa"/>
          </w:tcPr>
          <w:p w14:paraId="18313B61" w14:textId="3932FC13" w:rsidR="00476739" w:rsidRPr="002F08D3" w:rsidRDefault="001B636F" w:rsidP="00FA4A32">
            <w:pPr>
              <w:rPr>
                <w:rFonts w:cs="Calibri"/>
                <w:b/>
                <w:szCs w:val="24"/>
              </w:rPr>
            </w:pPr>
            <w:r w:rsidRPr="002F08D3">
              <w:rPr>
                <w:rFonts w:cs="Calibri"/>
                <w:szCs w:val="24"/>
              </w:rPr>
              <w:t>02085403004</w:t>
            </w:r>
          </w:p>
        </w:tc>
      </w:tr>
      <w:tr w:rsidR="00476739" w:rsidRPr="002F08D3" w14:paraId="3F902892" w14:textId="77777777" w:rsidTr="00FA4A32">
        <w:trPr>
          <w:trHeight w:val="851"/>
        </w:trPr>
        <w:tc>
          <w:tcPr>
            <w:tcW w:w="3005" w:type="dxa"/>
          </w:tcPr>
          <w:p w14:paraId="5C2851C5" w14:textId="45A646CF" w:rsidR="00476739" w:rsidRPr="002F08D3" w:rsidRDefault="00476739" w:rsidP="00FA4A32">
            <w:pPr>
              <w:rPr>
                <w:rFonts w:cs="Calibri"/>
                <w:b/>
                <w:szCs w:val="24"/>
              </w:rPr>
            </w:pPr>
            <w:r w:rsidRPr="002F08D3">
              <w:rPr>
                <w:rFonts w:cs="Calibri"/>
                <w:szCs w:val="24"/>
              </w:rPr>
              <w:t>Chair</w:t>
            </w:r>
            <w:r w:rsidR="001B636F" w:rsidRPr="002F08D3">
              <w:rPr>
                <w:rFonts w:cs="Calibri"/>
                <w:szCs w:val="24"/>
              </w:rPr>
              <w:t>(s)</w:t>
            </w:r>
            <w:r w:rsidRPr="002F08D3">
              <w:rPr>
                <w:rFonts w:cs="Calibri"/>
                <w:szCs w:val="24"/>
              </w:rPr>
              <w:t xml:space="preserve"> of Governors</w:t>
            </w:r>
          </w:p>
        </w:tc>
        <w:tc>
          <w:tcPr>
            <w:tcW w:w="2519" w:type="dxa"/>
          </w:tcPr>
          <w:p w14:paraId="11D5E0F0" w14:textId="406339D1" w:rsidR="00476739" w:rsidRPr="002F08D3" w:rsidRDefault="002F08D3" w:rsidP="00FA4A32">
            <w:pPr>
              <w:rPr>
                <w:rFonts w:cs="Calibri"/>
                <w:bCs/>
                <w:szCs w:val="24"/>
              </w:rPr>
            </w:pPr>
            <w:r w:rsidRPr="002F08D3">
              <w:rPr>
                <w:rFonts w:cs="Calibri"/>
                <w:bCs/>
                <w:szCs w:val="24"/>
              </w:rPr>
              <w:t xml:space="preserve">Nathalie Love &amp; Martin Kelly </w:t>
            </w:r>
          </w:p>
        </w:tc>
        <w:tc>
          <w:tcPr>
            <w:tcW w:w="3827" w:type="dxa"/>
          </w:tcPr>
          <w:p w14:paraId="55232004" w14:textId="4519CEDB" w:rsidR="00476739" w:rsidRPr="002F08D3" w:rsidRDefault="002F08D3" w:rsidP="00FA4A32">
            <w:pPr>
              <w:rPr>
                <w:rFonts w:cs="Calibri"/>
                <w:b/>
                <w:szCs w:val="24"/>
              </w:rPr>
            </w:pPr>
            <w:r w:rsidRPr="002F08D3">
              <w:rPr>
                <w:rFonts w:cs="Calibri"/>
                <w:szCs w:val="24"/>
              </w:rPr>
              <w:t>Contact via the school office – 020 8540 3004</w:t>
            </w:r>
            <w:r w:rsidRPr="002F08D3">
              <w:rPr>
                <w:rFonts w:cs="Calibri"/>
                <w:szCs w:val="24"/>
              </w:rPr>
              <w:t xml:space="preserve"> or the Body Clerk: </w:t>
            </w:r>
            <w:r w:rsidRPr="002F08D3">
              <w:rPr>
                <w:rStyle w:val="allowtextselection"/>
                <w:rFonts w:cs="Calibri"/>
                <w:color w:val="0078D7"/>
                <w:szCs w:val="24"/>
              </w:rPr>
              <w:t>galeasolutions@gmail.com</w:t>
            </w:r>
          </w:p>
        </w:tc>
      </w:tr>
      <w:tr w:rsidR="00476739" w:rsidRPr="002F08D3" w14:paraId="6E0628B8" w14:textId="77777777" w:rsidTr="00FA4A32">
        <w:trPr>
          <w:trHeight w:val="851"/>
        </w:trPr>
        <w:tc>
          <w:tcPr>
            <w:tcW w:w="3005" w:type="dxa"/>
          </w:tcPr>
          <w:p w14:paraId="18715131" w14:textId="77777777" w:rsidR="00476739" w:rsidRPr="002F08D3" w:rsidRDefault="00476739" w:rsidP="00FA4A32">
            <w:pPr>
              <w:rPr>
                <w:rFonts w:cs="Calibri"/>
                <w:szCs w:val="24"/>
              </w:rPr>
            </w:pPr>
            <w:r w:rsidRPr="002F08D3">
              <w:rPr>
                <w:rFonts w:cs="Calibri"/>
                <w:szCs w:val="24"/>
              </w:rPr>
              <w:t>Vice Chair of Governors</w:t>
            </w:r>
          </w:p>
        </w:tc>
        <w:tc>
          <w:tcPr>
            <w:tcW w:w="2519" w:type="dxa"/>
          </w:tcPr>
          <w:p w14:paraId="4E448AB5" w14:textId="0ECD7384" w:rsidR="00476739" w:rsidRPr="002F08D3" w:rsidRDefault="002F08D3" w:rsidP="00FA4A32">
            <w:pPr>
              <w:rPr>
                <w:rFonts w:cs="Calibri"/>
                <w:b/>
                <w:szCs w:val="24"/>
              </w:rPr>
            </w:pPr>
            <w:r w:rsidRPr="002F08D3">
              <w:rPr>
                <w:rFonts w:cs="Calibri"/>
                <w:szCs w:val="24"/>
              </w:rPr>
              <w:t xml:space="preserve">Warren </w:t>
            </w:r>
            <w:proofErr w:type="spellStart"/>
            <w:r w:rsidRPr="002F08D3">
              <w:rPr>
                <w:rFonts w:cs="Calibri"/>
                <w:szCs w:val="24"/>
              </w:rPr>
              <w:t>Anadachee</w:t>
            </w:r>
            <w:proofErr w:type="spellEnd"/>
          </w:p>
        </w:tc>
        <w:tc>
          <w:tcPr>
            <w:tcW w:w="3827" w:type="dxa"/>
          </w:tcPr>
          <w:p w14:paraId="368A2DA7" w14:textId="7D5BCCB5" w:rsidR="00476739" w:rsidRPr="002F08D3" w:rsidRDefault="002F08D3" w:rsidP="00FA4A32">
            <w:pPr>
              <w:rPr>
                <w:rFonts w:cs="Calibri"/>
                <w:b/>
                <w:szCs w:val="24"/>
              </w:rPr>
            </w:pPr>
            <w:r w:rsidRPr="002F08D3">
              <w:rPr>
                <w:rFonts w:cs="Calibri"/>
                <w:szCs w:val="24"/>
              </w:rPr>
              <w:t>Contact via the school office – 020 8540 3004</w:t>
            </w:r>
          </w:p>
        </w:tc>
      </w:tr>
      <w:tr w:rsidR="00476739" w:rsidRPr="002F08D3" w14:paraId="259FD0D4" w14:textId="77777777" w:rsidTr="00FA4A32">
        <w:trPr>
          <w:trHeight w:val="851"/>
        </w:trPr>
        <w:tc>
          <w:tcPr>
            <w:tcW w:w="3005" w:type="dxa"/>
          </w:tcPr>
          <w:p w14:paraId="7D551EDD" w14:textId="77777777" w:rsidR="00476739" w:rsidRPr="002F08D3" w:rsidRDefault="00476739" w:rsidP="00FA4A32">
            <w:pPr>
              <w:rPr>
                <w:rFonts w:cs="Calibri"/>
                <w:szCs w:val="24"/>
              </w:rPr>
            </w:pPr>
            <w:r w:rsidRPr="002F08D3">
              <w:rPr>
                <w:rFonts w:cs="Calibri"/>
                <w:szCs w:val="24"/>
              </w:rPr>
              <w:t>Link Safeguarding Governor</w:t>
            </w:r>
          </w:p>
        </w:tc>
        <w:tc>
          <w:tcPr>
            <w:tcW w:w="2519" w:type="dxa"/>
          </w:tcPr>
          <w:p w14:paraId="458E0696" w14:textId="7D36244E" w:rsidR="00476739" w:rsidRPr="002F08D3" w:rsidRDefault="002F08D3" w:rsidP="00FA4A32">
            <w:pPr>
              <w:rPr>
                <w:rFonts w:cs="Calibri"/>
                <w:bCs/>
                <w:szCs w:val="24"/>
              </w:rPr>
            </w:pPr>
            <w:r w:rsidRPr="002F08D3">
              <w:rPr>
                <w:rFonts w:cs="Calibri"/>
                <w:bCs/>
                <w:szCs w:val="24"/>
              </w:rPr>
              <w:t xml:space="preserve">Allison </w:t>
            </w:r>
            <w:proofErr w:type="spellStart"/>
            <w:r w:rsidRPr="002F08D3">
              <w:rPr>
                <w:rFonts w:cs="Calibri"/>
                <w:bCs/>
                <w:szCs w:val="24"/>
              </w:rPr>
              <w:t>Scandrett</w:t>
            </w:r>
            <w:proofErr w:type="spellEnd"/>
            <w:r w:rsidRPr="002F08D3">
              <w:rPr>
                <w:rFonts w:cs="Calibri"/>
                <w:bCs/>
                <w:szCs w:val="24"/>
              </w:rPr>
              <w:t xml:space="preserve"> </w:t>
            </w:r>
          </w:p>
        </w:tc>
        <w:tc>
          <w:tcPr>
            <w:tcW w:w="3827" w:type="dxa"/>
          </w:tcPr>
          <w:p w14:paraId="749F7D88" w14:textId="4ADAEDBA" w:rsidR="00476739" w:rsidRPr="002F08D3" w:rsidRDefault="002F08D3" w:rsidP="00FA4A32">
            <w:pPr>
              <w:rPr>
                <w:rFonts w:cs="Calibri"/>
                <w:b/>
                <w:szCs w:val="24"/>
              </w:rPr>
            </w:pPr>
            <w:r w:rsidRPr="002F08D3">
              <w:rPr>
                <w:rFonts w:cs="Calibri"/>
                <w:szCs w:val="24"/>
              </w:rPr>
              <w:t>Contact via the school office – 020 8540 3004</w:t>
            </w:r>
          </w:p>
        </w:tc>
      </w:tr>
      <w:tr w:rsidR="00476739" w:rsidRPr="002F08D3" w14:paraId="1091AFD5" w14:textId="77777777" w:rsidTr="00FA4A32">
        <w:trPr>
          <w:trHeight w:val="851"/>
        </w:trPr>
        <w:tc>
          <w:tcPr>
            <w:tcW w:w="3005" w:type="dxa"/>
          </w:tcPr>
          <w:p w14:paraId="7F1B29C2" w14:textId="77777777" w:rsidR="00476739" w:rsidRPr="002F08D3" w:rsidRDefault="00476739" w:rsidP="00FA4A32">
            <w:pPr>
              <w:rPr>
                <w:rFonts w:cs="Calibri"/>
                <w:szCs w:val="24"/>
              </w:rPr>
            </w:pPr>
            <w:r w:rsidRPr="002F08D3">
              <w:rPr>
                <w:rFonts w:cs="Calibri"/>
                <w:szCs w:val="24"/>
              </w:rPr>
              <w:t>Data Protection Officer</w:t>
            </w:r>
          </w:p>
        </w:tc>
        <w:tc>
          <w:tcPr>
            <w:tcW w:w="2519" w:type="dxa"/>
          </w:tcPr>
          <w:p w14:paraId="501DE206" w14:textId="32484C9E" w:rsidR="00476739" w:rsidRPr="002F08D3" w:rsidRDefault="002F08D3" w:rsidP="00FA4A32">
            <w:pPr>
              <w:rPr>
                <w:rFonts w:cs="Calibri"/>
                <w:bCs/>
                <w:szCs w:val="24"/>
              </w:rPr>
            </w:pPr>
            <w:r w:rsidRPr="002F08D3">
              <w:rPr>
                <w:rFonts w:cs="Calibri"/>
                <w:bCs/>
                <w:szCs w:val="24"/>
              </w:rPr>
              <w:t xml:space="preserve">Martin Kelly </w:t>
            </w:r>
          </w:p>
        </w:tc>
        <w:tc>
          <w:tcPr>
            <w:tcW w:w="3827" w:type="dxa"/>
          </w:tcPr>
          <w:p w14:paraId="2574E569" w14:textId="110C07B4" w:rsidR="00476739" w:rsidRPr="002F08D3" w:rsidRDefault="002F08D3" w:rsidP="00FA4A32">
            <w:pPr>
              <w:rPr>
                <w:rFonts w:cs="Calibri"/>
                <w:b/>
                <w:szCs w:val="24"/>
              </w:rPr>
            </w:pPr>
            <w:r w:rsidRPr="002F08D3">
              <w:rPr>
                <w:rFonts w:cs="Calibri"/>
                <w:szCs w:val="24"/>
              </w:rPr>
              <w:t>Contact via the school office – 020 8540 3004</w:t>
            </w:r>
          </w:p>
        </w:tc>
      </w:tr>
    </w:tbl>
    <w:p w14:paraId="40134B2E" w14:textId="77777777" w:rsidR="00476739" w:rsidRPr="002F08D3" w:rsidRDefault="00476739" w:rsidP="00476739">
      <w:pPr>
        <w:rPr>
          <w:rFonts w:cs="Calibri"/>
          <w:b/>
          <w:bCs/>
          <w:color w:val="FF0000"/>
          <w:szCs w:val="24"/>
        </w:rPr>
      </w:pPr>
    </w:p>
    <w:p w14:paraId="3F380485" w14:textId="77777777" w:rsidR="00476739" w:rsidRPr="002F08D3" w:rsidRDefault="00476739" w:rsidP="00476739">
      <w:pPr>
        <w:spacing w:line="259" w:lineRule="auto"/>
        <w:rPr>
          <w:rFonts w:cs="Calibri"/>
          <w:b/>
          <w:bCs/>
          <w:szCs w:val="24"/>
        </w:rPr>
      </w:pPr>
      <w:r w:rsidRPr="002F08D3">
        <w:rPr>
          <w:rFonts w:cs="Calibri"/>
          <w:b/>
          <w:bCs/>
          <w:color w:val="FF0000"/>
          <w:szCs w:val="24"/>
        </w:rPr>
        <w:br w:type="page"/>
      </w:r>
      <w:r w:rsidRPr="002F08D3">
        <w:rPr>
          <w:rFonts w:cs="Calibri"/>
          <w:b/>
          <w:bCs/>
          <w:szCs w:val="24"/>
        </w:rPr>
        <w:lastRenderedPageBreak/>
        <w:t xml:space="preserve">Contacts (External to All Saints' C of E Primary School)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227"/>
        <w:gridCol w:w="1559"/>
        <w:gridCol w:w="4536"/>
      </w:tblGrid>
      <w:tr w:rsidR="00476739" w:rsidRPr="002F08D3" w14:paraId="5C9C4720" w14:textId="77777777" w:rsidTr="00FA4A32">
        <w:trPr>
          <w:trHeight w:val="300"/>
          <w:tblHeader/>
        </w:trPr>
        <w:tc>
          <w:tcPr>
            <w:tcW w:w="3227" w:type="dxa"/>
            <w:shd w:val="clear" w:color="auto" w:fill="F2F2F2"/>
          </w:tcPr>
          <w:p w14:paraId="63122FDE" w14:textId="77777777" w:rsidR="00476739" w:rsidRPr="002F08D3" w:rsidRDefault="00476739" w:rsidP="00FA4A32">
            <w:pPr>
              <w:rPr>
                <w:rFonts w:cs="Calibri"/>
                <w:b/>
                <w:szCs w:val="24"/>
              </w:rPr>
            </w:pPr>
            <w:r w:rsidRPr="002F08D3">
              <w:rPr>
                <w:rFonts w:cs="Calibri"/>
                <w:b/>
                <w:szCs w:val="24"/>
              </w:rPr>
              <w:t>Organisation / Role</w:t>
            </w:r>
          </w:p>
        </w:tc>
        <w:tc>
          <w:tcPr>
            <w:tcW w:w="1559" w:type="dxa"/>
            <w:shd w:val="clear" w:color="auto" w:fill="F2F2F2"/>
          </w:tcPr>
          <w:p w14:paraId="4BC3316A" w14:textId="77777777" w:rsidR="00476739" w:rsidRPr="002F08D3" w:rsidRDefault="00476739" w:rsidP="00FA4A32">
            <w:pPr>
              <w:rPr>
                <w:rFonts w:cs="Calibri"/>
                <w:b/>
                <w:szCs w:val="24"/>
              </w:rPr>
            </w:pPr>
            <w:r w:rsidRPr="002F08D3">
              <w:rPr>
                <w:rFonts w:cs="Calibri"/>
                <w:b/>
                <w:szCs w:val="24"/>
              </w:rPr>
              <w:t>Name</w:t>
            </w:r>
          </w:p>
        </w:tc>
        <w:tc>
          <w:tcPr>
            <w:tcW w:w="4536" w:type="dxa"/>
            <w:shd w:val="clear" w:color="auto" w:fill="F2F2F2"/>
          </w:tcPr>
          <w:p w14:paraId="1A4B7A37" w14:textId="77777777" w:rsidR="00476739" w:rsidRPr="002F08D3" w:rsidRDefault="00476739" w:rsidP="00FA4A32">
            <w:pPr>
              <w:rPr>
                <w:rFonts w:cs="Calibri"/>
                <w:b/>
                <w:szCs w:val="24"/>
              </w:rPr>
            </w:pPr>
            <w:r w:rsidRPr="002F08D3">
              <w:rPr>
                <w:rFonts w:cs="Calibri"/>
                <w:b/>
                <w:szCs w:val="24"/>
              </w:rPr>
              <w:t>Contact details</w:t>
            </w:r>
          </w:p>
        </w:tc>
      </w:tr>
      <w:tr w:rsidR="00476739" w:rsidRPr="002F08D3" w14:paraId="6AE17841" w14:textId="77777777" w:rsidTr="00FA4A32">
        <w:trPr>
          <w:trHeight w:val="300"/>
        </w:trPr>
        <w:tc>
          <w:tcPr>
            <w:tcW w:w="3227" w:type="dxa"/>
          </w:tcPr>
          <w:p w14:paraId="72618AD6" w14:textId="77777777" w:rsidR="00476739" w:rsidRPr="002F08D3" w:rsidRDefault="00476739" w:rsidP="00FA4A32">
            <w:pPr>
              <w:rPr>
                <w:rFonts w:cs="Calibri"/>
                <w:szCs w:val="24"/>
              </w:rPr>
            </w:pPr>
          </w:p>
          <w:p w14:paraId="23182962" w14:textId="77777777" w:rsidR="00476739" w:rsidRPr="002F08D3" w:rsidRDefault="00476739" w:rsidP="00FA4A32">
            <w:pPr>
              <w:rPr>
                <w:rFonts w:cs="Calibri"/>
                <w:szCs w:val="24"/>
              </w:rPr>
            </w:pPr>
            <w:r w:rsidRPr="002F08D3">
              <w:rPr>
                <w:rFonts w:cs="Calibri"/>
                <w:szCs w:val="24"/>
              </w:rPr>
              <w:t>Merton Safeguarding Children Partnership (</w:t>
            </w:r>
            <w:proofErr w:type="spellStart"/>
            <w:r w:rsidRPr="002F08D3">
              <w:rPr>
                <w:rFonts w:cs="Calibri"/>
                <w:szCs w:val="24"/>
              </w:rPr>
              <w:t>MertonSCP</w:t>
            </w:r>
            <w:proofErr w:type="spellEnd"/>
            <w:r w:rsidRPr="002F08D3">
              <w:rPr>
                <w:rFonts w:cs="Calibri"/>
                <w:szCs w:val="24"/>
              </w:rPr>
              <w:t>)</w:t>
            </w:r>
          </w:p>
          <w:p w14:paraId="70F84EF8" w14:textId="77777777" w:rsidR="00476739" w:rsidRPr="002F08D3" w:rsidRDefault="00476739" w:rsidP="00FA4A32">
            <w:pPr>
              <w:rPr>
                <w:rFonts w:cs="Calibri"/>
                <w:szCs w:val="24"/>
              </w:rPr>
            </w:pPr>
          </w:p>
        </w:tc>
        <w:tc>
          <w:tcPr>
            <w:tcW w:w="1559" w:type="dxa"/>
          </w:tcPr>
          <w:p w14:paraId="00FA6D0B" w14:textId="77777777" w:rsidR="00476739" w:rsidRPr="002F08D3" w:rsidRDefault="00476739" w:rsidP="00FA4A32">
            <w:pPr>
              <w:rPr>
                <w:rFonts w:cs="Calibri"/>
                <w:szCs w:val="24"/>
              </w:rPr>
            </w:pPr>
          </w:p>
        </w:tc>
        <w:tc>
          <w:tcPr>
            <w:tcW w:w="4536" w:type="dxa"/>
          </w:tcPr>
          <w:p w14:paraId="2235F6AC" w14:textId="77777777" w:rsidR="00476739" w:rsidRPr="002F08D3" w:rsidRDefault="00476739" w:rsidP="00FA4A32">
            <w:pPr>
              <w:shd w:val="clear" w:color="auto" w:fill="FFFFFF"/>
              <w:rPr>
                <w:rFonts w:cs="Calibri"/>
                <w:color w:val="273244"/>
                <w:szCs w:val="24"/>
              </w:rPr>
            </w:pPr>
          </w:p>
          <w:p w14:paraId="0B44D664" w14:textId="77777777" w:rsidR="00476739" w:rsidRPr="002F08D3" w:rsidRDefault="00476739" w:rsidP="00FA4A32">
            <w:pPr>
              <w:shd w:val="clear" w:color="auto" w:fill="FFFFFF"/>
              <w:rPr>
                <w:rFonts w:cs="Calibri"/>
                <w:color w:val="273244"/>
                <w:szCs w:val="24"/>
              </w:rPr>
            </w:pPr>
            <w:r w:rsidRPr="002F08D3">
              <w:rPr>
                <w:rFonts w:cs="Calibri"/>
                <w:color w:val="273244"/>
                <w:szCs w:val="24"/>
              </w:rPr>
              <w:t xml:space="preserve">Email: </w:t>
            </w:r>
            <w:hyperlink r:id="rId13">
              <w:r w:rsidRPr="002F08D3">
                <w:rPr>
                  <w:rStyle w:val="Hyperlink"/>
                  <w:rFonts w:cs="Calibri"/>
                  <w:szCs w:val="24"/>
                </w:rPr>
                <w:t>Home - Merton Safeguarding Children Partnership</w:t>
              </w:r>
            </w:hyperlink>
          </w:p>
        </w:tc>
      </w:tr>
      <w:tr w:rsidR="00476739" w:rsidRPr="002F08D3" w14:paraId="151ADD38" w14:textId="77777777" w:rsidTr="00FA4A32">
        <w:trPr>
          <w:trHeight w:val="300"/>
        </w:trPr>
        <w:tc>
          <w:tcPr>
            <w:tcW w:w="3227" w:type="dxa"/>
          </w:tcPr>
          <w:p w14:paraId="66CF4777" w14:textId="77777777" w:rsidR="00476739" w:rsidRPr="002F08D3" w:rsidRDefault="00476739" w:rsidP="00FA4A32">
            <w:pPr>
              <w:rPr>
                <w:rFonts w:cs="Calibri"/>
                <w:szCs w:val="24"/>
              </w:rPr>
            </w:pPr>
          </w:p>
          <w:p w14:paraId="38F58D67" w14:textId="77777777" w:rsidR="00476739" w:rsidRPr="002F08D3" w:rsidRDefault="00476739" w:rsidP="00FA4A32">
            <w:pPr>
              <w:rPr>
                <w:rFonts w:cs="Calibri"/>
                <w:szCs w:val="24"/>
              </w:rPr>
            </w:pPr>
            <w:r w:rsidRPr="002F08D3">
              <w:rPr>
                <w:rFonts w:cs="Calibri"/>
                <w:szCs w:val="24"/>
              </w:rPr>
              <w:t>Merton Local Authority</w:t>
            </w:r>
          </w:p>
          <w:p w14:paraId="3F3E74D8" w14:textId="77777777" w:rsidR="00476739" w:rsidRPr="002F08D3" w:rsidRDefault="00000000" w:rsidP="00FA4A32">
            <w:pPr>
              <w:rPr>
                <w:rFonts w:cs="Calibri"/>
                <w:color w:val="1D1D1B"/>
                <w:szCs w:val="24"/>
                <w:shd w:val="clear" w:color="auto" w:fill="FAFAF8"/>
              </w:rPr>
            </w:pPr>
            <w:hyperlink r:id="rId14" w:history="1">
              <w:r w:rsidR="00476739" w:rsidRPr="002F08D3">
                <w:rPr>
                  <w:rStyle w:val="Hyperlink"/>
                  <w:rFonts w:cs="Calibri"/>
                  <w:szCs w:val="24"/>
                  <w:shd w:val="clear" w:color="auto" w:fill="FAFAF8"/>
                </w:rPr>
                <w:t>Children and Families Hub</w:t>
              </w:r>
            </w:hyperlink>
          </w:p>
          <w:p w14:paraId="5A1566CC" w14:textId="77777777" w:rsidR="00476739" w:rsidRPr="002F08D3" w:rsidRDefault="00476739" w:rsidP="00FA4A32">
            <w:pPr>
              <w:rPr>
                <w:rFonts w:cs="Calibri"/>
                <w:szCs w:val="24"/>
              </w:rPr>
            </w:pPr>
            <w:r w:rsidRPr="002F08D3">
              <w:rPr>
                <w:rFonts w:cs="Calibri"/>
                <w:szCs w:val="24"/>
              </w:rPr>
              <w:t>(previously MASH)</w:t>
            </w:r>
          </w:p>
          <w:p w14:paraId="02158245" w14:textId="77777777" w:rsidR="00476739" w:rsidRPr="002F08D3" w:rsidRDefault="00476739" w:rsidP="00FA4A32">
            <w:pPr>
              <w:rPr>
                <w:rFonts w:cs="Calibri"/>
                <w:szCs w:val="24"/>
              </w:rPr>
            </w:pPr>
          </w:p>
        </w:tc>
        <w:tc>
          <w:tcPr>
            <w:tcW w:w="1559" w:type="dxa"/>
          </w:tcPr>
          <w:p w14:paraId="0E334299" w14:textId="77777777" w:rsidR="00476739" w:rsidRPr="002F08D3" w:rsidRDefault="00476739" w:rsidP="00FA4A32">
            <w:pPr>
              <w:rPr>
                <w:rFonts w:cs="Calibri"/>
                <w:color w:val="1D1D1B"/>
                <w:szCs w:val="24"/>
                <w:shd w:val="clear" w:color="auto" w:fill="FAFAF8"/>
              </w:rPr>
            </w:pPr>
          </w:p>
          <w:p w14:paraId="5F8E9D88" w14:textId="77777777" w:rsidR="00476739" w:rsidRPr="002F08D3" w:rsidRDefault="00476739" w:rsidP="00FA4A32">
            <w:pPr>
              <w:rPr>
                <w:rFonts w:cs="Calibri"/>
                <w:szCs w:val="24"/>
              </w:rPr>
            </w:pPr>
            <w:r w:rsidRPr="002F08D3">
              <w:rPr>
                <w:rFonts w:cs="Calibri"/>
                <w:color w:val="1D1D1B"/>
                <w:szCs w:val="24"/>
                <w:shd w:val="clear" w:color="auto" w:fill="FAFAF8"/>
              </w:rPr>
              <w:t>C</w:t>
            </w:r>
            <w:r w:rsidRPr="002F08D3">
              <w:rPr>
                <w:rFonts w:cs="Calibri"/>
                <w:color w:val="1D1D1B"/>
                <w:szCs w:val="24"/>
              </w:rPr>
              <w:t xml:space="preserve"> and F Hub</w:t>
            </w:r>
          </w:p>
        </w:tc>
        <w:tc>
          <w:tcPr>
            <w:tcW w:w="4536" w:type="dxa"/>
          </w:tcPr>
          <w:p w14:paraId="7D3E52DA" w14:textId="77777777" w:rsidR="00476739" w:rsidRPr="002F08D3" w:rsidRDefault="00476739" w:rsidP="00FA4A32">
            <w:pPr>
              <w:pStyle w:val="1bodycopy10pt"/>
              <w:spacing w:after="0"/>
              <w:rPr>
                <w:rFonts w:ascii="Calibri" w:hAnsi="Calibri" w:cs="Calibri"/>
                <w:sz w:val="24"/>
                <w:lang w:eastAsia="en-GB"/>
              </w:rPr>
            </w:pPr>
          </w:p>
          <w:p w14:paraId="5AFD7D57" w14:textId="77777777" w:rsidR="00476739" w:rsidRPr="002F08D3" w:rsidRDefault="00476739" w:rsidP="00FA4A32">
            <w:pPr>
              <w:pStyle w:val="1bodycopy10pt"/>
              <w:spacing w:after="0"/>
              <w:rPr>
                <w:rFonts w:ascii="Calibri" w:hAnsi="Calibri" w:cs="Calibri"/>
                <w:sz w:val="24"/>
                <w:lang w:eastAsia="en-GB"/>
              </w:rPr>
            </w:pPr>
            <w:r w:rsidRPr="002F08D3">
              <w:rPr>
                <w:rFonts w:ascii="Calibri" w:hAnsi="Calibri" w:cs="Calibri"/>
                <w:sz w:val="24"/>
                <w:lang w:eastAsia="en-GB"/>
              </w:rPr>
              <w:t>Tel: Monday to Friday 9am to 5pm</w:t>
            </w:r>
          </w:p>
          <w:p w14:paraId="49BE4E18" w14:textId="77777777" w:rsidR="00476739" w:rsidRPr="002F08D3" w:rsidRDefault="00476739" w:rsidP="00FA4A32">
            <w:pPr>
              <w:pStyle w:val="1bodycopy10pt"/>
              <w:spacing w:after="0"/>
              <w:rPr>
                <w:rFonts w:ascii="Calibri" w:hAnsi="Calibri" w:cs="Calibri"/>
                <w:sz w:val="24"/>
                <w:lang w:eastAsia="en-GB"/>
              </w:rPr>
            </w:pPr>
            <w:r w:rsidRPr="002F08D3">
              <w:rPr>
                <w:rFonts w:ascii="Calibri" w:hAnsi="Calibri" w:cs="Calibri"/>
                <w:sz w:val="24"/>
                <w:lang w:eastAsia="en-GB"/>
              </w:rPr>
              <w:t>020 8545 4226 / 4227</w:t>
            </w:r>
          </w:p>
          <w:p w14:paraId="24C6C03E" w14:textId="77777777" w:rsidR="00476739" w:rsidRPr="002F08D3" w:rsidRDefault="00476739" w:rsidP="00FA4A32">
            <w:pPr>
              <w:pStyle w:val="1bodycopy10pt"/>
              <w:spacing w:after="0"/>
              <w:rPr>
                <w:rFonts w:ascii="Calibri" w:hAnsi="Calibri" w:cs="Calibri"/>
                <w:sz w:val="24"/>
                <w:lang w:eastAsia="en-GB"/>
              </w:rPr>
            </w:pPr>
            <w:proofErr w:type="gramStart"/>
            <w:r w:rsidRPr="002F08D3">
              <w:rPr>
                <w:rFonts w:ascii="Calibri" w:hAnsi="Calibri" w:cs="Calibri"/>
                <w:sz w:val="24"/>
                <w:lang w:eastAsia="en-GB"/>
              </w:rPr>
              <w:t>Email:candfhub@merton.gov.uk</w:t>
            </w:r>
            <w:proofErr w:type="gramEnd"/>
          </w:p>
          <w:p w14:paraId="77C9D5F9" w14:textId="77777777" w:rsidR="00476739" w:rsidRPr="002F08D3" w:rsidRDefault="00476739" w:rsidP="00FA4A32">
            <w:pPr>
              <w:pStyle w:val="1bodycopy10pt"/>
              <w:spacing w:after="0"/>
              <w:rPr>
                <w:rFonts w:ascii="Calibri" w:hAnsi="Calibri" w:cs="Calibri"/>
                <w:b/>
                <w:sz w:val="24"/>
                <w:lang w:eastAsia="en-GB"/>
              </w:rPr>
            </w:pPr>
          </w:p>
          <w:p w14:paraId="1522AE4A" w14:textId="77777777" w:rsidR="00476739" w:rsidRPr="002F08D3" w:rsidRDefault="00476739" w:rsidP="00FA4A32">
            <w:pPr>
              <w:pStyle w:val="1bodycopy10pt"/>
              <w:spacing w:after="0"/>
              <w:rPr>
                <w:rFonts w:ascii="Calibri" w:hAnsi="Calibri" w:cs="Calibri"/>
                <w:sz w:val="24"/>
                <w:lang w:eastAsia="en-GB"/>
              </w:rPr>
            </w:pPr>
            <w:r w:rsidRPr="002F08D3">
              <w:rPr>
                <w:rFonts w:ascii="Calibri" w:hAnsi="Calibri" w:cs="Calibri"/>
                <w:b/>
                <w:sz w:val="24"/>
                <w:lang w:eastAsia="en-GB"/>
              </w:rPr>
              <w:t>OUT OF HOURS</w:t>
            </w:r>
            <w:r w:rsidRPr="002F08D3">
              <w:rPr>
                <w:rFonts w:ascii="Calibri" w:hAnsi="Calibri" w:cs="Calibri"/>
                <w:sz w:val="24"/>
                <w:lang w:eastAsia="en-GB"/>
              </w:rPr>
              <w:t xml:space="preserve">: </w:t>
            </w:r>
          </w:p>
          <w:p w14:paraId="6E851809" w14:textId="77777777" w:rsidR="00476739" w:rsidRPr="002F08D3" w:rsidRDefault="00476739" w:rsidP="00FA4A32">
            <w:pPr>
              <w:pStyle w:val="1bodycopy10pt"/>
              <w:spacing w:after="0"/>
              <w:rPr>
                <w:rFonts w:ascii="Calibri" w:hAnsi="Calibri" w:cs="Calibri"/>
                <w:sz w:val="24"/>
                <w:lang w:eastAsia="en-GB"/>
              </w:rPr>
            </w:pPr>
            <w:r w:rsidRPr="002F08D3">
              <w:rPr>
                <w:rFonts w:ascii="Calibri" w:hAnsi="Calibri" w:cs="Calibri"/>
                <w:sz w:val="24"/>
                <w:lang w:eastAsia="en-GB"/>
              </w:rPr>
              <w:t>Children’s Emergency Duty Team</w:t>
            </w:r>
          </w:p>
          <w:p w14:paraId="02F7F23B" w14:textId="77777777" w:rsidR="00476739" w:rsidRPr="002F08D3" w:rsidRDefault="00476739" w:rsidP="00FA4A32">
            <w:pPr>
              <w:pStyle w:val="1bodycopy10pt"/>
              <w:spacing w:after="0"/>
              <w:rPr>
                <w:rFonts w:ascii="Calibri" w:hAnsi="Calibri" w:cs="Calibri"/>
                <w:sz w:val="24"/>
                <w:lang w:eastAsia="en-GB"/>
              </w:rPr>
            </w:pPr>
            <w:r w:rsidRPr="002F08D3">
              <w:rPr>
                <w:rFonts w:ascii="Calibri" w:hAnsi="Calibri" w:cs="Calibri"/>
                <w:sz w:val="24"/>
                <w:lang w:eastAsia="en-GB"/>
              </w:rPr>
              <w:t>020 8770 5000</w:t>
            </w:r>
          </w:p>
          <w:p w14:paraId="7D1476B4" w14:textId="77777777" w:rsidR="00476739" w:rsidRPr="002F08D3" w:rsidRDefault="00000000" w:rsidP="00FA4A32">
            <w:pPr>
              <w:shd w:val="clear" w:color="auto" w:fill="FFFFFF"/>
              <w:rPr>
                <w:rFonts w:cs="Calibri"/>
                <w:color w:val="273244"/>
                <w:szCs w:val="24"/>
              </w:rPr>
            </w:pPr>
            <w:hyperlink r:id="rId15">
              <w:r w:rsidR="00476739" w:rsidRPr="002F08D3">
                <w:rPr>
                  <w:rStyle w:val="Hyperlink"/>
                  <w:rFonts w:cs="Calibri"/>
                  <w:b/>
                  <w:szCs w:val="24"/>
                </w:rPr>
                <w:t>Request for a Service</w:t>
              </w:r>
            </w:hyperlink>
          </w:p>
        </w:tc>
      </w:tr>
      <w:tr w:rsidR="00476739" w:rsidRPr="002F08D3" w14:paraId="157B863F" w14:textId="77777777" w:rsidTr="00FA4A32">
        <w:trPr>
          <w:trHeight w:val="300"/>
        </w:trPr>
        <w:tc>
          <w:tcPr>
            <w:tcW w:w="3227" w:type="dxa"/>
          </w:tcPr>
          <w:p w14:paraId="42A56145" w14:textId="77777777" w:rsidR="00476739" w:rsidRPr="002F08D3" w:rsidRDefault="00476739" w:rsidP="00FA4A32">
            <w:pPr>
              <w:rPr>
                <w:rFonts w:cs="Calibri"/>
                <w:szCs w:val="24"/>
              </w:rPr>
            </w:pPr>
          </w:p>
          <w:p w14:paraId="5D91692F" w14:textId="77777777" w:rsidR="00476739" w:rsidRPr="002F08D3" w:rsidRDefault="00000000" w:rsidP="00FA4A32">
            <w:pPr>
              <w:rPr>
                <w:rFonts w:cs="Calibri"/>
                <w:szCs w:val="24"/>
              </w:rPr>
            </w:pPr>
            <w:hyperlink r:id="rId16">
              <w:r w:rsidR="00476739" w:rsidRPr="002F08D3">
                <w:rPr>
                  <w:rStyle w:val="Hyperlink"/>
                  <w:rFonts w:cs="Calibri"/>
                  <w:szCs w:val="24"/>
                </w:rPr>
                <w:t>Merton Local Authority Designated Officer</w:t>
              </w:r>
            </w:hyperlink>
            <w:r w:rsidR="00476739" w:rsidRPr="002F08D3">
              <w:rPr>
                <w:rFonts w:cs="Calibri"/>
                <w:szCs w:val="24"/>
              </w:rPr>
              <w:t xml:space="preserve"> (LADO)</w:t>
            </w:r>
          </w:p>
          <w:p w14:paraId="2E7D171A" w14:textId="77777777" w:rsidR="00476739" w:rsidRPr="002F08D3" w:rsidRDefault="00476739" w:rsidP="00FA4A32">
            <w:pPr>
              <w:rPr>
                <w:rFonts w:cs="Calibri"/>
                <w:szCs w:val="24"/>
              </w:rPr>
            </w:pPr>
          </w:p>
          <w:p w14:paraId="0FEC10EC" w14:textId="77777777" w:rsidR="00476739" w:rsidRPr="002F08D3" w:rsidRDefault="00476739" w:rsidP="00FA4A32">
            <w:pPr>
              <w:rPr>
                <w:rFonts w:cs="Calibri"/>
                <w:b/>
                <w:szCs w:val="24"/>
              </w:rPr>
            </w:pPr>
            <w:r w:rsidRPr="002F08D3">
              <w:rPr>
                <w:rFonts w:cs="Calibri"/>
                <w:szCs w:val="24"/>
              </w:rPr>
              <w:t>Merton LADO</w:t>
            </w:r>
            <w:r w:rsidRPr="002F08D3">
              <w:rPr>
                <w:rFonts w:cs="Calibri"/>
                <w:b/>
                <w:bCs/>
                <w:szCs w:val="24"/>
              </w:rPr>
              <w:t xml:space="preserve"> </w:t>
            </w:r>
            <w:r w:rsidRPr="002F08D3">
              <w:rPr>
                <w:rFonts w:cs="Calibri"/>
                <w:szCs w:val="24"/>
              </w:rPr>
              <w:t>(part-time)</w:t>
            </w:r>
          </w:p>
        </w:tc>
        <w:tc>
          <w:tcPr>
            <w:tcW w:w="1559" w:type="dxa"/>
          </w:tcPr>
          <w:p w14:paraId="6E51E45B" w14:textId="77777777" w:rsidR="00476739" w:rsidRPr="002F08D3" w:rsidRDefault="00476739" w:rsidP="00FA4A32">
            <w:pPr>
              <w:rPr>
                <w:rFonts w:cs="Calibri"/>
                <w:szCs w:val="24"/>
              </w:rPr>
            </w:pPr>
          </w:p>
          <w:p w14:paraId="56B260DB" w14:textId="77777777" w:rsidR="00476739" w:rsidRPr="002F08D3" w:rsidRDefault="00476739" w:rsidP="00FA4A32">
            <w:pPr>
              <w:rPr>
                <w:rFonts w:cs="Calibri"/>
                <w:szCs w:val="24"/>
              </w:rPr>
            </w:pPr>
            <w:r w:rsidRPr="002F08D3">
              <w:rPr>
                <w:rFonts w:cs="Calibri"/>
                <w:szCs w:val="24"/>
              </w:rPr>
              <w:t>John Shelley</w:t>
            </w:r>
          </w:p>
          <w:p w14:paraId="143A9DAF" w14:textId="77777777" w:rsidR="00476739" w:rsidRPr="002F08D3" w:rsidRDefault="00476739" w:rsidP="00FA4A32">
            <w:pPr>
              <w:rPr>
                <w:rFonts w:cs="Calibri"/>
                <w:szCs w:val="24"/>
              </w:rPr>
            </w:pPr>
          </w:p>
          <w:p w14:paraId="27BFFA2C" w14:textId="77777777" w:rsidR="00476739" w:rsidRPr="002F08D3" w:rsidRDefault="00476739" w:rsidP="00FA4A32">
            <w:pPr>
              <w:rPr>
                <w:rFonts w:cs="Calibri"/>
                <w:szCs w:val="24"/>
              </w:rPr>
            </w:pPr>
          </w:p>
          <w:p w14:paraId="0AED3B49" w14:textId="77777777" w:rsidR="00476739" w:rsidRPr="002F08D3" w:rsidRDefault="00476739" w:rsidP="00FA4A32">
            <w:pPr>
              <w:rPr>
                <w:rFonts w:cs="Calibri"/>
                <w:szCs w:val="24"/>
              </w:rPr>
            </w:pPr>
            <w:r w:rsidRPr="002F08D3">
              <w:rPr>
                <w:rFonts w:cs="Calibri"/>
                <w:szCs w:val="24"/>
              </w:rPr>
              <w:t>Christine Dyson</w:t>
            </w:r>
          </w:p>
        </w:tc>
        <w:tc>
          <w:tcPr>
            <w:tcW w:w="4536" w:type="dxa"/>
          </w:tcPr>
          <w:p w14:paraId="4A081611" w14:textId="77777777" w:rsidR="00476739" w:rsidRPr="002F08D3" w:rsidRDefault="00476739" w:rsidP="00FA4A32">
            <w:pPr>
              <w:shd w:val="clear" w:color="auto" w:fill="FFFFFF"/>
              <w:rPr>
                <w:rFonts w:cs="Calibri"/>
                <w:color w:val="273244"/>
                <w:szCs w:val="24"/>
              </w:rPr>
            </w:pPr>
          </w:p>
          <w:p w14:paraId="33436D02" w14:textId="77777777" w:rsidR="00476739" w:rsidRPr="002F08D3" w:rsidRDefault="00476739" w:rsidP="00FA4A32">
            <w:pPr>
              <w:shd w:val="clear" w:color="auto" w:fill="FFFFFF"/>
              <w:rPr>
                <w:rFonts w:cs="Calibri"/>
                <w:color w:val="273244"/>
                <w:szCs w:val="24"/>
              </w:rPr>
            </w:pPr>
            <w:r w:rsidRPr="002F08D3">
              <w:rPr>
                <w:rFonts w:cs="Calibri"/>
                <w:color w:val="273244"/>
                <w:szCs w:val="24"/>
              </w:rPr>
              <w:t>Tel: 0208 545 3187</w:t>
            </w:r>
          </w:p>
          <w:p w14:paraId="3CB9AF9B" w14:textId="77777777" w:rsidR="00476739" w:rsidRPr="002F08D3" w:rsidRDefault="00476739" w:rsidP="00FA4A32">
            <w:pPr>
              <w:shd w:val="clear" w:color="auto" w:fill="FFFFFF"/>
              <w:rPr>
                <w:rFonts w:cs="Calibri"/>
                <w:szCs w:val="24"/>
              </w:rPr>
            </w:pPr>
          </w:p>
          <w:p w14:paraId="3A92AAE5" w14:textId="77777777" w:rsidR="00476739" w:rsidRPr="002F08D3" w:rsidRDefault="00476739" w:rsidP="00FA4A32">
            <w:pPr>
              <w:shd w:val="clear" w:color="auto" w:fill="FFFFFF"/>
              <w:rPr>
                <w:rFonts w:cs="Calibri"/>
                <w:szCs w:val="24"/>
              </w:rPr>
            </w:pPr>
            <w:r w:rsidRPr="002F08D3">
              <w:rPr>
                <w:rFonts w:cs="Calibri"/>
                <w:szCs w:val="24"/>
              </w:rPr>
              <w:t xml:space="preserve">Email Lado Referral: </w:t>
            </w:r>
          </w:p>
          <w:p w14:paraId="27B2E803" w14:textId="77777777" w:rsidR="00476739" w:rsidRPr="002F08D3" w:rsidRDefault="00000000" w:rsidP="00FA4A32">
            <w:pPr>
              <w:shd w:val="clear" w:color="auto" w:fill="FFFFFF"/>
              <w:rPr>
                <w:rFonts w:cs="Calibri"/>
                <w:szCs w:val="24"/>
              </w:rPr>
            </w:pPr>
            <w:hyperlink r:id="rId17">
              <w:r w:rsidR="00476739" w:rsidRPr="002F08D3">
                <w:rPr>
                  <w:rStyle w:val="Hyperlink"/>
                  <w:rFonts w:cs="Calibri"/>
                  <w:szCs w:val="24"/>
                </w:rPr>
                <w:t>lado@merton.gov.uk</w:t>
              </w:r>
            </w:hyperlink>
            <w:r w:rsidR="00476739" w:rsidRPr="002F08D3">
              <w:rPr>
                <w:rFonts w:cs="Calibri"/>
                <w:szCs w:val="24"/>
              </w:rPr>
              <w:t xml:space="preserve"> or securely: lado@merton.gov.uk.cjsm.net.</w:t>
            </w:r>
          </w:p>
        </w:tc>
      </w:tr>
      <w:tr w:rsidR="00476739" w:rsidRPr="002F08D3" w14:paraId="79A8D536" w14:textId="77777777" w:rsidTr="00FA4A32">
        <w:trPr>
          <w:trHeight w:val="300"/>
        </w:trPr>
        <w:tc>
          <w:tcPr>
            <w:tcW w:w="3227" w:type="dxa"/>
            <w:shd w:val="clear" w:color="auto" w:fill="FFFFFF"/>
          </w:tcPr>
          <w:p w14:paraId="3ED9D97B" w14:textId="77777777" w:rsidR="00476739" w:rsidRPr="002F08D3" w:rsidRDefault="00476739" w:rsidP="00FA4A32">
            <w:pPr>
              <w:rPr>
                <w:rFonts w:cs="Calibri"/>
                <w:szCs w:val="24"/>
              </w:rPr>
            </w:pPr>
            <w:r w:rsidRPr="002F08D3">
              <w:rPr>
                <w:rFonts w:cs="Calibri"/>
                <w:szCs w:val="24"/>
              </w:rPr>
              <w:t>Merton Local Authority</w:t>
            </w:r>
          </w:p>
          <w:p w14:paraId="46791F2C" w14:textId="77777777" w:rsidR="00476739" w:rsidRPr="002F08D3" w:rsidRDefault="00476739" w:rsidP="00FA4A32">
            <w:pPr>
              <w:rPr>
                <w:rFonts w:cs="Calibri"/>
                <w:szCs w:val="24"/>
              </w:rPr>
            </w:pPr>
            <w:r w:rsidRPr="002F08D3">
              <w:rPr>
                <w:rFonts w:cs="Calibri"/>
                <w:szCs w:val="24"/>
              </w:rPr>
              <w:t>Early Years, Family Wellbeing and Early Help Service</w:t>
            </w:r>
          </w:p>
        </w:tc>
        <w:tc>
          <w:tcPr>
            <w:tcW w:w="1559" w:type="dxa"/>
          </w:tcPr>
          <w:p w14:paraId="2FADAC82" w14:textId="77777777" w:rsidR="00476739" w:rsidRPr="002F08D3" w:rsidRDefault="00476739" w:rsidP="00FA4A32">
            <w:pPr>
              <w:rPr>
                <w:rFonts w:cs="Calibri"/>
                <w:szCs w:val="24"/>
              </w:rPr>
            </w:pPr>
            <w:r w:rsidRPr="002F08D3">
              <w:rPr>
                <w:rFonts w:cs="Calibri"/>
                <w:szCs w:val="24"/>
              </w:rPr>
              <w:t xml:space="preserve"> </w:t>
            </w:r>
          </w:p>
        </w:tc>
        <w:tc>
          <w:tcPr>
            <w:tcW w:w="4536" w:type="dxa"/>
          </w:tcPr>
          <w:p w14:paraId="34BFC2AE"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 xml:space="preserve">Tel: </w:t>
            </w:r>
            <w:r w:rsidRPr="002F08D3">
              <w:rPr>
                <w:rFonts w:cs="Calibri"/>
                <w:szCs w:val="24"/>
              </w:rPr>
              <w:t>020 8274 5300</w:t>
            </w:r>
          </w:p>
          <w:p w14:paraId="3B9C63AE" w14:textId="77777777" w:rsidR="00476739" w:rsidRPr="002F08D3" w:rsidRDefault="00476739" w:rsidP="00FA4A32">
            <w:pPr>
              <w:rPr>
                <w:rFonts w:cs="Calibri"/>
                <w:szCs w:val="24"/>
              </w:rPr>
            </w:pPr>
            <w:r w:rsidRPr="002F08D3">
              <w:rPr>
                <w:rFonts w:cs="Calibri"/>
                <w:szCs w:val="24"/>
                <w:shd w:val="clear" w:color="auto" w:fill="FFFFFF"/>
              </w:rPr>
              <w:t>Email</w:t>
            </w:r>
            <w:r w:rsidRPr="002F08D3">
              <w:rPr>
                <w:rFonts w:cs="Calibri"/>
                <w:color w:val="3D5700"/>
                <w:szCs w:val="24"/>
                <w:shd w:val="clear" w:color="auto" w:fill="FFFFFF"/>
              </w:rPr>
              <w:t xml:space="preserve">: </w:t>
            </w:r>
            <w:hyperlink r:id="rId18" w:history="1">
              <w:r w:rsidRPr="002F08D3">
                <w:rPr>
                  <w:rStyle w:val="Hyperlink"/>
                  <w:rFonts w:cs="Calibri"/>
                  <w:szCs w:val="24"/>
                  <w:shd w:val="clear" w:color="auto" w:fill="FFFFFF"/>
                </w:rPr>
                <w:t>FSD@merton.gov.uk</w:t>
              </w:r>
            </w:hyperlink>
          </w:p>
        </w:tc>
      </w:tr>
      <w:tr w:rsidR="00476739" w:rsidRPr="002F08D3" w14:paraId="54EEE190" w14:textId="77777777" w:rsidTr="00FA4A32">
        <w:trPr>
          <w:trHeight w:val="300"/>
        </w:trPr>
        <w:tc>
          <w:tcPr>
            <w:tcW w:w="3227" w:type="dxa"/>
          </w:tcPr>
          <w:p w14:paraId="5D087200" w14:textId="77777777" w:rsidR="00476739" w:rsidRPr="002F08D3" w:rsidRDefault="00476739" w:rsidP="00FA4A32">
            <w:pPr>
              <w:rPr>
                <w:rFonts w:cs="Calibri"/>
                <w:szCs w:val="24"/>
              </w:rPr>
            </w:pPr>
            <w:r w:rsidRPr="002F08D3">
              <w:rPr>
                <w:rFonts w:cs="Calibri"/>
                <w:szCs w:val="24"/>
              </w:rPr>
              <w:t>Merton Education Welfare Service</w:t>
            </w:r>
          </w:p>
        </w:tc>
        <w:tc>
          <w:tcPr>
            <w:tcW w:w="1559" w:type="dxa"/>
          </w:tcPr>
          <w:p w14:paraId="280A4DBB" w14:textId="77777777" w:rsidR="00476739" w:rsidRPr="002F08D3" w:rsidRDefault="00476739" w:rsidP="00FA4A32">
            <w:pPr>
              <w:rPr>
                <w:rFonts w:cs="Calibri"/>
                <w:szCs w:val="24"/>
              </w:rPr>
            </w:pPr>
          </w:p>
        </w:tc>
        <w:tc>
          <w:tcPr>
            <w:tcW w:w="4536" w:type="dxa"/>
          </w:tcPr>
          <w:p w14:paraId="2E54CFB5"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Tel 020 8545 4021</w:t>
            </w:r>
          </w:p>
          <w:p w14:paraId="06B12541"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Email: education.welfare@merton.gov.uk</w:t>
            </w:r>
          </w:p>
        </w:tc>
      </w:tr>
      <w:tr w:rsidR="00476739" w:rsidRPr="002F08D3" w14:paraId="038ED7E7" w14:textId="77777777" w:rsidTr="00FA4A32">
        <w:trPr>
          <w:trHeight w:val="300"/>
        </w:trPr>
        <w:tc>
          <w:tcPr>
            <w:tcW w:w="3227" w:type="dxa"/>
          </w:tcPr>
          <w:p w14:paraId="6B503EEE" w14:textId="77777777" w:rsidR="00476739" w:rsidRPr="002F08D3" w:rsidRDefault="00476739" w:rsidP="00FA4A32">
            <w:pPr>
              <w:rPr>
                <w:rFonts w:cs="Calibri"/>
                <w:szCs w:val="24"/>
              </w:rPr>
            </w:pPr>
            <w:r w:rsidRPr="002F08D3">
              <w:rPr>
                <w:rFonts w:cs="Calibri"/>
                <w:szCs w:val="24"/>
              </w:rPr>
              <w:t xml:space="preserve">Merton Local Authority </w:t>
            </w:r>
          </w:p>
          <w:p w14:paraId="008B26B4" w14:textId="77777777" w:rsidR="00476739" w:rsidRPr="002F08D3" w:rsidRDefault="00476739" w:rsidP="00FA4A32">
            <w:pPr>
              <w:rPr>
                <w:rFonts w:cs="Calibri"/>
                <w:szCs w:val="24"/>
              </w:rPr>
            </w:pPr>
            <w:r w:rsidRPr="002F08D3">
              <w:rPr>
                <w:rFonts w:cs="Calibri"/>
                <w:szCs w:val="24"/>
              </w:rPr>
              <w:t>Lead for Previously / Looked After Children</w:t>
            </w:r>
          </w:p>
        </w:tc>
        <w:tc>
          <w:tcPr>
            <w:tcW w:w="1559" w:type="dxa"/>
          </w:tcPr>
          <w:p w14:paraId="75586CC7" w14:textId="77777777" w:rsidR="00476739" w:rsidRPr="002F08D3" w:rsidRDefault="00476739" w:rsidP="00FA4A32">
            <w:pPr>
              <w:rPr>
                <w:rFonts w:cs="Calibri"/>
                <w:szCs w:val="24"/>
              </w:rPr>
            </w:pPr>
          </w:p>
        </w:tc>
        <w:tc>
          <w:tcPr>
            <w:tcW w:w="4536" w:type="dxa"/>
          </w:tcPr>
          <w:p w14:paraId="5C5200A2"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Head of Service</w:t>
            </w:r>
          </w:p>
          <w:p w14:paraId="50EF3346"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Rosemary Frimpong</w:t>
            </w:r>
          </w:p>
        </w:tc>
      </w:tr>
      <w:tr w:rsidR="00476739" w:rsidRPr="002F08D3" w14:paraId="21CC2FD7" w14:textId="77777777" w:rsidTr="00FA4A32">
        <w:trPr>
          <w:trHeight w:val="300"/>
        </w:trPr>
        <w:tc>
          <w:tcPr>
            <w:tcW w:w="3227" w:type="dxa"/>
          </w:tcPr>
          <w:p w14:paraId="19FD79BC" w14:textId="77777777" w:rsidR="00476739" w:rsidRPr="002F08D3" w:rsidRDefault="00476739" w:rsidP="00FA4A32">
            <w:pPr>
              <w:rPr>
                <w:rFonts w:cs="Calibri"/>
                <w:szCs w:val="24"/>
              </w:rPr>
            </w:pPr>
            <w:r w:rsidRPr="002F08D3">
              <w:rPr>
                <w:rFonts w:cs="Calibri"/>
                <w:szCs w:val="24"/>
              </w:rPr>
              <w:t xml:space="preserve">Merton Local Authority </w:t>
            </w:r>
          </w:p>
          <w:p w14:paraId="2C33D958" w14:textId="77777777" w:rsidR="00476739" w:rsidRPr="002F08D3" w:rsidRDefault="00476739" w:rsidP="00FA4A32">
            <w:pPr>
              <w:rPr>
                <w:rFonts w:cs="Calibri"/>
                <w:szCs w:val="24"/>
              </w:rPr>
            </w:pPr>
            <w:r w:rsidRPr="002F08D3">
              <w:rPr>
                <w:rFonts w:cs="Calibri"/>
                <w:szCs w:val="24"/>
              </w:rPr>
              <w:t>Lead for Young Carers</w:t>
            </w:r>
          </w:p>
        </w:tc>
        <w:tc>
          <w:tcPr>
            <w:tcW w:w="1559" w:type="dxa"/>
          </w:tcPr>
          <w:p w14:paraId="5C25D9B6" w14:textId="77777777" w:rsidR="00476739" w:rsidRPr="002F08D3" w:rsidRDefault="00476739" w:rsidP="00FA4A32">
            <w:pPr>
              <w:rPr>
                <w:rFonts w:cs="Calibri"/>
                <w:szCs w:val="24"/>
              </w:rPr>
            </w:pPr>
          </w:p>
        </w:tc>
        <w:tc>
          <w:tcPr>
            <w:tcW w:w="4536" w:type="dxa"/>
          </w:tcPr>
          <w:p w14:paraId="331E05AB" w14:textId="77777777" w:rsidR="00476739" w:rsidRPr="002F08D3" w:rsidRDefault="00000000" w:rsidP="00FA4A32">
            <w:pPr>
              <w:rPr>
                <w:rFonts w:cs="Calibri"/>
                <w:szCs w:val="24"/>
                <w:shd w:val="clear" w:color="auto" w:fill="FFFFFF"/>
              </w:rPr>
            </w:pPr>
            <w:hyperlink r:id="rId19" w:history="1">
              <w:r w:rsidR="00DC2360" w:rsidRPr="002F08D3">
                <w:rPr>
                  <w:rStyle w:val="Hyperlink"/>
                  <w:rFonts w:cs="Calibri"/>
                  <w:szCs w:val="24"/>
                </w:rPr>
                <w:t>Carers First</w:t>
              </w:r>
            </w:hyperlink>
          </w:p>
        </w:tc>
      </w:tr>
      <w:tr w:rsidR="00476739" w:rsidRPr="002F08D3" w14:paraId="150900FE" w14:textId="77777777" w:rsidTr="00FA4A32">
        <w:trPr>
          <w:trHeight w:val="300"/>
        </w:trPr>
        <w:tc>
          <w:tcPr>
            <w:tcW w:w="3227" w:type="dxa"/>
          </w:tcPr>
          <w:p w14:paraId="3153FFDB" w14:textId="77777777" w:rsidR="00476739" w:rsidRPr="002F08D3" w:rsidRDefault="00476739" w:rsidP="00FA4A32">
            <w:pPr>
              <w:rPr>
                <w:rFonts w:cs="Calibri"/>
                <w:szCs w:val="24"/>
              </w:rPr>
            </w:pPr>
            <w:r w:rsidRPr="002F08D3">
              <w:rPr>
                <w:rFonts w:cs="Calibri"/>
                <w:szCs w:val="24"/>
              </w:rPr>
              <w:t xml:space="preserve">Merton Local Authority </w:t>
            </w:r>
          </w:p>
          <w:p w14:paraId="7E8B4999" w14:textId="77777777" w:rsidR="00476739" w:rsidRPr="002F08D3" w:rsidRDefault="00476739" w:rsidP="00FA4A32">
            <w:pPr>
              <w:rPr>
                <w:rFonts w:cs="Calibri"/>
                <w:szCs w:val="24"/>
              </w:rPr>
            </w:pPr>
            <w:r w:rsidRPr="002F08D3">
              <w:rPr>
                <w:rFonts w:cs="Calibri"/>
                <w:szCs w:val="24"/>
              </w:rPr>
              <w:t>Lead for Homelessness (16+)</w:t>
            </w:r>
          </w:p>
        </w:tc>
        <w:tc>
          <w:tcPr>
            <w:tcW w:w="1559" w:type="dxa"/>
          </w:tcPr>
          <w:p w14:paraId="40937901" w14:textId="77777777" w:rsidR="00476739" w:rsidRPr="002F08D3" w:rsidRDefault="00476739" w:rsidP="00FA4A32">
            <w:pPr>
              <w:rPr>
                <w:rFonts w:cs="Calibri"/>
                <w:szCs w:val="24"/>
              </w:rPr>
            </w:pPr>
          </w:p>
        </w:tc>
        <w:tc>
          <w:tcPr>
            <w:tcW w:w="4536" w:type="dxa"/>
          </w:tcPr>
          <w:p w14:paraId="7495F01B"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Team Manager, Family Assessment and Intervention Service</w:t>
            </w:r>
          </w:p>
          <w:p w14:paraId="3729265C"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Laura Darlington</w:t>
            </w:r>
          </w:p>
          <w:p w14:paraId="40B15649" w14:textId="77777777" w:rsidR="00476739" w:rsidRPr="002F08D3" w:rsidRDefault="00476739" w:rsidP="00FA4A32">
            <w:pPr>
              <w:rPr>
                <w:rFonts w:cs="Calibri"/>
                <w:szCs w:val="24"/>
                <w:shd w:val="clear" w:color="auto" w:fill="FFFFFF"/>
              </w:rPr>
            </w:pPr>
          </w:p>
          <w:p w14:paraId="6E481791"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Wendy Tomlinson</w:t>
            </w:r>
          </w:p>
          <w:p w14:paraId="5EBD08D7" w14:textId="77777777" w:rsidR="00476739" w:rsidRPr="002F08D3" w:rsidRDefault="00476739" w:rsidP="00FA4A32">
            <w:pPr>
              <w:rPr>
                <w:rFonts w:cs="Calibri"/>
                <w:szCs w:val="24"/>
                <w:shd w:val="clear" w:color="auto" w:fill="FFFFFF"/>
              </w:rPr>
            </w:pPr>
            <w:r w:rsidRPr="002F08D3">
              <w:rPr>
                <w:rFonts w:cs="Calibri"/>
                <w:szCs w:val="24"/>
                <w:shd w:val="clear" w:color="auto" w:fill="FFFFFF"/>
              </w:rPr>
              <w:t>Service Manager</w:t>
            </w:r>
          </w:p>
        </w:tc>
      </w:tr>
      <w:tr w:rsidR="00476739" w:rsidRPr="002F08D3" w14:paraId="5841A33F" w14:textId="77777777" w:rsidTr="00FA4A32">
        <w:trPr>
          <w:trHeight w:val="300"/>
        </w:trPr>
        <w:tc>
          <w:tcPr>
            <w:tcW w:w="3227" w:type="dxa"/>
          </w:tcPr>
          <w:p w14:paraId="1577BE6F" w14:textId="77777777" w:rsidR="00476739" w:rsidRPr="002F08D3" w:rsidRDefault="00476739" w:rsidP="00FA4A32">
            <w:pPr>
              <w:rPr>
                <w:rFonts w:cs="Calibri"/>
                <w:szCs w:val="24"/>
              </w:rPr>
            </w:pPr>
            <w:r w:rsidRPr="002F08D3">
              <w:rPr>
                <w:rFonts w:cs="Calibri"/>
                <w:szCs w:val="24"/>
              </w:rPr>
              <w:t xml:space="preserve">Merton Local Authority </w:t>
            </w:r>
          </w:p>
          <w:p w14:paraId="2DD1579B" w14:textId="77777777" w:rsidR="00476739" w:rsidRPr="002F08D3" w:rsidRDefault="00476739" w:rsidP="00FA4A32">
            <w:pPr>
              <w:rPr>
                <w:rFonts w:cs="Calibri"/>
                <w:szCs w:val="24"/>
              </w:rPr>
            </w:pPr>
            <w:r w:rsidRPr="002F08D3">
              <w:rPr>
                <w:rFonts w:cs="Calibri"/>
                <w:szCs w:val="24"/>
              </w:rPr>
              <w:t>Hate Crime and Prevent Lead</w:t>
            </w:r>
          </w:p>
        </w:tc>
        <w:tc>
          <w:tcPr>
            <w:tcW w:w="1559" w:type="dxa"/>
          </w:tcPr>
          <w:p w14:paraId="531AA063" w14:textId="77777777" w:rsidR="00476739" w:rsidRPr="002F08D3" w:rsidRDefault="00476739" w:rsidP="00FA4A32">
            <w:pPr>
              <w:rPr>
                <w:rFonts w:cs="Calibri"/>
                <w:szCs w:val="24"/>
              </w:rPr>
            </w:pPr>
          </w:p>
        </w:tc>
        <w:tc>
          <w:tcPr>
            <w:tcW w:w="4536" w:type="dxa"/>
          </w:tcPr>
          <w:p w14:paraId="3F87CFF4" w14:textId="77777777" w:rsidR="00476739" w:rsidRPr="002F08D3" w:rsidRDefault="00000000" w:rsidP="00FA4A32">
            <w:pPr>
              <w:rPr>
                <w:rFonts w:cs="Calibri"/>
                <w:szCs w:val="24"/>
              </w:rPr>
            </w:pPr>
            <w:hyperlink r:id="rId20" w:history="1">
              <w:r w:rsidR="00476739" w:rsidRPr="002F08D3">
                <w:rPr>
                  <w:rStyle w:val="Hyperlink"/>
                  <w:rFonts w:cs="Calibri"/>
                  <w:b/>
                  <w:bCs/>
                  <w:szCs w:val="24"/>
                </w:rPr>
                <w:t>safer.merton@merton.gov.uk</w:t>
              </w:r>
            </w:hyperlink>
          </w:p>
        </w:tc>
      </w:tr>
      <w:tr w:rsidR="00476739" w:rsidRPr="002F08D3" w14:paraId="15A765AD" w14:textId="77777777" w:rsidTr="00FA4A32">
        <w:trPr>
          <w:trHeight w:val="300"/>
        </w:trPr>
        <w:tc>
          <w:tcPr>
            <w:tcW w:w="3227" w:type="dxa"/>
          </w:tcPr>
          <w:p w14:paraId="69209F65" w14:textId="77777777" w:rsidR="00476739" w:rsidRPr="002F08D3" w:rsidRDefault="00476739" w:rsidP="00FA4A32">
            <w:pPr>
              <w:rPr>
                <w:rFonts w:cs="Calibri"/>
                <w:szCs w:val="24"/>
              </w:rPr>
            </w:pPr>
            <w:r w:rsidRPr="002F08D3">
              <w:rPr>
                <w:rFonts w:cs="Calibri"/>
                <w:szCs w:val="24"/>
              </w:rPr>
              <w:lastRenderedPageBreak/>
              <w:t>Prevent</w:t>
            </w:r>
          </w:p>
          <w:p w14:paraId="238FDB08" w14:textId="77777777" w:rsidR="00476739" w:rsidRPr="002F08D3" w:rsidRDefault="00476739" w:rsidP="00FA4A32">
            <w:pPr>
              <w:rPr>
                <w:rFonts w:cs="Calibri"/>
                <w:color w:val="000000"/>
                <w:szCs w:val="24"/>
              </w:rPr>
            </w:pPr>
            <w:r w:rsidRPr="002F08D3">
              <w:rPr>
                <w:rFonts w:cs="Calibri"/>
                <w:color w:val="000000"/>
                <w:szCs w:val="24"/>
              </w:rPr>
              <w:t>Prevent referrals</w:t>
            </w:r>
          </w:p>
          <w:p w14:paraId="60D2869D" w14:textId="77777777" w:rsidR="00476739" w:rsidRPr="002F08D3" w:rsidRDefault="00476739" w:rsidP="00FA4A32">
            <w:pPr>
              <w:rPr>
                <w:rFonts w:cs="Calibri"/>
                <w:color w:val="000000"/>
                <w:szCs w:val="24"/>
              </w:rPr>
            </w:pPr>
          </w:p>
          <w:p w14:paraId="07832488" w14:textId="77777777" w:rsidR="00476739" w:rsidRPr="002F08D3" w:rsidRDefault="00476739" w:rsidP="00FA4A32">
            <w:pPr>
              <w:rPr>
                <w:rFonts w:cs="Calibri"/>
                <w:color w:val="000000"/>
                <w:szCs w:val="24"/>
              </w:rPr>
            </w:pPr>
            <w:r w:rsidRPr="002F08D3">
              <w:rPr>
                <w:rFonts w:cs="Calibri"/>
                <w:color w:val="000000"/>
                <w:szCs w:val="24"/>
              </w:rPr>
              <w:t xml:space="preserve">Parent guidance </w:t>
            </w:r>
          </w:p>
          <w:p w14:paraId="4D1D33AC" w14:textId="77777777" w:rsidR="00476739" w:rsidRPr="002F08D3" w:rsidRDefault="00476739" w:rsidP="00FA4A32">
            <w:pPr>
              <w:rPr>
                <w:rFonts w:cs="Calibri"/>
                <w:color w:val="000000"/>
                <w:szCs w:val="24"/>
              </w:rPr>
            </w:pPr>
          </w:p>
          <w:p w14:paraId="74542526" w14:textId="77777777" w:rsidR="00476739" w:rsidRPr="002F08D3" w:rsidRDefault="00476739" w:rsidP="00FA4A32">
            <w:pPr>
              <w:rPr>
                <w:rFonts w:cs="Calibri"/>
                <w:color w:val="000000"/>
                <w:szCs w:val="24"/>
              </w:rPr>
            </w:pPr>
            <w:r w:rsidRPr="002F08D3">
              <w:rPr>
                <w:rFonts w:cs="Calibri"/>
                <w:color w:val="000000"/>
                <w:szCs w:val="24"/>
              </w:rPr>
              <w:t>Advice line for members of the public</w:t>
            </w:r>
          </w:p>
          <w:p w14:paraId="5B221093" w14:textId="77777777" w:rsidR="00476739" w:rsidRPr="002F08D3" w:rsidRDefault="00476739" w:rsidP="00FA4A32">
            <w:pPr>
              <w:rPr>
                <w:rFonts w:cs="Calibri"/>
                <w:szCs w:val="24"/>
              </w:rPr>
            </w:pPr>
          </w:p>
          <w:p w14:paraId="44E2B54A" w14:textId="77777777" w:rsidR="00476739" w:rsidRPr="002F08D3" w:rsidRDefault="00476739" w:rsidP="00FA4A32">
            <w:pPr>
              <w:rPr>
                <w:rFonts w:cs="Calibri"/>
                <w:color w:val="000000"/>
                <w:szCs w:val="24"/>
              </w:rPr>
            </w:pPr>
          </w:p>
          <w:p w14:paraId="4851A236" w14:textId="77777777" w:rsidR="00476739" w:rsidRPr="002F08D3" w:rsidRDefault="00476739" w:rsidP="00FA4A32">
            <w:pPr>
              <w:rPr>
                <w:rFonts w:cs="Calibri"/>
                <w:szCs w:val="24"/>
              </w:rPr>
            </w:pPr>
            <w:r w:rsidRPr="002F08D3">
              <w:rPr>
                <w:rFonts w:cs="Calibri"/>
                <w:color w:val="000000"/>
                <w:szCs w:val="24"/>
              </w:rPr>
              <w:t>Channel helpline</w:t>
            </w:r>
          </w:p>
        </w:tc>
        <w:tc>
          <w:tcPr>
            <w:tcW w:w="1559" w:type="dxa"/>
          </w:tcPr>
          <w:p w14:paraId="7EC8D2A5" w14:textId="77777777" w:rsidR="00476739" w:rsidRPr="002F08D3" w:rsidRDefault="00476739" w:rsidP="00FA4A32">
            <w:pPr>
              <w:rPr>
                <w:rFonts w:cs="Calibri"/>
                <w:szCs w:val="24"/>
              </w:rPr>
            </w:pPr>
          </w:p>
        </w:tc>
        <w:tc>
          <w:tcPr>
            <w:tcW w:w="4536" w:type="dxa"/>
          </w:tcPr>
          <w:p w14:paraId="79460CC2" w14:textId="77777777" w:rsidR="00476739" w:rsidRPr="002F08D3" w:rsidRDefault="00476739" w:rsidP="00FA4A32">
            <w:pPr>
              <w:rPr>
                <w:rFonts w:cs="Calibri"/>
                <w:szCs w:val="24"/>
              </w:rPr>
            </w:pPr>
          </w:p>
          <w:p w14:paraId="0F646265" w14:textId="77777777" w:rsidR="00476739" w:rsidRPr="002F08D3" w:rsidRDefault="00000000" w:rsidP="00FA4A32">
            <w:pPr>
              <w:rPr>
                <w:rFonts w:cs="Calibri"/>
                <w:szCs w:val="24"/>
              </w:rPr>
            </w:pPr>
            <w:hyperlink r:id="rId21" w:history="1">
              <w:r w:rsidR="00476739" w:rsidRPr="002F08D3">
                <w:rPr>
                  <w:rStyle w:val="Hyperlink"/>
                  <w:rFonts w:cs="Calibri"/>
                  <w:szCs w:val="24"/>
                </w:rPr>
                <w:t>Making a Referral to Prevent DFE</w:t>
              </w:r>
            </w:hyperlink>
          </w:p>
          <w:p w14:paraId="191F702B" w14:textId="77777777" w:rsidR="00476739" w:rsidRPr="002F08D3" w:rsidRDefault="00000000" w:rsidP="00FA4A32">
            <w:pPr>
              <w:rPr>
                <w:rFonts w:cs="Calibri"/>
                <w:szCs w:val="24"/>
              </w:rPr>
            </w:pPr>
            <w:hyperlink r:id="rId22" w:history="1">
              <w:r w:rsidR="00476739" w:rsidRPr="002F08D3">
                <w:rPr>
                  <w:rStyle w:val="Hyperlink"/>
                  <w:rFonts w:cs="Calibri"/>
                  <w:szCs w:val="24"/>
                </w:rPr>
                <w:t>National Prevent Referral Form</w:t>
              </w:r>
            </w:hyperlink>
          </w:p>
          <w:p w14:paraId="661EF34A" w14:textId="77777777" w:rsidR="00476739" w:rsidRPr="002F08D3" w:rsidRDefault="00476739" w:rsidP="00FA4A32">
            <w:pPr>
              <w:rPr>
                <w:rFonts w:cs="Calibri"/>
                <w:szCs w:val="24"/>
              </w:rPr>
            </w:pPr>
          </w:p>
          <w:p w14:paraId="4C685DA3" w14:textId="77777777" w:rsidR="00476739" w:rsidRPr="002F08D3" w:rsidRDefault="00000000" w:rsidP="00FA4A32">
            <w:pPr>
              <w:rPr>
                <w:rFonts w:cs="Calibri"/>
                <w:color w:val="000000"/>
                <w:szCs w:val="24"/>
              </w:rPr>
            </w:pPr>
            <w:hyperlink r:id="rId23" w:history="1">
              <w:r w:rsidR="00476739" w:rsidRPr="002F08D3">
                <w:rPr>
                  <w:rStyle w:val="Hyperlink"/>
                  <w:rFonts w:cs="Calibri"/>
                  <w:szCs w:val="24"/>
                </w:rPr>
                <w:t>Parents' Booklet</w:t>
              </w:r>
            </w:hyperlink>
            <w:r w:rsidR="00476739" w:rsidRPr="002F08D3">
              <w:rPr>
                <w:rFonts w:cs="Calibri"/>
                <w:color w:val="000000"/>
                <w:szCs w:val="24"/>
              </w:rPr>
              <w:t xml:space="preserve"> (educateagainsthate.com)</w:t>
            </w:r>
          </w:p>
          <w:p w14:paraId="5ADD0470" w14:textId="77777777" w:rsidR="00476739" w:rsidRPr="002F08D3" w:rsidRDefault="00476739" w:rsidP="00FA4A32">
            <w:pPr>
              <w:rPr>
                <w:rFonts w:cs="Calibri"/>
                <w:szCs w:val="24"/>
              </w:rPr>
            </w:pPr>
          </w:p>
          <w:p w14:paraId="6C002ECD" w14:textId="77777777" w:rsidR="00476739" w:rsidRPr="002F08D3" w:rsidRDefault="00000000" w:rsidP="00FA4A32">
            <w:pPr>
              <w:rPr>
                <w:rFonts w:cs="Calibri"/>
                <w:color w:val="000000"/>
                <w:szCs w:val="24"/>
              </w:rPr>
            </w:pPr>
            <w:hyperlink r:id="rId24" w:history="1">
              <w:r w:rsidR="00476739" w:rsidRPr="002F08D3">
                <w:rPr>
                  <w:rStyle w:val="Hyperlink"/>
                  <w:rFonts w:cs="Calibri"/>
                  <w:szCs w:val="24"/>
                </w:rPr>
                <w:t>ACT Early | Prevent radicalisation</w:t>
              </w:r>
            </w:hyperlink>
            <w:r w:rsidR="00476739" w:rsidRPr="002F08D3">
              <w:rPr>
                <w:rFonts w:cs="Calibri"/>
                <w:color w:val="000000"/>
                <w:szCs w:val="24"/>
              </w:rPr>
              <w:t xml:space="preserve"> 0800 011 3764</w:t>
            </w:r>
          </w:p>
          <w:p w14:paraId="5E1060D0" w14:textId="77777777" w:rsidR="00476739" w:rsidRPr="002F08D3" w:rsidRDefault="00476739" w:rsidP="00FA4A32">
            <w:pPr>
              <w:rPr>
                <w:rFonts w:cs="Calibri"/>
                <w:color w:val="000000"/>
                <w:szCs w:val="24"/>
              </w:rPr>
            </w:pPr>
          </w:p>
          <w:p w14:paraId="355EEC98" w14:textId="77777777" w:rsidR="00476739" w:rsidRPr="002F08D3" w:rsidRDefault="00476739" w:rsidP="00FA4A32">
            <w:pPr>
              <w:rPr>
                <w:rFonts w:cs="Calibri"/>
                <w:szCs w:val="24"/>
              </w:rPr>
            </w:pPr>
            <w:r w:rsidRPr="002F08D3">
              <w:rPr>
                <w:rFonts w:cs="Calibri"/>
                <w:color w:val="000000"/>
                <w:szCs w:val="24"/>
              </w:rPr>
              <w:t>020 7340 7264</w:t>
            </w:r>
          </w:p>
        </w:tc>
      </w:tr>
      <w:tr w:rsidR="00476739" w:rsidRPr="002F08D3" w14:paraId="30091061" w14:textId="77777777" w:rsidTr="00FA4A32">
        <w:trPr>
          <w:trHeight w:val="300"/>
        </w:trPr>
        <w:tc>
          <w:tcPr>
            <w:tcW w:w="3227" w:type="dxa"/>
          </w:tcPr>
          <w:p w14:paraId="51F46B3F" w14:textId="77777777" w:rsidR="00476739" w:rsidRPr="002F08D3" w:rsidRDefault="00476739" w:rsidP="00FA4A32">
            <w:pPr>
              <w:rPr>
                <w:rFonts w:cs="Calibri"/>
                <w:szCs w:val="24"/>
              </w:rPr>
            </w:pPr>
            <w:r w:rsidRPr="002F08D3">
              <w:rPr>
                <w:rFonts w:cs="Calibri"/>
                <w:szCs w:val="24"/>
              </w:rPr>
              <w:t xml:space="preserve">NSPCC Helpline </w:t>
            </w:r>
          </w:p>
        </w:tc>
        <w:tc>
          <w:tcPr>
            <w:tcW w:w="1559" w:type="dxa"/>
          </w:tcPr>
          <w:p w14:paraId="28C34214" w14:textId="77777777" w:rsidR="00476739" w:rsidRPr="002F08D3" w:rsidRDefault="00476739" w:rsidP="00FA4A32">
            <w:pPr>
              <w:rPr>
                <w:rFonts w:cs="Calibri"/>
                <w:szCs w:val="24"/>
              </w:rPr>
            </w:pPr>
            <w:r w:rsidRPr="002F08D3">
              <w:rPr>
                <w:rFonts w:cs="Calibri"/>
                <w:szCs w:val="24"/>
              </w:rPr>
              <w:t xml:space="preserve">N/A </w:t>
            </w:r>
          </w:p>
        </w:tc>
        <w:tc>
          <w:tcPr>
            <w:tcW w:w="4536" w:type="dxa"/>
          </w:tcPr>
          <w:p w14:paraId="65CACC36" w14:textId="77777777" w:rsidR="00476739" w:rsidRPr="002F08D3" w:rsidRDefault="00476739" w:rsidP="00FA4A32">
            <w:pPr>
              <w:rPr>
                <w:rFonts w:cs="Calibri"/>
                <w:color w:val="525455"/>
                <w:szCs w:val="24"/>
                <w:shd w:val="clear" w:color="auto" w:fill="FAFAFA"/>
              </w:rPr>
            </w:pPr>
            <w:r w:rsidRPr="002F08D3">
              <w:rPr>
                <w:rFonts w:cs="Calibri"/>
                <w:szCs w:val="24"/>
              </w:rPr>
              <w:t xml:space="preserve">Call: </w:t>
            </w:r>
            <w:hyperlink r:id="rId25" w:history="1">
              <w:r w:rsidRPr="002F08D3">
                <w:rPr>
                  <w:rStyle w:val="Hyperlink"/>
                  <w:rFonts w:cs="Calibri"/>
                  <w:szCs w:val="24"/>
                  <w:shd w:val="clear" w:color="auto" w:fill="FAFAFA"/>
                </w:rPr>
                <w:t>0808 800 5000</w:t>
              </w:r>
            </w:hyperlink>
            <w:r w:rsidRPr="002F08D3">
              <w:rPr>
                <w:rFonts w:cs="Calibri"/>
                <w:szCs w:val="24"/>
              </w:rPr>
              <w:t xml:space="preserve"> </w:t>
            </w:r>
            <w:r w:rsidRPr="002F08D3">
              <w:rPr>
                <w:rFonts w:cs="Calibri"/>
                <w:szCs w:val="24"/>
                <w:shd w:val="clear" w:color="auto" w:fill="FAFAFA"/>
              </w:rPr>
              <w:t>Email</w:t>
            </w:r>
            <w:r w:rsidRPr="002F08D3">
              <w:rPr>
                <w:rFonts w:cs="Calibri"/>
                <w:color w:val="525455"/>
                <w:szCs w:val="24"/>
                <w:shd w:val="clear" w:color="auto" w:fill="FAFAFA"/>
              </w:rPr>
              <w:t xml:space="preserve"> </w:t>
            </w:r>
            <w:hyperlink r:id="rId26" w:tooltip="help@NSPCC.org.uk" w:history="1">
              <w:r w:rsidRPr="002F08D3">
                <w:rPr>
                  <w:rStyle w:val="Hyperlink"/>
                  <w:rFonts w:cs="Calibri"/>
                  <w:color w:val="2F7CA3"/>
                  <w:szCs w:val="24"/>
                  <w:shd w:val="clear" w:color="auto" w:fill="FAFAFA"/>
                </w:rPr>
                <w:t>help@NSPCC.org.uk</w:t>
              </w:r>
            </w:hyperlink>
            <w:r w:rsidRPr="002F08D3">
              <w:rPr>
                <w:rFonts w:cs="Calibri"/>
                <w:color w:val="525455"/>
                <w:szCs w:val="24"/>
              </w:rPr>
              <w:t>.</w:t>
            </w:r>
          </w:p>
        </w:tc>
      </w:tr>
      <w:tr w:rsidR="00476739" w:rsidRPr="002F08D3" w14:paraId="59458EC9" w14:textId="77777777" w:rsidTr="00FA4A32">
        <w:trPr>
          <w:trHeight w:val="300"/>
        </w:trPr>
        <w:tc>
          <w:tcPr>
            <w:tcW w:w="3227" w:type="dxa"/>
          </w:tcPr>
          <w:p w14:paraId="66C62E21" w14:textId="77777777" w:rsidR="00476739" w:rsidRPr="002F08D3" w:rsidRDefault="00476739" w:rsidP="00FA4A32">
            <w:pPr>
              <w:rPr>
                <w:rFonts w:cs="Calibri"/>
                <w:szCs w:val="24"/>
              </w:rPr>
            </w:pPr>
            <w:r w:rsidRPr="002F08D3">
              <w:rPr>
                <w:rFonts w:cs="Calibri"/>
                <w:szCs w:val="24"/>
              </w:rPr>
              <w:t>The Lucy Faithful Foundation:</w:t>
            </w:r>
          </w:p>
          <w:p w14:paraId="5BE4A079" w14:textId="77777777" w:rsidR="00476739" w:rsidRPr="002F08D3" w:rsidRDefault="00000000" w:rsidP="00FA4A32">
            <w:pPr>
              <w:rPr>
                <w:rFonts w:cs="Calibri"/>
                <w:szCs w:val="24"/>
              </w:rPr>
            </w:pPr>
            <w:hyperlink r:id="rId27">
              <w:r w:rsidR="00476739" w:rsidRPr="002F08D3">
                <w:rPr>
                  <w:rStyle w:val="Hyperlink"/>
                  <w:rFonts w:cs="Calibri"/>
                  <w:szCs w:val="24"/>
                </w:rPr>
                <w:t>Shore Space</w:t>
              </w:r>
            </w:hyperlink>
            <w:r w:rsidR="00476739" w:rsidRPr="002F08D3">
              <w:rPr>
                <w:rFonts w:cs="Calibri"/>
                <w:szCs w:val="24"/>
              </w:rPr>
              <w:t xml:space="preserve">: </w:t>
            </w:r>
          </w:p>
        </w:tc>
        <w:tc>
          <w:tcPr>
            <w:tcW w:w="1559" w:type="dxa"/>
          </w:tcPr>
          <w:p w14:paraId="6CED1ECA" w14:textId="77777777" w:rsidR="00476739" w:rsidRPr="002F08D3" w:rsidRDefault="00476739" w:rsidP="00FA4A32">
            <w:pPr>
              <w:rPr>
                <w:rFonts w:cs="Calibri"/>
                <w:szCs w:val="24"/>
              </w:rPr>
            </w:pPr>
          </w:p>
        </w:tc>
        <w:tc>
          <w:tcPr>
            <w:tcW w:w="4536" w:type="dxa"/>
          </w:tcPr>
          <w:p w14:paraId="5FC32D9B" w14:textId="77777777" w:rsidR="00476739" w:rsidRPr="002F08D3" w:rsidRDefault="00476739" w:rsidP="00FA4A32">
            <w:pPr>
              <w:rPr>
                <w:rFonts w:cs="Calibri"/>
                <w:szCs w:val="24"/>
              </w:rPr>
            </w:pPr>
            <w:r w:rsidRPr="002F08D3">
              <w:rPr>
                <w:rFonts w:cs="Calibri"/>
                <w:szCs w:val="24"/>
              </w:rPr>
              <w:t>Stop It Now helpline:</w:t>
            </w:r>
          </w:p>
          <w:p w14:paraId="5DB987D2" w14:textId="77777777" w:rsidR="00476739" w:rsidRPr="002F08D3" w:rsidRDefault="00476739" w:rsidP="00FA4A32">
            <w:pPr>
              <w:rPr>
                <w:rFonts w:cs="Calibri"/>
                <w:szCs w:val="24"/>
              </w:rPr>
            </w:pPr>
            <w:r w:rsidRPr="002F08D3">
              <w:rPr>
                <w:rFonts w:cs="Calibri"/>
                <w:szCs w:val="24"/>
              </w:rPr>
              <w:t>Tel: 0808 1000 900</w:t>
            </w:r>
          </w:p>
          <w:p w14:paraId="319C6E70" w14:textId="77777777" w:rsidR="00476739" w:rsidRPr="002F08D3" w:rsidRDefault="00476739" w:rsidP="00FA4A32">
            <w:pPr>
              <w:rPr>
                <w:rFonts w:cs="Calibri"/>
                <w:szCs w:val="24"/>
              </w:rPr>
            </w:pPr>
            <w:r w:rsidRPr="002F08D3">
              <w:rPr>
                <w:rFonts w:cs="Calibri"/>
                <w:szCs w:val="24"/>
              </w:rPr>
              <w:t xml:space="preserve">Email: </w:t>
            </w:r>
            <w:hyperlink r:id="rId28">
              <w:r w:rsidRPr="002F08D3">
                <w:rPr>
                  <w:rStyle w:val="Hyperlink"/>
                  <w:rFonts w:cs="Calibri"/>
                  <w:szCs w:val="24"/>
                </w:rPr>
                <w:t>contactus.stopitnow.org.uk</w:t>
              </w:r>
            </w:hyperlink>
          </w:p>
        </w:tc>
      </w:tr>
      <w:tr w:rsidR="00476739" w:rsidRPr="002F08D3" w14:paraId="4126095A" w14:textId="77777777" w:rsidTr="00FA4A32">
        <w:trPr>
          <w:trHeight w:val="300"/>
        </w:trPr>
        <w:tc>
          <w:tcPr>
            <w:tcW w:w="3227" w:type="dxa"/>
          </w:tcPr>
          <w:p w14:paraId="5C839587" w14:textId="77777777" w:rsidR="00476739" w:rsidRPr="002F08D3" w:rsidRDefault="00476739" w:rsidP="00FA4A32">
            <w:pPr>
              <w:rPr>
                <w:rFonts w:cs="Calibri"/>
                <w:szCs w:val="24"/>
              </w:rPr>
            </w:pPr>
            <w:r w:rsidRPr="002F08D3">
              <w:rPr>
                <w:rFonts w:cs="Calibri"/>
                <w:szCs w:val="24"/>
              </w:rPr>
              <w:t xml:space="preserve">Police </w:t>
            </w:r>
          </w:p>
        </w:tc>
        <w:tc>
          <w:tcPr>
            <w:tcW w:w="1559" w:type="dxa"/>
          </w:tcPr>
          <w:p w14:paraId="3F0C3416" w14:textId="77777777" w:rsidR="00476739" w:rsidRPr="002F08D3" w:rsidRDefault="00476739" w:rsidP="00FA4A32">
            <w:pPr>
              <w:rPr>
                <w:rFonts w:cs="Calibri"/>
                <w:szCs w:val="24"/>
              </w:rPr>
            </w:pPr>
            <w:r w:rsidRPr="002F08D3">
              <w:rPr>
                <w:rFonts w:cs="Calibri"/>
                <w:szCs w:val="24"/>
              </w:rPr>
              <w:t xml:space="preserve">N/A </w:t>
            </w:r>
          </w:p>
        </w:tc>
        <w:tc>
          <w:tcPr>
            <w:tcW w:w="4536" w:type="dxa"/>
          </w:tcPr>
          <w:p w14:paraId="5236F3E0" w14:textId="77777777" w:rsidR="00476739" w:rsidRPr="002F08D3" w:rsidRDefault="00476739" w:rsidP="00FA4A32">
            <w:pPr>
              <w:rPr>
                <w:rFonts w:cs="Calibri"/>
                <w:szCs w:val="24"/>
              </w:rPr>
            </w:pPr>
            <w:r w:rsidRPr="002F08D3">
              <w:rPr>
                <w:rFonts w:cs="Calibri"/>
                <w:szCs w:val="24"/>
              </w:rPr>
              <w:t>Emergency 999</w:t>
            </w:r>
          </w:p>
          <w:p w14:paraId="2136C7F2" w14:textId="77777777" w:rsidR="00476739" w:rsidRPr="002F08D3" w:rsidRDefault="00476739" w:rsidP="00FA4A32">
            <w:pPr>
              <w:rPr>
                <w:rFonts w:cs="Calibri"/>
                <w:szCs w:val="24"/>
              </w:rPr>
            </w:pPr>
            <w:r w:rsidRPr="002F08D3">
              <w:rPr>
                <w:rFonts w:cs="Calibri"/>
                <w:szCs w:val="24"/>
              </w:rPr>
              <w:t>Non-emergency 101</w:t>
            </w:r>
          </w:p>
          <w:p w14:paraId="4DA15426" w14:textId="77777777" w:rsidR="00476739" w:rsidRPr="002F08D3" w:rsidRDefault="00000000" w:rsidP="00FA4A32">
            <w:pPr>
              <w:pStyle w:val="Heading1"/>
              <w:shd w:val="clear" w:color="auto" w:fill="F4F2F1"/>
              <w:rPr>
                <w:rFonts w:cs="Calibri"/>
                <w:sz w:val="24"/>
                <w:szCs w:val="24"/>
              </w:rPr>
            </w:pPr>
            <w:hyperlink r:id="rId29">
              <w:r w:rsidR="00476739" w:rsidRPr="002F08D3">
                <w:rPr>
                  <w:rStyle w:val="Hyperlink"/>
                  <w:rFonts w:eastAsia="Arial" w:cs="Calibri"/>
                  <w:b w:val="0"/>
                  <w:sz w:val="24"/>
                  <w:szCs w:val="24"/>
                  <w:lang w:val="en-US"/>
                </w:rPr>
                <w:t xml:space="preserve">Find out how to contact your </w:t>
              </w:r>
              <w:proofErr w:type="spellStart"/>
              <w:r w:rsidR="00476739" w:rsidRPr="002F08D3">
                <w:rPr>
                  <w:rStyle w:val="Hyperlink"/>
                  <w:rFonts w:eastAsia="Arial" w:cs="Calibri"/>
                  <w:b w:val="0"/>
                  <w:sz w:val="24"/>
                  <w:szCs w:val="24"/>
                  <w:lang w:val="en-US"/>
                </w:rPr>
                <w:t>neighbourhood</w:t>
              </w:r>
              <w:proofErr w:type="spellEnd"/>
              <w:r w:rsidR="00476739" w:rsidRPr="002F08D3">
                <w:rPr>
                  <w:rStyle w:val="Hyperlink"/>
                  <w:rFonts w:eastAsia="Arial" w:cs="Calibri"/>
                  <w:b w:val="0"/>
                  <w:sz w:val="24"/>
                  <w:szCs w:val="24"/>
                  <w:lang w:val="en-US"/>
                </w:rPr>
                <w:t xml:space="preserve"> team</w:t>
              </w:r>
            </w:hyperlink>
          </w:p>
        </w:tc>
      </w:tr>
    </w:tbl>
    <w:p w14:paraId="6B418979" w14:textId="77777777" w:rsidR="00476739" w:rsidRPr="002F08D3" w:rsidRDefault="00476739" w:rsidP="006569FA">
      <w:pPr>
        <w:pStyle w:val="Heading1"/>
        <w:spacing w:before="0"/>
        <w:jc w:val="center"/>
        <w:rPr>
          <w:rFonts w:cs="Calibri"/>
          <w:color w:val="153D63" w:themeColor="text2" w:themeTint="E6"/>
          <w:sz w:val="24"/>
          <w:szCs w:val="24"/>
        </w:rPr>
      </w:pPr>
    </w:p>
    <w:p w14:paraId="4C43E79C" w14:textId="77777777" w:rsidR="00476739" w:rsidRPr="002F08D3" w:rsidRDefault="00476739" w:rsidP="006569FA">
      <w:pPr>
        <w:pStyle w:val="Heading1"/>
        <w:spacing w:before="0"/>
        <w:jc w:val="center"/>
        <w:rPr>
          <w:rFonts w:cs="Calibri"/>
          <w:color w:val="153D63" w:themeColor="text2" w:themeTint="E6"/>
          <w:sz w:val="24"/>
          <w:szCs w:val="24"/>
        </w:rPr>
      </w:pPr>
    </w:p>
    <w:p w14:paraId="641920DD" w14:textId="77777777" w:rsidR="00476739" w:rsidRPr="002F08D3" w:rsidRDefault="00476739" w:rsidP="006569FA">
      <w:pPr>
        <w:pStyle w:val="Heading1"/>
        <w:spacing w:before="0"/>
        <w:jc w:val="center"/>
        <w:rPr>
          <w:rFonts w:cs="Calibri"/>
          <w:color w:val="153D63" w:themeColor="text2" w:themeTint="E6"/>
          <w:sz w:val="24"/>
          <w:szCs w:val="24"/>
        </w:rPr>
      </w:pPr>
    </w:p>
    <w:bookmarkEnd w:id="3"/>
    <w:p w14:paraId="330EAC48" w14:textId="77777777" w:rsidR="00413F5D" w:rsidRPr="002F08D3" w:rsidRDefault="00413F5D" w:rsidP="00B5432E">
      <w:pPr>
        <w:pStyle w:val="Heading1"/>
        <w:jc w:val="both"/>
        <w:rPr>
          <w:rFonts w:cs="Calibri"/>
          <w:color w:val="538135"/>
          <w:sz w:val="24"/>
          <w:szCs w:val="24"/>
        </w:rPr>
      </w:pPr>
    </w:p>
    <w:p w14:paraId="54F41282" w14:textId="77777777" w:rsidR="00413F5D" w:rsidRPr="002F08D3" w:rsidRDefault="00413F5D" w:rsidP="00B5432E">
      <w:pPr>
        <w:spacing w:after="0"/>
        <w:jc w:val="both"/>
        <w:rPr>
          <w:rFonts w:eastAsia="Times New Roman" w:cs="Calibri"/>
          <w:b/>
          <w:bCs/>
          <w:color w:val="538135"/>
          <w:szCs w:val="24"/>
        </w:rPr>
      </w:pPr>
      <w:r w:rsidRPr="002F08D3">
        <w:rPr>
          <w:rFonts w:cs="Calibri"/>
          <w:color w:val="538135"/>
          <w:szCs w:val="24"/>
        </w:rPr>
        <w:br w:type="page"/>
      </w:r>
    </w:p>
    <w:p w14:paraId="3276E297" w14:textId="77777777" w:rsidR="00476739" w:rsidRPr="002F08D3" w:rsidRDefault="00476739" w:rsidP="00476739">
      <w:pPr>
        <w:rPr>
          <w:rFonts w:cs="Calibri"/>
          <w:b/>
          <w:bCs/>
          <w:color w:val="FF0000"/>
          <w:szCs w:val="24"/>
        </w:rPr>
      </w:pPr>
      <w:bookmarkStart w:id="4" w:name="_Toc203429978"/>
      <w:r w:rsidRPr="002F08D3">
        <w:rPr>
          <w:rFonts w:cs="Calibri"/>
          <w:b/>
          <w:bCs/>
          <w:szCs w:val="24"/>
        </w:rPr>
        <w:lastRenderedPageBreak/>
        <w:t>1.What to do if you are concerned about a child</w:t>
      </w:r>
    </w:p>
    <w:p w14:paraId="15DF7AC6" w14:textId="5CCB4EE8" w:rsidR="00476739" w:rsidRPr="002F08D3" w:rsidRDefault="00476739" w:rsidP="00476739">
      <w:pPr>
        <w:ind w:right="1259"/>
        <w:rPr>
          <w:rFonts w:cs="Calibri"/>
          <w:szCs w:val="24"/>
        </w:rPr>
      </w:pPr>
      <w:r w:rsidRPr="002F08D3">
        <w:rPr>
          <w:rFonts w:cs="Calibri"/>
          <w:szCs w:val="24"/>
        </w:rPr>
        <w:t>Every member of staff</w:t>
      </w:r>
      <w:r w:rsidR="0024633A">
        <w:rPr>
          <w:rFonts w:cs="Calibri"/>
          <w:szCs w:val="24"/>
        </w:rPr>
        <w:t>,</w:t>
      </w:r>
      <w:r w:rsidRPr="002F08D3">
        <w:rPr>
          <w:rFonts w:cs="Calibri"/>
          <w:szCs w:val="24"/>
        </w:rPr>
        <w:t xml:space="preserve"> including volunteers</w:t>
      </w:r>
      <w:r w:rsidR="0024633A">
        <w:rPr>
          <w:rFonts w:cs="Calibri"/>
          <w:szCs w:val="24"/>
        </w:rPr>
        <w:t>,</w:t>
      </w:r>
      <w:r w:rsidRPr="002F08D3">
        <w:rPr>
          <w:rFonts w:cs="Calibri"/>
          <w:szCs w:val="24"/>
        </w:rPr>
        <w:t xml:space="preserve"> working with children at our school are advised to maintain an attitude of </w:t>
      </w:r>
      <w:r w:rsidRPr="002F08D3">
        <w:rPr>
          <w:rFonts w:cs="Calibri"/>
          <w:i/>
          <w:iCs/>
          <w:szCs w:val="24"/>
        </w:rPr>
        <w:t>‘</w:t>
      </w:r>
      <w:r w:rsidRPr="002F08D3">
        <w:rPr>
          <w:rFonts w:cs="Calibri"/>
          <w:b/>
          <w:i/>
          <w:szCs w:val="24"/>
        </w:rPr>
        <w:t>it could happen here’</w:t>
      </w:r>
      <w:r w:rsidRPr="002F08D3">
        <w:rPr>
          <w:rFonts w:cs="Calibri"/>
          <w:szCs w:val="24"/>
        </w:rPr>
        <w:t xml:space="preserve"> where safeguarding is concerned. When concerned about the welfare of a child, staff members should always act in the interests of the child and have a responsibility to take action as outline in this policy.  </w:t>
      </w:r>
    </w:p>
    <w:p w14:paraId="3975AF15" w14:textId="77777777" w:rsidR="00476739" w:rsidRPr="002F08D3" w:rsidRDefault="00476739" w:rsidP="00476739">
      <w:pPr>
        <w:spacing w:line="259" w:lineRule="auto"/>
        <w:rPr>
          <w:rFonts w:cs="Calibri"/>
          <w:szCs w:val="24"/>
        </w:rPr>
      </w:pPr>
      <w:r w:rsidRPr="002F08D3">
        <w:rPr>
          <w:rFonts w:cs="Calibri"/>
          <w:szCs w:val="24"/>
        </w:rPr>
        <w:t xml:space="preserve">All staff are encouraged to report any concerns that they have and not see these as insignificant. 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14:paraId="72CA9876" w14:textId="77777777" w:rsidR="00476739" w:rsidRPr="002F08D3" w:rsidRDefault="00476739" w:rsidP="00476739">
      <w:pPr>
        <w:spacing w:line="259" w:lineRule="auto"/>
        <w:rPr>
          <w:rFonts w:cs="Calibri"/>
          <w:szCs w:val="24"/>
        </w:rPr>
      </w:pPr>
      <w:r w:rsidRPr="002F08D3">
        <w:rPr>
          <w:rFonts w:cs="Calibri"/>
          <w:b/>
          <w:bCs/>
          <w:szCs w:val="24"/>
        </w:rPr>
        <w:t xml:space="preserve">It is </w:t>
      </w:r>
      <w:r w:rsidRPr="002F08D3">
        <w:rPr>
          <w:rFonts w:cs="Calibri"/>
          <w:b/>
          <w:bCs/>
          <w:i/>
          <w:szCs w:val="24"/>
        </w:rPr>
        <w:t>not</w:t>
      </w:r>
      <w:r w:rsidRPr="002F08D3">
        <w:rPr>
          <w:rFonts w:cs="Calibri"/>
          <w:b/>
          <w:bCs/>
          <w:szCs w:val="24"/>
        </w:rPr>
        <w:t xml:space="preserve"> the responsibility of school staff to investigate welfare concerns or determine the truth of any disclosure or allegation. All staff, however, have a duty to recognise concerns and pass the information on in accordance with the procedures outlined in this policy</w:t>
      </w:r>
      <w:r w:rsidRPr="002F08D3">
        <w:rPr>
          <w:rFonts w:cs="Calibri"/>
          <w:szCs w:val="24"/>
        </w:rPr>
        <w:t xml:space="preserve">. </w:t>
      </w:r>
    </w:p>
    <w:p w14:paraId="6147CCEB" w14:textId="77777777" w:rsidR="00476739" w:rsidRPr="002F08D3" w:rsidRDefault="00476739" w:rsidP="00476739">
      <w:pPr>
        <w:spacing w:line="259" w:lineRule="auto"/>
        <w:rPr>
          <w:rFonts w:cs="Calibri"/>
          <w:szCs w:val="24"/>
        </w:rPr>
      </w:pPr>
      <w:r w:rsidRPr="002F08D3">
        <w:rPr>
          <w:rFonts w:cs="Calibri"/>
          <w:szCs w:val="24"/>
        </w:rPr>
        <w:t>The Designated Safeguarding Lead (DSL) should be used as a first point of contact for concerns and queries regarding any safeguarding concern in our school. Any member of staff or visitor to the school who receives a disclosure of abuse or suspects that a child is at risk of harm must report it immediately</w:t>
      </w:r>
      <w:r w:rsidR="00387DA0" w:rsidRPr="002F08D3">
        <w:rPr>
          <w:rStyle w:val="FootnoteReference"/>
          <w:rFonts w:cs="Calibri"/>
          <w:szCs w:val="24"/>
        </w:rPr>
        <w:footnoteReference w:id="1"/>
      </w:r>
      <w:r w:rsidRPr="002F08D3">
        <w:rPr>
          <w:rFonts w:cs="Calibri"/>
          <w:szCs w:val="24"/>
        </w:rPr>
        <w:t xml:space="preserve"> to the DSL or, if unavailable, to the DDSL, or alternate designated person. In the absence of either of the above, the matter should be brought to the attention of the most senior member of staff. </w:t>
      </w:r>
    </w:p>
    <w:p w14:paraId="1A8D3C80" w14:textId="77777777" w:rsidR="00476739" w:rsidRPr="002F08D3" w:rsidRDefault="00476739" w:rsidP="00476739">
      <w:pPr>
        <w:spacing w:line="259" w:lineRule="auto"/>
        <w:rPr>
          <w:rFonts w:cs="Calibri"/>
          <w:szCs w:val="24"/>
        </w:rPr>
      </w:pPr>
      <w:r w:rsidRPr="002F08D3">
        <w:rPr>
          <w:rFonts w:cs="Calibri"/>
          <w:szCs w:val="24"/>
        </w:rPr>
        <w:t xml:space="preserve">All concerns about a child or young person should be reported </w:t>
      </w:r>
      <w:r w:rsidRPr="002F08D3">
        <w:rPr>
          <w:rFonts w:cs="Calibri"/>
          <w:szCs w:val="24"/>
          <w:u w:color="000000"/>
        </w:rPr>
        <w:t>without</w:t>
      </w:r>
      <w:r w:rsidRPr="002F08D3">
        <w:rPr>
          <w:rFonts w:cs="Calibri"/>
          <w:szCs w:val="24"/>
        </w:rPr>
        <w:t xml:space="preserve"> </w:t>
      </w:r>
      <w:r w:rsidRPr="002F08D3">
        <w:rPr>
          <w:rFonts w:cs="Calibri"/>
          <w:szCs w:val="24"/>
          <w:u w:color="000000"/>
        </w:rPr>
        <w:t>delay</w:t>
      </w:r>
      <w:r w:rsidRPr="002F08D3">
        <w:rPr>
          <w:rFonts w:cs="Calibri"/>
          <w:szCs w:val="24"/>
        </w:rPr>
        <w:t xml:space="preserve"> and recorded in writing in line with the </w:t>
      </w:r>
      <w:proofErr w:type="gramStart"/>
      <w:r w:rsidRPr="002F08D3">
        <w:rPr>
          <w:rFonts w:cs="Calibri"/>
          <w:szCs w:val="24"/>
        </w:rPr>
        <w:t>schools</w:t>
      </w:r>
      <w:proofErr w:type="gramEnd"/>
      <w:r w:rsidRPr="002F08D3">
        <w:rPr>
          <w:rFonts w:cs="Calibri"/>
          <w:szCs w:val="24"/>
        </w:rPr>
        <w:t xml:space="preserve"> procedure. </w:t>
      </w:r>
    </w:p>
    <w:p w14:paraId="3756A7E8" w14:textId="77777777" w:rsidR="00476739" w:rsidRPr="002F08D3" w:rsidRDefault="00476739" w:rsidP="00476739">
      <w:pPr>
        <w:ind w:left="5" w:right="1259"/>
        <w:rPr>
          <w:rFonts w:cs="Calibri"/>
          <w:szCs w:val="24"/>
        </w:rPr>
      </w:pPr>
      <w:r w:rsidRPr="002F08D3">
        <w:rPr>
          <w:rFonts w:cs="Calibri"/>
          <w:szCs w:val="24"/>
        </w:rPr>
        <w:t xml:space="preserve">Records should include:  </w:t>
      </w:r>
    </w:p>
    <w:p w14:paraId="12744BF8" w14:textId="77777777" w:rsidR="00476739" w:rsidRPr="002F08D3" w:rsidRDefault="00476739" w:rsidP="00BF7773">
      <w:pPr>
        <w:numPr>
          <w:ilvl w:val="0"/>
          <w:numId w:val="100"/>
        </w:numPr>
        <w:spacing w:after="2" w:line="249" w:lineRule="auto"/>
        <w:ind w:right="1250"/>
        <w:rPr>
          <w:rFonts w:cs="Calibri"/>
          <w:szCs w:val="24"/>
        </w:rPr>
      </w:pPr>
      <w:r w:rsidRPr="002F08D3">
        <w:rPr>
          <w:rFonts w:cs="Calibri"/>
          <w:szCs w:val="24"/>
        </w:rPr>
        <w:t xml:space="preserve">a clear and comprehensive summary of the concern  </w:t>
      </w:r>
    </w:p>
    <w:p w14:paraId="12933706" w14:textId="77777777" w:rsidR="00476739" w:rsidRPr="002F08D3" w:rsidRDefault="00476739" w:rsidP="00BF7773">
      <w:pPr>
        <w:numPr>
          <w:ilvl w:val="0"/>
          <w:numId w:val="100"/>
        </w:numPr>
        <w:spacing w:after="2" w:line="249" w:lineRule="auto"/>
        <w:ind w:right="1250"/>
        <w:rPr>
          <w:rFonts w:cs="Calibri"/>
          <w:szCs w:val="24"/>
        </w:rPr>
      </w:pPr>
      <w:r w:rsidRPr="002F08D3">
        <w:rPr>
          <w:rFonts w:cs="Calibri"/>
          <w:szCs w:val="24"/>
        </w:rPr>
        <w:t xml:space="preserve">details of how the concern was followed up and resolved  </w:t>
      </w:r>
    </w:p>
    <w:p w14:paraId="34B2910F" w14:textId="77777777" w:rsidR="00476739" w:rsidRPr="002F08D3" w:rsidRDefault="00476739" w:rsidP="00BF7773">
      <w:pPr>
        <w:numPr>
          <w:ilvl w:val="0"/>
          <w:numId w:val="100"/>
        </w:numPr>
        <w:spacing w:after="2" w:line="249" w:lineRule="auto"/>
        <w:ind w:right="1250"/>
        <w:rPr>
          <w:rFonts w:cs="Calibri"/>
          <w:szCs w:val="24"/>
        </w:rPr>
      </w:pPr>
      <w:r w:rsidRPr="002F08D3">
        <w:rPr>
          <w:rFonts w:cs="Calibri"/>
          <w:szCs w:val="24"/>
        </w:rPr>
        <w:t xml:space="preserve">a note of any action taken, decisions reached and the outcome. </w:t>
      </w:r>
    </w:p>
    <w:p w14:paraId="4173C8E9" w14:textId="77777777" w:rsidR="45ED54A3" w:rsidRPr="002F08D3" w:rsidRDefault="45ED54A3" w:rsidP="5446027C">
      <w:pPr>
        <w:numPr>
          <w:ilvl w:val="0"/>
          <w:numId w:val="100"/>
        </w:numPr>
        <w:spacing w:after="2" w:line="249" w:lineRule="auto"/>
        <w:ind w:right="1250"/>
        <w:rPr>
          <w:rFonts w:cs="Calibri"/>
          <w:szCs w:val="24"/>
        </w:rPr>
      </w:pPr>
      <w:r w:rsidRPr="002F08D3">
        <w:rPr>
          <w:rFonts w:cs="Calibri"/>
          <w:szCs w:val="24"/>
        </w:rPr>
        <w:t>w</w:t>
      </w:r>
      <w:r w:rsidR="47212A0D" w:rsidRPr="002F08D3">
        <w:rPr>
          <w:rFonts w:cs="Calibri"/>
          <w:szCs w:val="24"/>
        </w:rPr>
        <w:t>ho recorded the incident including date and time.</w:t>
      </w:r>
    </w:p>
    <w:p w14:paraId="11EF7208" w14:textId="77777777" w:rsidR="00476739" w:rsidRPr="002F08D3" w:rsidRDefault="00476739" w:rsidP="00476739">
      <w:pPr>
        <w:ind w:right="1259"/>
        <w:rPr>
          <w:rFonts w:cs="Calibri"/>
          <w:b/>
          <w:bCs/>
          <w:szCs w:val="24"/>
        </w:rPr>
      </w:pPr>
      <w:r w:rsidRPr="002F08D3">
        <w:rPr>
          <w:rFonts w:cs="Calibri"/>
          <w:b/>
          <w:bCs/>
          <w:szCs w:val="24"/>
        </w:rPr>
        <w:t>Report to DSL</w:t>
      </w:r>
    </w:p>
    <w:p w14:paraId="29F65926" w14:textId="77777777" w:rsidR="00476739" w:rsidRPr="002F08D3" w:rsidRDefault="00476739" w:rsidP="00476739">
      <w:pPr>
        <w:ind w:right="1259"/>
        <w:rPr>
          <w:rFonts w:cs="Calibri"/>
          <w:szCs w:val="24"/>
        </w:rPr>
      </w:pPr>
      <w:r w:rsidRPr="002F08D3">
        <w:rPr>
          <w:rFonts w:cs="Calibri"/>
          <w:szCs w:val="24"/>
        </w:rPr>
        <w:t xml:space="preserve">Following receipt of any information raising concerns, the DSL will consider what action to take which could include completing the </w:t>
      </w:r>
      <w:hyperlink r:id="rId30" w:history="1">
        <w:r w:rsidRPr="002F08D3">
          <w:rPr>
            <w:rStyle w:val="Hyperlink"/>
            <w:rFonts w:cs="Calibri"/>
            <w:szCs w:val="24"/>
          </w:rPr>
          <w:t>Request for Service form</w:t>
        </w:r>
      </w:hyperlink>
      <w:r w:rsidRPr="002F08D3">
        <w:rPr>
          <w:rFonts w:cs="Calibri"/>
          <w:szCs w:val="24"/>
        </w:rPr>
        <w:t xml:space="preserve"> or seeking advice from Merton Children and Families Hub: </w:t>
      </w:r>
      <w:hyperlink r:id="rId31" w:history="1">
        <w:r w:rsidRPr="002F08D3">
          <w:rPr>
            <w:rStyle w:val="Hyperlink"/>
            <w:rFonts w:cs="Calibri"/>
            <w:szCs w:val="24"/>
          </w:rPr>
          <w:t>candfhub@merton.gov.uk</w:t>
        </w:r>
      </w:hyperlink>
      <w:r w:rsidRPr="002F08D3">
        <w:rPr>
          <w:rFonts w:cs="Calibri"/>
          <w:szCs w:val="24"/>
        </w:rPr>
        <w:t xml:space="preserve">. All information and actions taken, including the reasons for any decisions made, will be fully documented.   </w:t>
      </w:r>
    </w:p>
    <w:p w14:paraId="6AC6E224" w14:textId="77777777" w:rsidR="00476739" w:rsidRPr="002F08D3" w:rsidRDefault="00476739" w:rsidP="00476739">
      <w:pPr>
        <w:spacing w:after="0"/>
        <w:ind w:right="1259"/>
        <w:rPr>
          <w:rFonts w:cs="Calibri"/>
          <w:b/>
          <w:bCs/>
          <w:szCs w:val="24"/>
        </w:rPr>
      </w:pPr>
      <w:r w:rsidRPr="002F08D3">
        <w:rPr>
          <w:rFonts w:cs="Calibri"/>
          <w:b/>
          <w:bCs/>
          <w:szCs w:val="24"/>
        </w:rPr>
        <w:t>Referral Process and Contact Details:</w:t>
      </w:r>
    </w:p>
    <w:p w14:paraId="6ADE6906" w14:textId="77777777" w:rsidR="00476739" w:rsidRPr="002F08D3" w:rsidRDefault="00476739" w:rsidP="00476739">
      <w:pPr>
        <w:spacing w:after="0"/>
        <w:ind w:right="1259"/>
        <w:rPr>
          <w:rFonts w:cs="Calibri"/>
          <w:b/>
          <w:bCs/>
          <w:szCs w:val="24"/>
        </w:rPr>
      </w:pPr>
      <w:r w:rsidRPr="002F08D3">
        <w:rPr>
          <w:rFonts w:cs="Calibri"/>
          <w:b/>
          <w:bCs/>
          <w:szCs w:val="24"/>
        </w:rPr>
        <w:t>Discuss</w:t>
      </w:r>
      <w:r w:rsidRPr="002F08D3">
        <w:rPr>
          <w:rFonts w:cs="Calibri"/>
          <w:szCs w:val="24"/>
        </w:rPr>
        <w:t xml:space="preserve">: If we are unsure what support or services may be available or would like to discuss a possible request for </w:t>
      </w:r>
      <w:proofErr w:type="gramStart"/>
      <w:r w:rsidRPr="002F08D3">
        <w:rPr>
          <w:rFonts w:cs="Calibri"/>
          <w:szCs w:val="24"/>
        </w:rPr>
        <w:t>service</w:t>
      </w:r>
      <w:proofErr w:type="gramEnd"/>
      <w:r w:rsidRPr="002F08D3">
        <w:rPr>
          <w:rFonts w:cs="Calibri"/>
          <w:szCs w:val="24"/>
        </w:rPr>
        <w:t xml:space="preserve"> we will contact the Merton Children and Families Hub for a consultation by calling 020 8545 4226 / 4227. The advice of the social worker will be followed and this may include completing a </w:t>
      </w:r>
      <w:hyperlink r:id="rId32">
        <w:r w:rsidRPr="002F08D3">
          <w:rPr>
            <w:rStyle w:val="Hyperlink"/>
            <w:rFonts w:cs="Calibri"/>
            <w:szCs w:val="24"/>
          </w:rPr>
          <w:t>Request for Service Form</w:t>
        </w:r>
      </w:hyperlink>
    </w:p>
    <w:p w14:paraId="71700563" w14:textId="77777777" w:rsidR="00476739" w:rsidRPr="002F08D3" w:rsidRDefault="00476739" w:rsidP="00476739">
      <w:pPr>
        <w:rPr>
          <w:rFonts w:cs="Calibri"/>
          <w:szCs w:val="24"/>
        </w:rPr>
      </w:pPr>
      <w:r w:rsidRPr="002F08D3">
        <w:rPr>
          <w:rFonts w:cs="Calibri"/>
          <w:b/>
          <w:bCs/>
          <w:szCs w:val="24"/>
        </w:rPr>
        <w:t>Consult:</w:t>
      </w:r>
      <w:r w:rsidRPr="002F08D3">
        <w:rPr>
          <w:rFonts w:cs="Calibri"/>
          <w:szCs w:val="24"/>
        </w:rPr>
        <w:t xml:space="preserve"> Where there is a concern/s and we wish to seek advice and guidance we will contact the Merton Children and Families Hub for consultation: </w:t>
      </w:r>
      <w:hyperlink r:id="rId33">
        <w:r w:rsidRPr="002F08D3">
          <w:rPr>
            <w:rStyle w:val="Hyperlink"/>
            <w:rFonts w:cs="Calibri"/>
            <w:szCs w:val="24"/>
          </w:rPr>
          <w:t>candfhub@merton.gov.uk</w:t>
        </w:r>
      </w:hyperlink>
      <w:r w:rsidRPr="002F08D3">
        <w:rPr>
          <w:rFonts w:cs="Calibri"/>
          <w:szCs w:val="24"/>
        </w:rPr>
        <w:t xml:space="preserve">. The advice of the social worker will be followed, and this may include completing a </w:t>
      </w:r>
      <w:hyperlink r:id="rId34">
        <w:r w:rsidRPr="002F08D3">
          <w:rPr>
            <w:rStyle w:val="Hyperlink"/>
            <w:rFonts w:cs="Calibri"/>
            <w:szCs w:val="24"/>
          </w:rPr>
          <w:t>Request for Service Form</w:t>
        </w:r>
      </w:hyperlink>
    </w:p>
    <w:p w14:paraId="718B8AB1" w14:textId="77777777" w:rsidR="00476739" w:rsidRPr="002F08D3" w:rsidRDefault="00476739" w:rsidP="00476739">
      <w:pPr>
        <w:ind w:right="1259"/>
        <w:rPr>
          <w:rFonts w:cs="Calibri"/>
          <w:szCs w:val="24"/>
        </w:rPr>
      </w:pPr>
      <w:r w:rsidRPr="002F08D3">
        <w:rPr>
          <w:rFonts w:cs="Calibri"/>
          <w:b/>
          <w:bCs/>
          <w:szCs w:val="24"/>
        </w:rPr>
        <w:lastRenderedPageBreak/>
        <w:t>Refer:</w:t>
      </w:r>
      <w:r w:rsidRPr="002F08D3">
        <w:rPr>
          <w:rFonts w:cs="Calibri"/>
          <w:szCs w:val="24"/>
        </w:rPr>
        <w:t xml:space="preserve"> Where the referral is urgent, we will call on 020 8545 4226 / 4227 and ask to speak to a social worker. The advice of the social worker will be followed and this may then include completing a </w:t>
      </w:r>
      <w:hyperlink r:id="rId35">
        <w:r w:rsidRPr="002F08D3">
          <w:rPr>
            <w:rStyle w:val="Hyperlink"/>
            <w:rFonts w:cs="Calibri"/>
            <w:szCs w:val="24"/>
          </w:rPr>
          <w:t>Request for Service Form</w:t>
        </w:r>
      </w:hyperlink>
      <w:r w:rsidRPr="002F08D3">
        <w:rPr>
          <w:rFonts w:cs="Calibri"/>
          <w:szCs w:val="24"/>
        </w:rPr>
        <w:t xml:space="preserve"> in a timely manner. In some situations, we may not be able to call the social worker and may complete a Request for Service Form in the first instance. </w:t>
      </w:r>
      <w:proofErr w:type="gramStart"/>
      <w:r w:rsidRPr="002F08D3">
        <w:rPr>
          <w:rFonts w:cs="Calibri"/>
          <w:szCs w:val="24"/>
        </w:rPr>
        <w:t>However</w:t>
      </w:r>
      <w:proofErr w:type="gramEnd"/>
      <w:r w:rsidRPr="002F08D3">
        <w:rPr>
          <w:rFonts w:cs="Calibri"/>
          <w:szCs w:val="24"/>
        </w:rPr>
        <w:t xml:space="preserve"> on most occasions we will endeavour to call and discuss the concern before submitting a request for service form. </w:t>
      </w:r>
    </w:p>
    <w:p w14:paraId="11549F84" w14:textId="77777777" w:rsidR="00476739" w:rsidRPr="002F08D3" w:rsidRDefault="00476739" w:rsidP="00476739">
      <w:pPr>
        <w:ind w:right="1259"/>
        <w:rPr>
          <w:rFonts w:cs="Calibri"/>
          <w:szCs w:val="24"/>
        </w:rPr>
      </w:pPr>
      <w:r w:rsidRPr="002F08D3">
        <w:rPr>
          <w:rFonts w:cs="Calibri"/>
          <w:noProof/>
          <w:szCs w:val="24"/>
        </w:rPr>
        <mc:AlternateContent>
          <mc:Choice Requires="wps">
            <w:drawing>
              <wp:anchor distT="45720" distB="45720" distL="114300" distR="114300" simplePos="0" relativeHeight="251658242" behindDoc="0" locked="0" layoutInCell="1" allowOverlap="1" wp14:anchorId="25C36486" wp14:editId="53F43C26">
                <wp:simplePos x="0" y="0"/>
                <wp:positionH relativeFrom="column">
                  <wp:posOffset>608210</wp:posOffset>
                </wp:positionH>
                <wp:positionV relativeFrom="paragraph">
                  <wp:posOffset>29072</wp:posOffset>
                </wp:positionV>
                <wp:extent cx="5697855" cy="3809365"/>
                <wp:effectExtent l="26670" t="28575" r="28575" b="29210"/>
                <wp:wrapSquare wrapText="bothSides"/>
                <wp:docPr id="198103460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855" cy="3809365"/>
                        </a:xfrm>
                        <a:prstGeom prst="rect">
                          <a:avLst/>
                        </a:prstGeom>
                        <a:solidFill>
                          <a:srgbClr val="FFFFFF"/>
                        </a:solidFill>
                        <a:ln w="50800">
                          <a:solidFill>
                            <a:srgbClr val="4EA72E"/>
                          </a:solidFill>
                          <a:miter lim="800000"/>
                          <a:headEnd/>
                          <a:tailEnd/>
                        </a:ln>
                      </wps:spPr>
                      <wps:txbx>
                        <w:txbxContent>
                          <w:p w14:paraId="3AA0C52C" w14:textId="77777777" w:rsidR="00476739" w:rsidRPr="00742DC3" w:rsidRDefault="00476739" w:rsidP="00476739">
                            <w:pPr>
                              <w:ind w:right="1259"/>
                              <w:rPr>
                                <w:rFonts w:ascii="Arial" w:hAnsi="Arial" w:cs="Arial"/>
                                <w:b/>
                                <w:bCs/>
                                <w:sz w:val="22"/>
                              </w:rPr>
                            </w:pPr>
                            <w:r w:rsidRPr="00742DC3">
                              <w:rPr>
                                <w:rFonts w:ascii="Arial" w:hAnsi="Arial" w:cs="Arial"/>
                                <w:b/>
                                <w:bCs/>
                                <w:sz w:val="22"/>
                              </w:rPr>
                              <w:t xml:space="preserve">Children and Family’s Hub: </w:t>
                            </w:r>
                            <w:r w:rsidR="00DC2360">
                              <w:rPr>
                                <w:rFonts w:ascii="Arial" w:hAnsi="Arial" w:cs="Arial"/>
                                <w:b/>
                                <w:bCs/>
                                <w:sz w:val="22"/>
                              </w:rPr>
                              <w:t>(C and F Hub)</w:t>
                            </w:r>
                          </w:p>
                          <w:p w14:paraId="44B8EDFE" w14:textId="77777777" w:rsidR="00476739" w:rsidRPr="00742DC3" w:rsidRDefault="00476739" w:rsidP="00476739">
                            <w:pPr>
                              <w:ind w:right="1259"/>
                              <w:rPr>
                                <w:rFonts w:ascii="Arial" w:hAnsi="Arial" w:cs="Arial"/>
                                <w:sz w:val="22"/>
                              </w:rPr>
                            </w:pPr>
                            <w:r w:rsidRPr="00742DC3">
                              <w:rPr>
                                <w:rFonts w:ascii="Arial" w:hAnsi="Arial" w:cs="Arial"/>
                                <w:sz w:val="22"/>
                              </w:rPr>
                              <w:t>The Hub is open between 9am and 5pm Monday to Friday. (Working Days Only)</w:t>
                            </w:r>
                          </w:p>
                          <w:p w14:paraId="058F0E48" w14:textId="77777777" w:rsidR="00476739" w:rsidRPr="00742DC3" w:rsidRDefault="00476739" w:rsidP="00476739">
                            <w:pPr>
                              <w:ind w:left="10" w:right="1259" w:hanging="10"/>
                              <w:rPr>
                                <w:rFonts w:ascii="Arial" w:hAnsi="Arial" w:cs="Arial"/>
                                <w:sz w:val="22"/>
                              </w:rPr>
                            </w:pPr>
                            <w:r w:rsidRPr="00742DC3">
                              <w:rPr>
                                <w:rFonts w:ascii="Arial" w:hAnsi="Arial" w:cs="Arial"/>
                                <w:sz w:val="22"/>
                              </w:rPr>
                              <w:t>020 8545 4226 / 4227</w:t>
                            </w:r>
                          </w:p>
                          <w:p w14:paraId="5C238DF0" w14:textId="77777777" w:rsidR="00476739" w:rsidRPr="00742DC3" w:rsidRDefault="00476739" w:rsidP="00476739">
                            <w:pPr>
                              <w:ind w:right="1259"/>
                              <w:rPr>
                                <w:rFonts w:ascii="Arial" w:hAnsi="Arial" w:cs="Arial"/>
                                <w:sz w:val="22"/>
                              </w:rPr>
                            </w:pPr>
                            <w:r w:rsidRPr="00742DC3">
                              <w:rPr>
                                <w:rFonts w:ascii="Arial" w:hAnsi="Arial" w:cs="Arial"/>
                                <w:sz w:val="22"/>
                              </w:rPr>
                              <w:t xml:space="preserve">Referrals received outside of those hours will not be considered until the next working day. </w:t>
                            </w:r>
                          </w:p>
                          <w:p w14:paraId="5B09095A" w14:textId="77777777" w:rsidR="00476739" w:rsidRPr="00742DC3" w:rsidRDefault="00476739" w:rsidP="00476739">
                            <w:pPr>
                              <w:pStyle w:val="ListParagraph"/>
                              <w:ind w:left="1440" w:right="1259"/>
                              <w:rPr>
                                <w:rFonts w:ascii="Arial" w:hAnsi="Arial" w:cs="Arial"/>
                                <w:sz w:val="22"/>
                              </w:rPr>
                            </w:pPr>
                          </w:p>
                          <w:p w14:paraId="04B8A162" w14:textId="77777777" w:rsidR="00476739" w:rsidRPr="009626C9" w:rsidRDefault="00476739" w:rsidP="00476739">
                            <w:pPr>
                              <w:ind w:right="1259"/>
                              <w:rPr>
                                <w:rFonts w:ascii="Arial" w:hAnsi="Arial" w:cs="Arial"/>
                                <w:b/>
                                <w:bCs/>
                                <w:sz w:val="22"/>
                              </w:rPr>
                            </w:pPr>
                            <w:r w:rsidRPr="009626C9">
                              <w:rPr>
                                <w:rFonts w:ascii="Arial" w:hAnsi="Arial" w:cs="Arial"/>
                                <w:b/>
                                <w:bCs/>
                                <w:sz w:val="22"/>
                              </w:rPr>
                              <w:t>Children and Family’s Hub:</w:t>
                            </w:r>
                          </w:p>
                          <w:p w14:paraId="3A13DE5B" w14:textId="77777777" w:rsidR="00476739" w:rsidRPr="00742DC3" w:rsidRDefault="00476739" w:rsidP="00476739">
                            <w:pPr>
                              <w:ind w:right="1259"/>
                              <w:rPr>
                                <w:rFonts w:ascii="Arial" w:hAnsi="Arial" w:cs="Arial"/>
                                <w:sz w:val="22"/>
                              </w:rPr>
                            </w:pPr>
                            <w:r w:rsidRPr="00742DC3">
                              <w:rPr>
                                <w:rFonts w:ascii="Arial" w:hAnsi="Arial" w:cs="Arial"/>
                                <w:sz w:val="22"/>
                              </w:rPr>
                              <w:t>The out of hours team should be contacted on 020 8770 5000, (outside of core working hours).</w:t>
                            </w:r>
                          </w:p>
                          <w:p w14:paraId="274613EA" w14:textId="77777777" w:rsidR="00476739" w:rsidRPr="00742DC3" w:rsidRDefault="00476739" w:rsidP="00476739">
                            <w:pPr>
                              <w:ind w:right="1259"/>
                              <w:rPr>
                                <w:rFonts w:ascii="Arial" w:hAnsi="Arial" w:cs="Arial"/>
                                <w:sz w:val="22"/>
                              </w:rPr>
                            </w:pPr>
                          </w:p>
                          <w:p w14:paraId="4676BD17" w14:textId="77777777" w:rsidR="00476739" w:rsidRDefault="00476739" w:rsidP="00476739">
                            <w:pPr>
                              <w:ind w:right="1259"/>
                              <w:rPr>
                                <w:rFonts w:ascii="Arial" w:hAnsi="Arial" w:cs="Arial"/>
                                <w:sz w:val="22"/>
                              </w:rPr>
                            </w:pPr>
                            <w:r w:rsidRPr="00742DC3">
                              <w:rPr>
                                <w:rFonts w:ascii="Arial" w:hAnsi="Arial" w:cs="Arial"/>
                                <w:sz w:val="22"/>
                              </w:rPr>
                              <w:t xml:space="preserve">If, at any point, there is a risk of immediate serious harm to a child a referral should be made to the local authority immediately. Anybody can make a referral in these circumstances. </w:t>
                            </w:r>
                          </w:p>
                          <w:p w14:paraId="54410754" w14:textId="77777777" w:rsidR="00476739" w:rsidRDefault="00476739" w:rsidP="00476739">
                            <w:pPr>
                              <w:ind w:right="1259"/>
                            </w:pPr>
                          </w:p>
                          <w:p w14:paraId="5DC2F18A" w14:textId="77777777" w:rsidR="00476739" w:rsidRDefault="00000000" w:rsidP="00476739">
                            <w:pPr>
                              <w:ind w:right="1259"/>
                              <w:rPr>
                                <w:rFonts w:ascii="Arial" w:hAnsi="Arial" w:cs="Arial"/>
                                <w:sz w:val="22"/>
                              </w:rPr>
                            </w:pPr>
                            <w:hyperlink r:id="rId36">
                              <w:r w:rsidR="00476739" w:rsidRPr="00C765D8">
                                <w:rPr>
                                  <w:rStyle w:val="Hyperlink"/>
                                  <w:rFonts w:ascii="Arial" w:hAnsi="Arial" w:cs="Arial"/>
                                </w:rPr>
                                <w:t>Request for Service Form</w:t>
                              </w:r>
                            </w:hyperlink>
                          </w:p>
                          <w:p w14:paraId="1AB914AD" w14:textId="77777777" w:rsidR="00476739" w:rsidRDefault="00476739" w:rsidP="00476739">
                            <w:pPr>
                              <w:ind w:right="1259"/>
                              <w:rPr>
                                <w:rFonts w:ascii="Arial" w:hAnsi="Arial" w:cs="Arial"/>
                                <w:sz w:val="22"/>
                              </w:rPr>
                            </w:pPr>
                          </w:p>
                          <w:p w14:paraId="495AE6A5" w14:textId="77777777" w:rsidR="00476739" w:rsidRDefault="00476739" w:rsidP="00476739">
                            <w:pPr>
                              <w:ind w:right="1259"/>
                              <w:rPr>
                                <w:rFonts w:ascii="Arial" w:hAnsi="Arial" w:cs="Arial"/>
                                <w:sz w:val="22"/>
                              </w:rPr>
                            </w:pPr>
                          </w:p>
                          <w:p w14:paraId="3F4F31D1" w14:textId="77777777" w:rsidR="00476739" w:rsidRPr="00742DC3" w:rsidRDefault="00476739" w:rsidP="00476739">
                            <w:pPr>
                              <w:ind w:right="1259"/>
                              <w:jc w:val="center"/>
                              <w:rPr>
                                <w:rFonts w:ascii="Arial" w:hAnsi="Arial" w:cs="Arial"/>
                                <w:sz w:val="22"/>
                              </w:rPr>
                            </w:pPr>
                            <w:r w:rsidRPr="00BD1989">
                              <w:rPr>
                                <w:rFonts w:ascii="Arial" w:hAnsi="Arial" w:cs="Arial"/>
                                <w:b/>
                                <w:bCs/>
                                <w:sz w:val="22"/>
                              </w:rPr>
                              <w:t>If you think a child is in immediate danger or in a life-threatening situation you should call the police on 999.</w:t>
                            </w:r>
                          </w:p>
                          <w:p w14:paraId="5C36EBA7" w14:textId="77777777" w:rsidR="00476739" w:rsidRDefault="00476739" w:rsidP="0047673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C36486" id="_x0000_t202" coordsize="21600,21600" o:spt="202" path="m,l,21600r21600,l21600,xe">
                <v:stroke joinstyle="miter"/>
                <v:path gradientshapeok="t" o:connecttype="rect"/>
              </v:shapetype>
              <v:shape id="Text Box 4" o:spid="_x0000_s1026" type="#_x0000_t202" style="position:absolute;margin-left:47.9pt;margin-top:2.3pt;width:448.65pt;height:299.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" strokecolor="#4ea72e" strokeweight="4pt">
                <v:textbox>
                  <w:txbxContent>
                    <w:p w14:paraId="3AA0C52C" w14:textId="77777777" w:rsidR="00476739" w:rsidRPr="00742DC3" w:rsidRDefault="00476739" w:rsidP="00476739">
                      <w:pPr>
                        <w:ind w:right="1259"/>
                        <w:rPr>
                          <w:rFonts w:ascii="Arial" w:hAnsi="Arial" w:cs="Arial"/>
                          <w:b/>
                          <w:bCs/>
                          <w:sz w:val="22"/>
                        </w:rPr>
                      </w:pPr>
                      <w:r w:rsidRPr="00742DC3">
                        <w:rPr>
                          <w:rFonts w:ascii="Arial" w:hAnsi="Arial" w:cs="Arial"/>
                          <w:b/>
                          <w:bCs/>
                          <w:sz w:val="22"/>
                        </w:rPr>
                        <w:t xml:space="preserve">Children and Family’s Hub: </w:t>
                      </w:r>
                      <w:r w:rsidR="00DC2360">
                        <w:rPr>
                          <w:rFonts w:ascii="Arial" w:hAnsi="Arial" w:cs="Arial"/>
                          <w:b/>
                          <w:bCs/>
                          <w:sz w:val="22"/>
                        </w:rPr>
                        <w:t>(C and F Hub)</w:t>
                      </w:r>
                    </w:p>
                    <w:p w14:paraId="44B8EDFE" w14:textId="77777777" w:rsidR="00476739" w:rsidRPr="00742DC3" w:rsidRDefault="00476739" w:rsidP="00476739">
                      <w:pPr>
                        <w:ind w:right="1259"/>
                        <w:rPr>
                          <w:rFonts w:ascii="Arial" w:hAnsi="Arial" w:cs="Arial"/>
                          <w:sz w:val="22"/>
                        </w:rPr>
                      </w:pPr>
                      <w:r w:rsidRPr="00742DC3">
                        <w:rPr>
                          <w:rFonts w:ascii="Arial" w:hAnsi="Arial" w:cs="Arial"/>
                          <w:sz w:val="22"/>
                        </w:rPr>
                        <w:t>The Hub is open between 9am and 5pm Monday to Friday. (Working Days Only)</w:t>
                      </w:r>
                    </w:p>
                    <w:p w14:paraId="058F0E48" w14:textId="77777777" w:rsidR="00476739" w:rsidRPr="00742DC3" w:rsidRDefault="00476739" w:rsidP="00476739">
                      <w:pPr>
                        <w:ind w:left="10" w:right="1259" w:hanging="10"/>
                        <w:rPr>
                          <w:rFonts w:ascii="Arial" w:hAnsi="Arial" w:cs="Arial"/>
                          <w:sz w:val="22"/>
                        </w:rPr>
                      </w:pPr>
                      <w:r w:rsidRPr="00742DC3">
                        <w:rPr>
                          <w:rFonts w:ascii="Arial" w:hAnsi="Arial" w:cs="Arial"/>
                          <w:sz w:val="22"/>
                        </w:rPr>
                        <w:t>020 8545 4226 / 4227</w:t>
                      </w:r>
                    </w:p>
                    <w:p w14:paraId="5C238DF0" w14:textId="77777777" w:rsidR="00476739" w:rsidRPr="00742DC3" w:rsidRDefault="00476739" w:rsidP="00476739">
                      <w:pPr>
                        <w:ind w:right="1259"/>
                        <w:rPr>
                          <w:rFonts w:ascii="Arial" w:hAnsi="Arial" w:cs="Arial"/>
                          <w:sz w:val="22"/>
                        </w:rPr>
                      </w:pPr>
                      <w:r w:rsidRPr="00742DC3">
                        <w:rPr>
                          <w:rFonts w:ascii="Arial" w:hAnsi="Arial" w:cs="Arial"/>
                          <w:sz w:val="22"/>
                        </w:rPr>
                        <w:t xml:space="preserve">Referrals received outside of those hours will not be considered until the next working day. </w:t>
                      </w:r>
                    </w:p>
                    <w:p w14:paraId="5B09095A" w14:textId="77777777" w:rsidR="00476739" w:rsidRPr="00742DC3" w:rsidRDefault="00476739" w:rsidP="00476739">
                      <w:pPr>
                        <w:pStyle w:val="ListParagraph"/>
                        <w:ind w:left="1440" w:right="1259"/>
                        <w:rPr>
                          <w:rFonts w:ascii="Arial" w:hAnsi="Arial" w:cs="Arial"/>
                          <w:sz w:val="22"/>
                        </w:rPr>
                      </w:pPr>
                    </w:p>
                    <w:p w14:paraId="04B8A162" w14:textId="77777777" w:rsidR="00476739" w:rsidRPr="009626C9" w:rsidRDefault="00476739" w:rsidP="00476739">
                      <w:pPr>
                        <w:ind w:right="1259"/>
                        <w:rPr>
                          <w:rFonts w:ascii="Arial" w:hAnsi="Arial" w:cs="Arial"/>
                          <w:b/>
                          <w:bCs/>
                          <w:sz w:val="22"/>
                        </w:rPr>
                      </w:pPr>
                      <w:r w:rsidRPr="009626C9">
                        <w:rPr>
                          <w:rFonts w:ascii="Arial" w:hAnsi="Arial" w:cs="Arial"/>
                          <w:b/>
                          <w:bCs/>
                          <w:sz w:val="22"/>
                        </w:rPr>
                        <w:t>Children and Family’s Hub:</w:t>
                      </w:r>
                    </w:p>
                    <w:p w14:paraId="3A13DE5B" w14:textId="77777777" w:rsidR="00476739" w:rsidRPr="00742DC3" w:rsidRDefault="00476739" w:rsidP="00476739">
                      <w:pPr>
                        <w:ind w:right="1259"/>
                        <w:rPr>
                          <w:rFonts w:ascii="Arial" w:hAnsi="Arial" w:cs="Arial"/>
                          <w:sz w:val="22"/>
                        </w:rPr>
                      </w:pPr>
                      <w:r w:rsidRPr="00742DC3">
                        <w:rPr>
                          <w:rFonts w:ascii="Arial" w:hAnsi="Arial" w:cs="Arial"/>
                          <w:sz w:val="22"/>
                        </w:rPr>
                        <w:t>The out of hours team should be contacted on 020 8770 5000, (outside of core working hours).</w:t>
                      </w:r>
                    </w:p>
                    <w:p w14:paraId="274613EA" w14:textId="77777777" w:rsidR="00476739" w:rsidRPr="00742DC3" w:rsidRDefault="00476739" w:rsidP="00476739">
                      <w:pPr>
                        <w:ind w:right="1259"/>
                        <w:rPr>
                          <w:rFonts w:ascii="Arial" w:hAnsi="Arial" w:cs="Arial"/>
                          <w:sz w:val="22"/>
                        </w:rPr>
                      </w:pPr>
                    </w:p>
                    <w:p w14:paraId="4676BD17" w14:textId="77777777" w:rsidR="00476739" w:rsidRDefault="00476739" w:rsidP="00476739">
                      <w:pPr>
                        <w:ind w:right="1259"/>
                        <w:rPr>
                          <w:rFonts w:ascii="Arial" w:hAnsi="Arial" w:cs="Arial"/>
                          <w:sz w:val="22"/>
                        </w:rPr>
                      </w:pPr>
                      <w:r w:rsidRPr="00742DC3">
                        <w:rPr>
                          <w:rFonts w:ascii="Arial" w:hAnsi="Arial" w:cs="Arial"/>
                          <w:sz w:val="22"/>
                        </w:rPr>
                        <w:t xml:space="preserve">If, at any point, there is a risk of immediate serious harm to a child a referral should be made to the local authority immediately. Anybody can make a referral in these circumstances. </w:t>
                      </w:r>
                    </w:p>
                    <w:p w14:paraId="54410754" w14:textId="77777777" w:rsidR="00476739" w:rsidRDefault="00476739" w:rsidP="00476739">
                      <w:pPr>
                        <w:ind w:right="1259"/>
                      </w:pPr>
                    </w:p>
                    <w:p w14:paraId="5DC2F18A" w14:textId="77777777" w:rsidR="00476739" w:rsidRDefault="00000000" w:rsidP="00476739">
                      <w:pPr>
                        <w:ind w:right="1259"/>
                        <w:rPr>
                          <w:rFonts w:ascii="Arial" w:hAnsi="Arial" w:cs="Arial"/>
                          <w:sz w:val="22"/>
                        </w:rPr>
                      </w:pPr>
                      <w:hyperlink r:id="rId37">
                        <w:r w:rsidR="00476739" w:rsidRPr="00C765D8">
                          <w:rPr>
                            <w:rStyle w:val="Hyperlink"/>
                            <w:rFonts w:ascii="Arial" w:hAnsi="Arial" w:cs="Arial"/>
                          </w:rPr>
                          <w:t>Request for Service Form</w:t>
                        </w:r>
                      </w:hyperlink>
                    </w:p>
                    <w:p w14:paraId="1AB914AD" w14:textId="77777777" w:rsidR="00476739" w:rsidRDefault="00476739" w:rsidP="00476739">
                      <w:pPr>
                        <w:ind w:right="1259"/>
                        <w:rPr>
                          <w:rFonts w:ascii="Arial" w:hAnsi="Arial" w:cs="Arial"/>
                          <w:sz w:val="22"/>
                        </w:rPr>
                      </w:pPr>
                    </w:p>
                    <w:p w14:paraId="495AE6A5" w14:textId="77777777" w:rsidR="00476739" w:rsidRDefault="00476739" w:rsidP="00476739">
                      <w:pPr>
                        <w:ind w:right="1259"/>
                        <w:rPr>
                          <w:rFonts w:ascii="Arial" w:hAnsi="Arial" w:cs="Arial"/>
                          <w:sz w:val="22"/>
                        </w:rPr>
                      </w:pPr>
                    </w:p>
                    <w:p w14:paraId="3F4F31D1" w14:textId="77777777" w:rsidR="00476739" w:rsidRPr="00742DC3" w:rsidRDefault="00476739" w:rsidP="00476739">
                      <w:pPr>
                        <w:ind w:right="1259"/>
                        <w:jc w:val="center"/>
                        <w:rPr>
                          <w:rFonts w:ascii="Arial" w:hAnsi="Arial" w:cs="Arial"/>
                          <w:sz w:val="22"/>
                        </w:rPr>
                      </w:pPr>
                      <w:r w:rsidRPr="00BD1989">
                        <w:rPr>
                          <w:rFonts w:ascii="Arial" w:hAnsi="Arial" w:cs="Arial"/>
                          <w:b/>
                          <w:bCs/>
                          <w:sz w:val="22"/>
                        </w:rPr>
                        <w:t>If you think a child is in immediate danger or in a life-threatening situation you should call the police on 999.</w:t>
                      </w:r>
                    </w:p>
                    <w:p w14:paraId="5C36EBA7" w14:textId="77777777" w:rsidR="00476739" w:rsidRDefault="00476739" w:rsidP="00476739"/>
                  </w:txbxContent>
                </v:textbox>
                <w10:wrap type="square"/>
              </v:shape>
            </w:pict>
          </mc:Fallback>
        </mc:AlternateContent>
      </w:r>
    </w:p>
    <w:p w14:paraId="76783E20" w14:textId="77777777" w:rsidR="00476739" w:rsidRPr="002F08D3" w:rsidRDefault="00476739" w:rsidP="00476739">
      <w:pPr>
        <w:ind w:right="1259"/>
        <w:rPr>
          <w:rFonts w:cs="Calibri"/>
          <w:szCs w:val="24"/>
        </w:rPr>
      </w:pPr>
    </w:p>
    <w:p w14:paraId="7DF45426" w14:textId="77777777" w:rsidR="00476739" w:rsidRPr="002F08D3" w:rsidRDefault="00476739" w:rsidP="00476739">
      <w:pPr>
        <w:ind w:right="1259"/>
        <w:rPr>
          <w:rFonts w:cs="Calibri"/>
          <w:szCs w:val="24"/>
        </w:rPr>
      </w:pPr>
    </w:p>
    <w:p w14:paraId="214D1FD5" w14:textId="77777777" w:rsidR="00476739" w:rsidRPr="002F08D3" w:rsidRDefault="00476739" w:rsidP="00476739">
      <w:pPr>
        <w:ind w:right="1259"/>
        <w:rPr>
          <w:rFonts w:cs="Calibri"/>
          <w:szCs w:val="24"/>
        </w:rPr>
      </w:pPr>
    </w:p>
    <w:p w14:paraId="26CAE2C1" w14:textId="77777777" w:rsidR="00476739" w:rsidRPr="002F08D3" w:rsidRDefault="00476739" w:rsidP="00476739">
      <w:pPr>
        <w:ind w:right="1259"/>
        <w:rPr>
          <w:rFonts w:cs="Calibri"/>
          <w:szCs w:val="24"/>
        </w:rPr>
      </w:pPr>
    </w:p>
    <w:p w14:paraId="5069DEAE" w14:textId="77777777" w:rsidR="00476739" w:rsidRPr="002F08D3" w:rsidRDefault="00476739" w:rsidP="00476739">
      <w:pPr>
        <w:ind w:right="1259"/>
        <w:rPr>
          <w:rFonts w:cs="Calibri"/>
          <w:szCs w:val="24"/>
        </w:rPr>
      </w:pPr>
    </w:p>
    <w:p w14:paraId="08908784" w14:textId="77777777" w:rsidR="00476739" w:rsidRPr="002F08D3" w:rsidRDefault="00476739" w:rsidP="00476739">
      <w:pPr>
        <w:ind w:right="1259"/>
        <w:rPr>
          <w:rFonts w:cs="Calibri"/>
          <w:szCs w:val="24"/>
        </w:rPr>
      </w:pPr>
    </w:p>
    <w:p w14:paraId="2BAB7F50" w14:textId="77777777" w:rsidR="00D01A17" w:rsidRPr="002F08D3" w:rsidRDefault="00D01A17" w:rsidP="00476739">
      <w:pPr>
        <w:ind w:right="1259"/>
        <w:rPr>
          <w:rFonts w:cs="Calibri"/>
          <w:szCs w:val="24"/>
        </w:rPr>
      </w:pPr>
    </w:p>
    <w:p w14:paraId="6D3FE7EB" w14:textId="77777777" w:rsidR="00D01A17" w:rsidRPr="002F08D3" w:rsidRDefault="00D01A17" w:rsidP="00476739">
      <w:pPr>
        <w:ind w:right="1259"/>
        <w:rPr>
          <w:rFonts w:cs="Calibri"/>
          <w:szCs w:val="24"/>
        </w:rPr>
      </w:pPr>
    </w:p>
    <w:p w14:paraId="47B103A1" w14:textId="77777777" w:rsidR="00D01A17" w:rsidRPr="002F08D3" w:rsidRDefault="00D01A17" w:rsidP="00476739">
      <w:pPr>
        <w:ind w:right="1259"/>
        <w:rPr>
          <w:rFonts w:cs="Calibri"/>
          <w:szCs w:val="24"/>
        </w:rPr>
      </w:pPr>
    </w:p>
    <w:p w14:paraId="6CE508A2" w14:textId="77777777" w:rsidR="00D01A17" w:rsidRPr="002F08D3" w:rsidRDefault="00D01A17" w:rsidP="00476739">
      <w:pPr>
        <w:ind w:right="1259"/>
        <w:rPr>
          <w:rFonts w:cs="Calibri"/>
          <w:szCs w:val="24"/>
        </w:rPr>
      </w:pPr>
    </w:p>
    <w:p w14:paraId="29892431" w14:textId="77777777" w:rsidR="00D01A17" w:rsidRPr="002F08D3" w:rsidRDefault="00D01A17" w:rsidP="00476739">
      <w:pPr>
        <w:ind w:right="1259"/>
        <w:rPr>
          <w:rFonts w:cs="Calibri"/>
          <w:szCs w:val="24"/>
        </w:rPr>
      </w:pPr>
    </w:p>
    <w:p w14:paraId="0D3E30AA" w14:textId="77777777" w:rsidR="00D01A17" w:rsidRPr="002F08D3" w:rsidRDefault="00D01A17" w:rsidP="00476739">
      <w:pPr>
        <w:ind w:right="1259"/>
        <w:rPr>
          <w:rFonts w:cs="Calibri"/>
          <w:szCs w:val="24"/>
        </w:rPr>
      </w:pPr>
    </w:p>
    <w:p w14:paraId="25DD9A77" w14:textId="77777777" w:rsidR="00D01A17" w:rsidRPr="002F08D3" w:rsidRDefault="00D01A17" w:rsidP="00476739">
      <w:pPr>
        <w:ind w:right="1259"/>
        <w:rPr>
          <w:rFonts w:cs="Calibri"/>
          <w:szCs w:val="24"/>
        </w:rPr>
      </w:pPr>
    </w:p>
    <w:p w14:paraId="417B7D41" w14:textId="77777777" w:rsidR="00D01A17" w:rsidRPr="002F08D3" w:rsidRDefault="00D01A17" w:rsidP="00476739">
      <w:pPr>
        <w:ind w:right="1259"/>
        <w:rPr>
          <w:rFonts w:cs="Calibri"/>
          <w:szCs w:val="24"/>
        </w:rPr>
      </w:pPr>
    </w:p>
    <w:p w14:paraId="3980FF08" w14:textId="77777777" w:rsidR="00D01A17" w:rsidRPr="002F08D3" w:rsidRDefault="00D01A17" w:rsidP="00476739">
      <w:pPr>
        <w:ind w:right="1259"/>
        <w:rPr>
          <w:rFonts w:cs="Calibri"/>
          <w:szCs w:val="24"/>
        </w:rPr>
      </w:pPr>
    </w:p>
    <w:p w14:paraId="24C49646" w14:textId="77777777" w:rsidR="00D01A17" w:rsidRPr="002F08D3" w:rsidRDefault="00D01A17" w:rsidP="00476739">
      <w:pPr>
        <w:ind w:right="1259"/>
        <w:rPr>
          <w:rFonts w:cs="Calibri"/>
          <w:szCs w:val="24"/>
        </w:rPr>
      </w:pPr>
    </w:p>
    <w:p w14:paraId="24C5B008" w14:textId="77777777" w:rsidR="00476739" w:rsidRPr="002F08D3" w:rsidRDefault="00476739" w:rsidP="00476739">
      <w:pPr>
        <w:ind w:right="1259"/>
        <w:rPr>
          <w:rFonts w:cs="Calibri"/>
          <w:b/>
          <w:bCs/>
          <w:szCs w:val="24"/>
        </w:rPr>
      </w:pPr>
      <w:r w:rsidRPr="002F08D3">
        <w:rPr>
          <w:rFonts w:cs="Calibri"/>
          <w:szCs w:val="24"/>
        </w:rPr>
        <w:t xml:space="preserve">The local authority where the child resides will be the local authority that is contacted. If you are unsure this website can be helpful </w:t>
      </w:r>
      <w:hyperlink r:id="rId38" w:history="1">
        <w:r w:rsidRPr="002F08D3">
          <w:rPr>
            <w:rStyle w:val="Hyperlink"/>
            <w:rFonts w:cs="Calibri"/>
            <w:b/>
            <w:bCs/>
            <w:szCs w:val="24"/>
          </w:rPr>
          <w:t>Find your local council</w:t>
        </w:r>
      </w:hyperlink>
    </w:p>
    <w:p w14:paraId="4EFEEA03" w14:textId="77777777" w:rsidR="00476739" w:rsidRPr="002F08D3" w:rsidRDefault="00476739" w:rsidP="00476739">
      <w:pPr>
        <w:ind w:right="1259"/>
        <w:rPr>
          <w:rFonts w:cs="Calibri"/>
          <w:szCs w:val="24"/>
        </w:rPr>
      </w:pPr>
    </w:p>
    <w:p w14:paraId="24645D64" w14:textId="77777777" w:rsidR="00476739" w:rsidRPr="002F08D3" w:rsidRDefault="00476739" w:rsidP="00476739">
      <w:pPr>
        <w:spacing w:line="259" w:lineRule="auto"/>
        <w:rPr>
          <w:rFonts w:cs="Calibri"/>
          <w:szCs w:val="24"/>
        </w:rPr>
      </w:pPr>
      <w:r w:rsidRPr="002F08D3">
        <w:rPr>
          <w:rFonts w:cs="Calibri"/>
          <w:szCs w:val="24"/>
        </w:rPr>
        <w:t xml:space="preserve">All referrals will be made in line with </w:t>
      </w:r>
      <w:hyperlink r:id="rId39" w:history="1">
        <w:r w:rsidRPr="002F08D3">
          <w:rPr>
            <w:rStyle w:val="Hyperlink"/>
            <w:rFonts w:cs="Calibri"/>
            <w:szCs w:val="24"/>
          </w:rPr>
          <w:t>Merton Safeguarding Children Partnership</w:t>
        </w:r>
      </w:hyperlink>
      <w:r w:rsidRPr="002F08D3">
        <w:rPr>
          <w:rFonts w:cs="Calibri"/>
          <w:szCs w:val="24"/>
        </w:rPr>
        <w:t xml:space="preserve"> procedures as outlined in </w:t>
      </w:r>
      <w:r w:rsidRPr="002F08D3">
        <w:rPr>
          <w:rFonts w:cs="Calibri"/>
          <w:b/>
          <w:bCs/>
          <w:szCs w:val="24"/>
        </w:rPr>
        <w:t>Diagram 1 Flowchart</w:t>
      </w:r>
      <w:r w:rsidRPr="002F08D3">
        <w:rPr>
          <w:rFonts w:cs="Calibri"/>
          <w:szCs w:val="24"/>
        </w:rPr>
        <w:t xml:space="preserve"> and where </w:t>
      </w:r>
      <w:r w:rsidRPr="00ED5045">
        <w:rPr>
          <w:rFonts w:cs="Calibri"/>
          <w:szCs w:val="24"/>
        </w:rPr>
        <w:t>All Saints' C of E Primary School have made a referral and no further information is received, All Saints' C of E Primary School take responsibility to make any follow ups and request information.  All Saints' C of E Primary School will</w:t>
      </w:r>
      <w:r w:rsidRPr="002F08D3">
        <w:rPr>
          <w:rFonts w:cs="Calibri"/>
          <w:szCs w:val="24"/>
        </w:rPr>
        <w:t xml:space="preserve"> do this by telephone and keep records up to date. </w:t>
      </w:r>
    </w:p>
    <w:p w14:paraId="395F992C" w14:textId="77777777" w:rsidR="00476739" w:rsidRPr="002F08D3" w:rsidRDefault="00476739" w:rsidP="00476739">
      <w:pPr>
        <w:spacing w:after="2"/>
        <w:ind w:right="1259"/>
        <w:rPr>
          <w:rFonts w:cs="Calibri"/>
          <w:szCs w:val="24"/>
        </w:rPr>
      </w:pPr>
    </w:p>
    <w:p w14:paraId="238410A4" w14:textId="77777777" w:rsidR="00476739" w:rsidRPr="00ED5045" w:rsidRDefault="00476739" w:rsidP="00476739">
      <w:pPr>
        <w:spacing w:after="2"/>
        <w:ind w:right="1259"/>
        <w:rPr>
          <w:rFonts w:cs="Calibri"/>
          <w:szCs w:val="24"/>
        </w:rPr>
      </w:pPr>
      <w:r w:rsidRPr="00ED5045">
        <w:rPr>
          <w:rFonts w:cs="Calibri"/>
          <w:szCs w:val="24"/>
        </w:rPr>
        <w:t xml:space="preserve">All Saints' C of E Primary School will follow </w:t>
      </w:r>
      <w:hyperlink r:id="rId40" w:history="1">
        <w:proofErr w:type="spellStart"/>
        <w:r w:rsidRPr="00ED5045">
          <w:rPr>
            <w:rStyle w:val="Hyperlink"/>
            <w:rFonts w:cs="Calibri"/>
            <w:szCs w:val="24"/>
          </w:rPr>
          <w:t>MertonSCP</w:t>
        </w:r>
        <w:proofErr w:type="spellEnd"/>
        <w:r w:rsidRPr="00ED5045">
          <w:rPr>
            <w:rStyle w:val="Hyperlink"/>
            <w:rFonts w:cs="Calibri"/>
            <w:szCs w:val="24"/>
          </w:rPr>
          <w:t xml:space="preserve"> Escalation</w:t>
        </w:r>
        <w:r w:rsidRPr="00ED5045">
          <w:rPr>
            <w:rStyle w:val="Hyperlink"/>
            <w:rFonts w:cs="Calibri"/>
            <w:szCs w:val="24"/>
          </w:rPr>
          <w:t xml:space="preserve"> </w:t>
        </w:r>
        <w:r w:rsidRPr="00ED5045">
          <w:rPr>
            <w:rStyle w:val="Hyperlink"/>
            <w:rFonts w:cs="Calibri"/>
            <w:szCs w:val="24"/>
          </w:rPr>
          <w:t>Policy</w:t>
        </w:r>
      </w:hyperlink>
      <w:r w:rsidRPr="00ED5045">
        <w:rPr>
          <w:rFonts w:cs="Calibri"/>
          <w:szCs w:val="24"/>
        </w:rPr>
        <w:t xml:space="preserve"> when we believe the request for service we made should be re-viewed and this may include further inquiries/assessment. The Escalation Policy will be utilised </w:t>
      </w:r>
      <w:r w:rsidRPr="00ED5045">
        <w:rPr>
          <w:rFonts w:cs="Calibri"/>
          <w:b/>
          <w:bCs/>
          <w:szCs w:val="24"/>
        </w:rPr>
        <w:t xml:space="preserve">immediately </w:t>
      </w:r>
      <w:r w:rsidRPr="00ED5045">
        <w:rPr>
          <w:rFonts w:cs="Calibri"/>
          <w:szCs w:val="24"/>
        </w:rPr>
        <w:t xml:space="preserve">after receiving an outcome of the school’s request for service. </w:t>
      </w:r>
    </w:p>
    <w:p w14:paraId="1C7F2D63" w14:textId="77777777" w:rsidR="00476739" w:rsidRPr="00ED5045" w:rsidRDefault="00476739" w:rsidP="00476739">
      <w:pPr>
        <w:rPr>
          <w:rFonts w:cs="Calibri"/>
          <w:b/>
          <w:bCs/>
          <w:color w:val="FF0000"/>
          <w:szCs w:val="24"/>
        </w:rPr>
      </w:pPr>
    </w:p>
    <w:p w14:paraId="55FCDF38" w14:textId="77777777" w:rsidR="00476739" w:rsidRPr="002F08D3" w:rsidRDefault="00476739" w:rsidP="00476739">
      <w:pPr>
        <w:ind w:right="1259"/>
        <w:rPr>
          <w:rFonts w:cs="Calibri"/>
          <w:szCs w:val="24"/>
        </w:rPr>
      </w:pPr>
      <w:r w:rsidRPr="00ED5045">
        <w:rPr>
          <w:rFonts w:cs="Calibri"/>
          <w:szCs w:val="24"/>
        </w:rPr>
        <w:t>All Saints' C of E Primary School Staff should always follow the reporting procedures outlined in this policy in the first instance. However, they may also share information directly with the local authority if:</w:t>
      </w:r>
      <w:r w:rsidRPr="002F08D3">
        <w:rPr>
          <w:rFonts w:cs="Calibri"/>
          <w:szCs w:val="24"/>
        </w:rPr>
        <w:t xml:space="preserve">  </w:t>
      </w:r>
    </w:p>
    <w:p w14:paraId="610C4048" w14:textId="77777777" w:rsidR="00476739" w:rsidRPr="002F08D3" w:rsidRDefault="00476739" w:rsidP="00BF7773">
      <w:pPr>
        <w:numPr>
          <w:ilvl w:val="0"/>
          <w:numId w:val="101"/>
        </w:numPr>
        <w:spacing w:after="0" w:line="249" w:lineRule="auto"/>
        <w:ind w:right="1250"/>
        <w:rPr>
          <w:rFonts w:cs="Calibri"/>
          <w:szCs w:val="24"/>
        </w:rPr>
      </w:pPr>
      <w:r w:rsidRPr="002F08D3">
        <w:rPr>
          <w:rFonts w:cs="Calibri"/>
          <w:szCs w:val="24"/>
        </w:rPr>
        <w:lastRenderedPageBreak/>
        <w:t xml:space="preserve">the situation is an emergency and the designated senior person, their alternate and the Headteacher are all unavailable.  </w:t>
      </w:r>
    </w:p>
    <w:p w14:paraId="2E0AFB4D" w14:textId="77777777" w:rsidR="00476739" w:rsidRPr="002F08D3" w:rsidRDefault="00476739" w:rsidP="00BF7773">
      <w:pPr>
        <w:numPr>
          <w:ilvl w:val="0"/>
          <w:numId w:val="101"/>
        </w:numPr>
        <w:spacing w:after="0" w:line="249" w:lineRule="auto"/>
        <w:ind w:right="1250"/>
        <w:rPr>
          <w:rFonts w:cs="Calibri"/>
          <w:szCs w:val="24"/>
        </w:rPr>
      </w:pPr>
      <w:r w:rsidRPr="002F08D3">
        <w:rPr>
          <w:rFonts w:cs="Calibri"/>
          <w:szCs w:val="24"/>
        </w:rPr>
        <w:t xml:space="preserve">they are convinced that a direct report is the only way to ensure the pupil’s safety. </w:t>
      </w:r>
    </w:p>
    <w:p w14:paraId="76577716" w14:textId="77777777" w:rsidR="00476739" w:rsidRPr="002F08D3" w:rsidRDefault="00476739" w:rsidP="00476739">
      <w:pPr>
        <w:rPr>
          <w:rFonts w:cs="Calibri"/>
          <w:szCs w:val="24"/>
        </w:rPr>
      </w:pPr>
    </w:p>
    <w:p w14:paraId="69DEF126" w14:textId="77777777" w:rsidR="00ED5045" w:rsidRDefault="00476739" w:rsidP="00ED5045">
      <w:pPr>
        <w:rPr>
          <w:rFonts w:cs="Calibri"/>
          <w:szCs w:val="24"/>
        </w:rPr>
      </w:pPr>
      <w:r w:rsidRPr="002F08D3">
        <w:rPr>
          <w:rFonts w:cs="Calibri"/>
          <w:szCs w:val="24"/>
        </w:rPr>
        <w:t xml:space="preserve">Any member of staff who does not feel that concerns about a child have been responded to appropriately and in accordance with the procedures outlined in this policy should raise their concerns with the Headteacher or the Chair of Governors. If any member of staff does not feel the situation has been addressed appropriately at this point, they should contact the local authority directly with their concerns and discuss a request for service. </w:t>
      </w:r>
    </w:p>
    <w:p w14:paraId="0DB9AEA4" w14:textId="069DAC12" w:rsidR="000169EA" w:rsidRPr="00ED5045" w:rsidRDefault="000169EA" w:rsidP="00ED5045">
      <w:pPr>
        <w:rPr>
          <w:rFonts w:cs="Calibri"/>
          <w:b/>
          <w:bCs/>
          <w:color w:val="FF0000"/>
          <w:szCs w:val="24"/>
        </w:rPr>
      </w:pPr>
      <w:r w:rsidRPr="00ED5045">
        <w:rPr>
          <w:rFonts w:cs="Calibri"/>
          <w:b/>
          <w:bCs/>
          <w:color w:val="153D63" w:themeColor="text2" w:themeTint="E6"/>
          <w:szCs w:val="24"/>
        </w:rPr>
        <w:t>1. Aims</w:t>
      </w:r>
      <w:bookmarkEnd w:id="4"/>
    </w:p>
    <w:p w14:paraId="276D93FC" w14:textId="77777777" w:rsidR="000169EA" w:rsidRPr="002F08D3" w:rsidRDefault="000169EA" w:rsidP="001202AE">
      <w:pPr>
        <w:jc w:val="both"/>
        <w:rPr>
          <w:rFonts w:cs="Calibri"/>
          <w:szCs w:val="24"/>
          <w:lang w:val="en-US"/>
        </w:rPr>
      </w:pPr>
      <w:r w:rsidRPr="002F08D3">
        <w:rPr>
          <w:rFonts w:cs="Calibri"/>
          <w:szCs w:val="24"/>
          <w:lang w:val="en-US"/>
        </w:rPr>
        <w:t>This policy document provides the basis for good practice within All Saints' C of E Primary School for safeguarding and protecting children and young people. All Saints' C of E Primary School aims to ensure that:</w:t>
      </w:r>
    </w:p>
    <w:p w14:paraId="31D2EC2F" w14:textId="77777777" w:rsidR="000169EA" w:rsidRPr="002F08D3" w:rsidRDefault="000169EA" w:rsidP="00B5432E">
      <w:pPr>
        <w:pStyle w:val="4Bulletedcopyblue"/>
        <w:numPr>
          <w:ilvl w:val="0"/>
          <w:numId w:val="7"/>
        </w:numPr>
        <w:spacing w:after="0"/>
        <w:jc w:val="both"/>
        <w:rPr>
          <w:rFonts w:ascii="Calibri" w:hAnsi="Calibri" w:cs="Calibri"/>
          <w:sz w:val="24"/>
          <w:szCs w:val="24"/>
        </w:rPr>
      </w:pPr>
      <w:r w:rsidRPr="002F08D3">
        <w:rPr>
          <w:rFonts w:ascii="Calibri" w:hAnsi="Calibri" w:cs="Calibri"/>
          <w:sz w:val="24"/>
          <w:szCs w:val="24"/>
        </w:rPr>
        <w:t xml:space="preserve">Appropriate action is taken in a timely manner to safeguard and promote </w:t>
      </w:r>
      <w:r w:rsidR="00225ABC" w:rsidRPr="002F08D3">
        <w:rPr>
          <w:rFonts w:ascii="Calibri" w:hAnsi="Calibri" w:cs="Calibri"/>
          <w:sz w:val="24"/>
          <w:szCs w:val="24"/>
        </w:rPr>
        <w:t>young people</w:t>
      </w:r>
      <w:r w:rsidRPr="002F08D3">
        <w:rPr>
          <w:rFonts w:ascii="Calibri" w:hAnsi="Calibri" w:cs="Calibri"/>
          <w:sz w:val="24"/>
          <w:szCs w:val="24"/>
        </w:rPr>
        <w:t>’s welfare</w:t>
      </w:r>
      <w:r w:rsidR="006A52BF" w:rsidRPr="002F08D3">
        <w:rPr>
          <w:rFonts w:ascii="Calibri" w:hAnsi="Calibri" w:cs="Calibri"/>
          <w:sz w:val="24"/>
          <w:szCs w:val="24"/>
        </w:rPr>
        <w:t>.</w:t>
      </w:r>
    </w:p>
    <w:p w14:paraId="03BBA56A" w14:textId="77777777" w:rsidR="000169EA" w:rsidRPr="002F08D3" w:rsidRDefault="000169EA" w:rsidP="00B5432E">
      <w:pPr>
        <w:pStyle w:val="4Bulletedcopyblue"/>
        <w:numPr>
          <w:ilvl w:val="0"/>
          <w:numId w:val="7"/>
        </w:numPr>
        <w:spacing w:after="0"/>
        <w:jc w:val="both"/>
        <w:rPr>
          <w:rFonts w:ascii="Calibri" w:hAnsi="Calibri" w:cs="Calibri"/>
          <w:sz w:val="24"/>
          <w:szCs w:val="24"/>
        </w:rPr>
      </w:pPr>
      <w:r w:rsidRPr="002F08D3">
        <w:rPr>
          <w:rFonts w:ascii="Calibri" w:hAnsi="Calibri" w:cs="Calibri"/>
          <w:sz w:val="24"/>
          <w:szCs w:val="24"/>
        </w:rPr>
        <w:t>All staff are aware of their statutory responsibilities with respect to safeguarding</w:t>
      </w:r>
      <w:r w:rsidR="006A52BF" w:rsidRPr="002F08D3">
        <w:rPr>
          <w:rFonts w:ascii="Calibri" w:hAnsi="Calibri" w:cs="Calibri"/>
          <w:sz w:val="24"/>
          <w:szCs w:val="24"/>
        </w:rPr>
        <w:t>.</w:t>
      </w:r>
    </w:p>
    <w:p w14:paraId="50C57AEB" w14:textId="77777777" w:rsidR="006A52BF" w:rsidRPr="002F08D3" w:rsidRDefault="00BA6F87" w:rsidP="00B5432E">
      <w:pPr>
        <w:pStyle w:val="4Bulletedcopyblue"/>
        <w:numPr>
          <w:ilvl w:val="0"/>
          <w:numId w:val="7"/>
        </w:numPr>
        <w:jc w:val="both"/>
        <w:rPr>
          <w:rFonts w:ascii="Calibri" w:hAnsi="Calibri" w:cs="Calibri"/>
          <w:sz w:val="24"/>
          <w:szCs w:val="24"/>
        </w:rPr>
      </w:pPr>
      <w:r w:rsidRPr="002F08D3">
        <w:rPr>
          <w:rFonts w:ascii="Calibri" w:hAnsi="Calibri" w:cs="Calibri"/>
          <w:sz w:val="24"/>
          <w:szCs w:val="24"/>
        </w:rPr>
        <w:t>All s</w:t>
      </w:r>
      <w:r w:rsidR="000169EA" w:rsidRPr="002F08D3">
        <w:rPr>
          <w:rFonts w:ascii="Calibri" w:hAnsi="Calibri" w:cs="Calibri"/>
          <w:sz w:val="24"/>
          <w:szCs w:val="24"/>
        </w:rPr>
        <w:t xml:space="preserve">taff are properly </w:t>
      </w:r>
      <w:r w:rsidR="007D6128" w:rsidRPr="002F08D3">
        <w:rPr>
          <w:rFonts w:ascii="Calibri" w:hAnsi="Calibri" w:cs="Calibri"/>
          <w:sz w:val="24"/>
          <w:szCs w:val="24"/>
        </w:rPr>
        <w:t>trained</w:t>
      </w:r>
      <w:r w:rsidR="000169EA" w:rsidRPr="002F08D3">
        <w:rPr>
          <w:rFonts w:ascii="Calibri" w:hAnsi="Calibri" w:cs="Calibri"/>
          <w:sz w:val="24"/>
          <w:szCs w:val="24"/>
        </w:rPr>
        <w:t xml:space="preserve"> in </w:t>
      </w:r>
      <w:proofErr w:type="spellStart"/>
      <w:r w:rsidR="000169EA" w:rsidRPr="002F08D3">
        <w:rPr>
          <w:rFonts w:ascii="Calibri" w:hAnsi="Calibri" w:cs="Calibri"/>
          <w:sz w:val="24"/>
          <w:szCs w:val="24"/>
        </w:rPr>
        <w:t>recogni</w:t>
      </w:r>
      <w:r w:rsidR="00A07125" w:rsidRPr="002F08D3">
        <w:rPr>
          <w:rFonts w:ascii="Calibri" w:hAnsi="Calibri" w:cs="Calibri"/>
          <w:sz w:val="24"/>
          <w:szCs w:val="24"/>
        </w:rPr>
        <w:t>s</w:t>
      </w:r>
      <w:r w:rsidR="000169EA" w:rsidRPr="002F08D3">
        <w:rPr>
          <w:rFonts w:ascii="Calibri" w:hAnsi="Calibri" w:cs="Calibri"/>
          <w:sz w:val="24"/>
          <w:szCs w:val="24"/>
        </w:rPr>
        <w:t>ing</w:t>
      </w:r>
      <w:proofErr w:type="spellEnd"/>
      <w:r w:rsidR="000169EA" w:rsidRPr="002F08D3">
        <w:rPr>
          <w:rFonts w:ascii="Calibri" w:hAnsi="Calibri" w:cs="Calibri"/>
          <w:sz w:val="24"/>
          <w:szCs w:val="24"/>
        </w:rPr>
        <w:t xml:space="preserve"> and reporting safeguarding issues</w:t>
      </w:r>
      <w:r w:rsidR="006A52BF" w:rsidRPr="002F08D3">
        <w:rPr>
          <w:rFonts w:ascii="Calibri" w:hAnsi="Calibri" w:cs="Calibri"/>
          <w:sz w:val="24"/>
          <w:szCs w:val="24"/>
        </w:rPr>
        <w:t>.</w:t>
      </w:r>
    </w:p>
    <w:p w14:paraId="4309780A" w14:textId="77777777" w:rsidR="000169EA" w:rsidRPr="002F08D3" w:rsidRDefault="00D72CCE" w:rsidP="00B5432E">
      <w:pPr>
        <w:jc w:val="both"/>
        <w:rPr>
          <w:rFonts w:cs="Calibri"/>
          <w:szCs w:val="24"/>
        </w:rPr>
      </w:pPr>
      <w:r w:rsidRPr="00ED5045">
        <w:rPr>
          <w:rFonts w:cs="Calibri"/>
          <w:szCs w:val="24"/>
        </w:rPr>
        <w:t>All Saints' C of E Primary School’s Safeguarding and Child Protection Policy applies to all adults working in or on behalf of All Saints' C of E Primary School and is an overarching document which demonstrates how everyone working in school, shares an objective to help keep young people safe from harm and abuse.  We are committed to safeguarding and promoting the welfare of all of our pupils and will always take a considered and sensitive approach in order to support all pupils and we recognise that the safety and welfare of each pupil is of paramount importance.</w:t>
      </w:r>
    </w:p>
    <w:p w14:paraId="5D4EFC56" w14:textId="77777777" w:rsidR="000169EA" w:rsidRPr="002F08D3" w:rsidRDefault="000169EA" w:rsidP="00B5432E">
      <w:pPr>
        <w:autoSpaceDE w:val="0"/>
        <w:autoSpaceDN w:val="0"/>
        <w:adjustRightInd w:val="0"/>
        <w:spacing w:after="0"/>
        <w:jc w:val="both"/>
        <w:rPr>
          <w:rFonts w:cs="Calibri"/>
          <w:b/>
          <w:bCs/>
          <w:szCs w:val="24"/>
        </w:rPr>
      </w:pPr>
      <w:r w:rsidRPr="002F08D3">
        <w:rPr>
          <w:rFonts w:cs="Calibri"/>
          <w:b/>
          <w:bCs/>
          <w:szCs w:val="24"/>
        </w:rPr>
        <w:t>We aim to ensure that:</w:t>
      </w:r>
    </w:p>
    <w:p w14:paraId="3A334DE1" w14:textId="77777777" w:rsidR="000169EA" w:rsidRPr="002F08D3" w:rsidRDefault="000169EA">
      <w:pPr>
        <w:pStyle w:val="ListParagraph"/>
        <w:numPr>
          <w:ilvl w:val="0"/>
          <w:numId w:val="12"/>
        </w:numPr>
        <w:autoSpaceDE w:val="0"/>
        <w:autoSpaceDN w:val="0"/>
        <w:adjustRightInd w:val="0"/>
        <w:spacing w:after="0"/>
        <w:jc w:val="both"/>
        <w:rPr>
          <w:rFonts w:cs="Calibri"/>
          <w:szCs w:val="24"/>
        </w:rPr>
      </w:pPr>
      <w:r w:rsidRPr="002F08D3">
        <w:rPr>
          <w:rFonts w:cs="Calibri"/>
          <w:szCs w:val="24"/>
        </w:rPr>
        <w:t>young people within our school feel safe at all times.</w:t>
      </w:r>
    </w:p>
    <w:p w14:paraId="5D3F7406" w14:textId="77777777" w:rsidR="000169EA" w:rsidRPr="002F08D3" w:rsidRDefault="000169EA">
      <w:pPr>
        <w:numPr>
          <w:ilvl w:val="0"/>
          <w:numId w:val="12"/>
        </w:numPr>
        <w:spacing w:after="0"/>
        <w:jc w:val="both"/>
        <w:rPr>
          <w:rFonts w:cs="Calibri"/>
          <w:szCs w:val="24"/>
        </w:rPr>
      </w:pPr>
      <w:r w:rsidRPr="002F08D3">
        <w:rPr>
          <w:rFonts w:cs="Calibri"/>
          <w:szCs w:val="24"/>
        </w:rPr>
        <w:t>our ethos promotes high levels of self-confidence and self-esteem in all of our pupils.</w:t>
      </w:r>
    </w:p>
    <w:p w14:paraId="6652E85D" w14:textId="77777777" w:rsidR="000169EA" w:rsidRPr="002F08D3" w:rsidRDefault="000169EA">
      <w:pPr>
        <w:pStyle w:val="ListParagraph"/>
        <w:numPr>
          <w:ilvl w:val="0"/>
          <w:numId w:val="12"/>
        </w:numPr>
        <w:autoSpaceDE w:val="0"/>
        <w:autoSpaceDN w:val="0"/>
        <w:adjustRightInd w:val="0"/>
        <w:spacing w:after="0"/>
        <w:jc w:val="both"/>
        <w:rPr>
          <w:rFonts w:cs="Calibri"/>
          <w:szCs w:val="24"/>
        </w:rPr>
      </w:pPr>
      <w:r w:rsidRPr="002F08D3">
        <w:rPr>
          <w:rFonts w:cs="Calibri"/>
          <w:szCs w:val="24"/>
        </w:rPr>
        <w:t>all members of our school community are safe and are able to put the welfare of pupils first without concern that there will be any negative consequences attached to their actions.</w:t>
      </w:r>
    </w:p>
    <w:p w14:paraId="15A91DFE" w14:textId="77777777" w:rsidR="000169EA" w:rsidRPr="002F08D3" w:rsidRDefault="000169EA">
      <w:pPr>
        <w:numPr>
          <w:ilvl w:val="0"/>
          <w:numId w:val="12"/>
        </w:numPr>
        <w:spacing w:after="0"/>
        <w:jc w:val="both"/>
        <w:rPr>
          <w:rFonts w:cs="Calibri"/>
          <w:szCs w:val="24"/>
        </w:rPr>
      </w:pPr>
      <w:r w:rsidRPr="002F08D3">
        <w:rPr>
          <w:rFonts w:cs="Calibri"/>
          <w:szCs w:val="24"/>
        </w:rPr>
        <w:t>we promote and nurture positive relationships between all members of All Saints' C of E Primary School community.</w:t>
      </w:r>
    </w:p>
    <w:p w14:paraId="13F04376" w14:textId="77777777" w:rsidR="000169EA" w:rsidRPr="002F08D3" w:rsidRDefault="000169EA">
      <w:pPr>
        <w:pStyle w:val="ListParagraph"/>
        <w:numPr>
          <w:ilvl w:val="0"/>
          <w:numId w:val="12"/>
        </w:numPr>
        <w:autoSpaceDE w:val="0"/>
        <w:autoSpaceDN w:val="0"/>
        <w:adjustRightInd w:val="0"/>
        <w:spacing w:after="0"/>
        <w:jc w:val="both"/>
        <w:rPr>
          <w:rFonts w:cs="Calibri"/>
          <w:szCs w:val="24"/>
        </w:rPr>
      </w:pPr>
      <w:r w:rsidRPr="002F08D3">
        <w:rPr>
          <w:rFonts w:cs="Calibri"/>
          <w:szCs w:val="24"/>
        </w:rPr>
        <w:t xml:space="preserve">all adults who have contact with </w:t>
      </w:r>
      <w:r w:rsidR="00225ABC" w:rsidRPr="002F08D3">
        <w:rPr>
          <w:rFonts w:cs="Calibri"/>
          <w:szCs w:val="24"/>
        </w:rPr>
        <w:t>young people</w:t>
      </w:r>
      <w:r w:rsidRPr="002F08D3">
        <w:rPr>
          <w:rFonts w:cs="Calibri"/>
          <w:szCs w:val="24"/>
        </w:rPr>
        <w:t xml:space="preserve"> in school have been properly vetted and cleared as suitable to work and support </w:t>
      </w:r>
      <w:r w:rsidR="00225ABC" w:rsidRPr="002F08D3">
        <w:rPr>
          <w:rFonts w:cs="Calibri"/>
          <w:szCs w:val="24"/>
        </w:rPr>
        <w:t>young people</w:t>
      </w:r>
      <w:r w:rsidRPr="002F08D3">
        <w:rPr>
          <w:rFonts w:cs="Calibri"/>
          <w:szCs w:val="24"/>
        </w:rPr>
        <w:t xml:space="preserve"> in our care.</w:t>
      </w:r>
    </w:p>
    <w:p w14:paraId="0358C376" w14:textId="77777777" w:rsidR="000169EA" w:rsidRPr="002F08D3" w:rsidRDefault="000169EA">
      <w:pPr>
        <w:pStyle w:val="ListParagraph"/>
        <w:numPr>
          <w:ilvl w:val="0"/>
          <w:numId w:val="12"/>
        </w:numPr>
        <w:autoSpaceDE w:val="0"/>
        <w:autoSpaceDN w:val="0"/>
        <w:adjustRightInd w:val="0"/>
        <w:jc w:val="both"/>
        <w:rPr>
          <w:rFonts w:cs="Calibri"/>
          <w:szCs w:val="24"/>
        </w:rPr>
      </w:pPr>
      <w:r w:rsidRPr="002F08D3">
        <w:rPr>
          <w:rFonts w:cs="Calibri"/>
          <w:szCs w:val="24"/>
        </w:rPr>
        <w:t xml:space="preserve">all adults who have contact with </w:t>
      </w:r>
      <w:r w:rsidR="00225ABC" w:rsidRPr="002F08D3">
        <w:rPr>
          <w:rFonts w:cs="Calibri"/>
          <w:szCs w:val="24"/>
        </w:rPr>
        <w:t>young people</w:t>
      </w:r>
      <w:r w:rsidRPr="002F08D3">
        <w:rPr>
          <w:rFonts w:cs="Calibri"/>
          <w:szCs w:val="24"/>
        </w:rPr>
        <w:t xml:space="preserve"> in school have been trained to undertake their safeguarding responsibilities effectively.</w:t>
      </w:r>
    </w:p>
    <w:p w14:paraId="7F4F452E" w14:textId="77777777" w:rsidR="00DC2360" w:rsidRPr="002F08D3" w:rsidRDefault="000169EA" w:rsidP="00DC2360">
      <w:pPr>
        <w:pStyle w:val="Heading1"/>
        <w:keepNext w:val="0"/>
        <w:rPr>
          <w:rFonts w:cs="Calibri"/>
          <w:b w:val="0"/>
          <w:bCs w:val="0"/>
          <w:color w:val="auto"/>
          <w:sz w:val="24"/>
          <w:szCs w:val="24"/>
        </w:rPr>
      </w:pPr>
      <w:r w:rsidRPr="002F08D3">
        <w:rPr>
          <w:rFonts w:cs="Calibri"/>
          <w:b w:val="0"/>
          <w:bCs w:val="0"/>
          <w:color w:val="auto"/>
          <w:sz w:val="24"/>
          <w:szCs w:val="24"/>
        </w:rPr>
        <w:t xml:space="preserve">When a safeguarding issue arises, staff of </w:t>
      </w:r>
      <w:r w:rsidR="00D72CCE" w:rsidRPr="00ED5045">
        <w:rPr>
          <w:rFonts w:cs="Calibri"/>
          <w:b w:val="0"/>
          <w:bCs w:val="0"/>
          <w:color w:val="auto"/>
          <w:sz w:val="24"/>
          <w:szCs w:val="24"/>
        </w:rPr>
        <w:t>All Saints' C of E Primary School</w:t>
      </w:r>
      <w:r w:rsidRPr="002F08D3">
        <w:rPr>
          <w:rFonts w:cs="Calibri"/>
          <w:b w:val="0"/>
          <w:bCs w:val="0"/>
          <w:color w:val="auto"/>
          <w:sz w:val="24"/>
          <w:szCs w:val="24"/>
        </w:rPr>
        <w:t xml:space="preserve"> will work in accordance with the principles outlined in the</w:t>
      </w:r>
      <w:r w:rsidRPr="002F08D3">
        <w:rPr>
          <w:rFonts w:cs="Calibri"/>
          <w:color w:val="auto"/>
          <w:sz w:val="24"/>
          <w:szCs w:val="24"/>
        </w:rPr>
        <w:t xml:space="preserve"> </w:t>
      </w:r>
      <w:hyperlink r:id="rId41" w:history="1">
        <w:r w:rsidR="005F4991" w:rsidRPr="002F08D3">
          <w:rPr>
            <w:rStyle w:val="Hyperlink"/>
            <w:rFonts w:cs="Calibri"/>
            <w:b w:val="0"/>
            <w:bCs w:val="0"/>
            <w:sz w:val="24"/>
            <w:szCs w:val="24"/>
          </w:rPr>
          <w:t>Merton Safeguarding Children Partnership (MSCP) Effective Support for Families guidance / framework</w:t>
        </w:r>
      </w:hyperlink>
      <w:r w:rsidR="005F4991" w:rsidRPr="002F08D3">
        <w:rPr>
          <w:rFonts w:cs="Calibri"/>
          <w:sz w:val="24"/>
          <w:szCs w:val="24"/>
        </w:rPr>
        <w:t xml:space="preserve"> </w:t>
      </w:r>
      <w:r w:rsidRPr="002F08D3">
        <w:rPr>
          <w:rFonts w:cs="Calibri"/>
          <w:b w:val="0"/>
          <w:bCs w:val="0"/>
          <w:color w:val="auto"/>
          <w:sz w:val="24"/>
          <w:szCs w:val="24"/>
        </w:rPr>
        <w:t xml:space="preserve">these </w:t>
      </w:r>
      <w:r w:rsidR="006365A1" w:rsidRPr="002F08D3">
        <w:rPr>
          <w:rFonts w:cs="Calibri"/>
          <w:b w:val="0"/>
          <w:bCs w:val="0"/>
          <w:color w:val="auto"/>
          <w:sz w:val="24"/>
          <w:szCs w:val="24"/>
        </w:rPr>
        <w:t>include</w:t>
      </w:r>
      <w:r w:rsidRPr="002F08D3">
        <w:rPr>
          <w:rFonts w:cs="Calibri"/>
          <w:b w:val="0"/>
          <w:bCs w:val="0"/>
          <w:color w:val="auto"/>
          <w:sz w:val="24"/>
          <w:szCs w:val="24"/>
        </w:rPr>
        <w:t>:</w:t>
      </w:r>
    </w:p>
    <w:p w14:paraId="1F1DE236" w14:textId="77777777" w:rsidR="006365A1"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Child-centred</w:t>
      </w:r>
      <w:r w:rsidR="00863C84" w:rsidRPr="002F08D3">
        <w:rPr>
          <w:rFonts w:ascii="Calibri" w:hAnsi="Calibri" w:cs="Calibri"/>
          <w:sz w:val="24"/>
          <w:szCs w:val="24"/>
        </w:rPr>
        <w:t xml:space="preserve">: </w:t>
      </w:r>
      <w:r w:rsidRPr="002F08D3">
        <w:rPr>
          <w:rFonts w:ascii="Calibri" w:hAnsi="Calibri" w:cs="Calibri"/>
          <w:sz w:val="24"/>
          <w:szCs w:val="24"/>
        </w:rPr>
        <w:t xml:space="preserve">the child’s welfare should be kept sharply in focus in all work with the child and family. The child should be spoken and listened to, and their wishes and feelings ascertained, </w:t>
      </w:r>
      <w:r w:rsidR="0005128C" w:rsidRPr="002F08D3">
        <w:rPr>
          <w:rFonts w:ascii="Calibri" w:hAnsi="Calibri" w:cs="Calibri"/>
          <w:sz w:val="24"/>
          <w:szCs w:val="24"/>
        </w:rPr>
        <w:t>considered</w:t>
      </w:r>
      <w:r w:rsidRPr="002F08D3">
        <w:rPr>
          <w:rFonts w:ascii="Calibri" w:hAnsi="Calibri" w:cs="Calibri"/>
          <w:sz w:val="24"/>
          <w:szCs w:val="24"/>
        </w:rPr>
        <w:t xml:space="preserve"> (having regard to their age and understanding) and recorded when making decisions about the provision of services. </w:t>
      </w:r>
    </w:p>
    <w:p w14:paraId="564D386F" w14:textId="77777777" w:rsidR="006A19C1" w:rsidRDefault="006365A1" w:rsidP="006A19C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Rooted in child development</w:t>
      </w:r>
      <w:r w:rsidR="00863C84" w:rsidRPr="002F08D3">
        <w:rPr>
          <w:rFonts w:ascii="Calibri" w:hAnsi="Calibri" w:cs="Calibri"/>
          <w:sz w:val="24"/>
          <w:szCs w:val="24"/>
        </w:rPr>
        <w:t xml:space="preserve">: </w:t>
      </w:r>
      <w:r w:rsidRPr="002F08D3">
        <w:rPr>
          <w:rFonts w:ascii="Calibri" w:hAnsi="Calibri" w:cs="Calibri"/>
          <w:sz w:val="24"/>
          <w:szCs w:val="24"/>
        </w:rPr>
        <w:t>those working with children should have a detailed understanding of child development</w:t>
      </w:r>
      <w:r w:rsidR="0005128C" w:rsidRPr="002F08D3">
        <w:rPr>
          <w:rFonts w:ascii="Calibri" w:hAnsi="Calibri" w:cs="Calibri"/>
          <w:sz w:val="24"/>
          <w:szCs w:val="24"/>
        </w:rPr>
        <w:t>, trauma, systemic practice</w:t>
      </w:r>
      <w:r w:rsidRPr="002F08D3">
        <w:rPr>
          <w:rFonts w:ascii="Calibri" w:hAnsi="Calibri" w:cs="Calibri"/>
          <w:sz w:val="24"/>
          <w:szCs w:val="24"/>
        </w:rPr>
        <w:t xml:space="preserve"> and how the quality of the care receiv</w:t>
      </w:r>
      <w:r w:rsidR="0005128C" w:rsidRPr="002F08D3">
        <w:rPr>
          <w:rFonts w:ascii="Calibri" w:hAnsi="Calibri" w:cs="Calibri"/>
          <w:sz w:val="24"/>
          <w:szCs w:val="24"/>
        </w:rPr>
        <w:t>ed by a child</w:t>
      </w:r>
      <w:r w:rsidRPr="002F08D3">
        <w:rPr>
          <w:rFonts w:ascii="Calibri" w:hAnsi="Calibri" w:cs="Calibri"/>
          <w:sz w:val="24"/>
          <w:szCs w:val="24"/>
        </w:rPr>
        <w:t xml:space="preserve"> can have an impact on their health and development. </w:t>
      </w:r>
    </w:p>
    <w:p w14:paraId="24279A5C" w14:textId="4C86468C" w:rsidR="006365A1" w:rsidRPr="006A19C1" w:rsidRDefault="006365A1" w:rsidP="006A19C1">
      <w:pPr>
        <w:pStyle w:val="NumberedParagraphs"/>
        <w:numPr>
          <w:ilvl w:val="0"/>
          <w:numId w:val="15"/>
        </w:numPr>
        <w:spacing w:before="0" w:after="0" w:line="240" w:lineRule="auto"/>
        <w:jc w:val="both"/>
        <w:rPr>
          <w:rFonts w:ascii="Calibri" w:hAnsi="Calibri" w:cs="Calibri"/>
          <w:sz w:val="24"/>
          <w:szCs w:val="24"/>
        </w:rPr>
      </w:pPr>
      <w:r w:rsidRPr="006A19C1">
        <w:rPr>
          <w:rFonts w:ascii="Calibri" w:hAnsi="Calibri" w:cs="Calibri"/>
          <w:sz w:val="24"/>
          <w:szCs w:val="24"/>
        </w:rPr>
        <w:t>Focused on outcomes for children</w:t>
      </w:r>
      <w:r w:rsidR="00863C84" w:rsidRPr="006A19C1">
        <w:rPr>
          <w:rFonts w:ascii="Calibri" w:hAnsi="Calibri" w:cs="Calibri"/>
          <w:sz w:val="24"/>
          <w:szCs w:val="24"/>
        </w:rPr>
        <w:t xml:space="preserve">: </w:t>
      </w:r>
      <w:r w:rsidRPr="006A19C1">
        <w:rPr>
          <w:rFonts w:ascii="Calibri" w:hAnsi="Calibri" w:cs="Calibri"/>
          <w:sz w:val="24"/>
          <w:szCs w:val="24"/>
        </w:rPr>
        <w:t>the purpose of all interventions should be to achieve the best possible outcomes for each child recognising each is unique. These outcomes should contribute to the key outcomes set out for all children set out in the Children Act 2004</w:t>
      </w:r>
      <w:r w:rsidR="005B6756" w:rsidRPr="006A19C1">
        <w:rPr>
          <w:rFonts w:ascii="Calibri" w:hAnsi="Calibri" w:cs="Calibri"/>
          <w:sz w:val="24"/>
          <w:szCs w:val="24"/>
        </w:rPr>
        <w:t>.</w:t>
      </w:r>
      <w:r w:rsidR="00A24A0F" w:rsidRPr="006A19C1">
        <w:rPr>
          <w:rFonts w:ascii="Calibri" w:hAnsi="Calibri" w:cs="Calibri"/>
          <w:sz w:val="24"/>
          <w:szCs w:val="24"/>
        </w:rPr>
        <w:t xml:space="preserve"> </w:t>
      </w:r>
    </w:p>
    <w:p w14:paraId="1E5973D8" w14:textId="77777777" w:rsidR="3FDBB83B" w:rsidRPr="002F08D3" w:rsidRDefault="3FDBB83B" w:rsidP="00D32462">
      <w:pPr>
        <w:pStyle w:val="NumberedParagraphs"/>
        <w:numPr>
          <w:ilvl w:val="0"/>
          <w:numId w:val="0"/>
        </w:numPr>
        <w:spacing w:before="0" w:after="0" w:line="240" w:lineRule="auto"/>
        <w:ind w:left="360"/>
        <w:jc w:val="both"/>
        <w:rPr>
          <w:rFonts w:ascii="Calibri" w:hAnsi="Calibri" w:cs="Calibri"/>
          <w:color w:val="215E99" w:themeColor="text2" w:themeTint="BF"/>
          <w:sz w:val="24"/>
          <w:szCs w:val="24"/>
        </w:rPr>
      </w:pPr>
    </w:p>
    <w:p w14:paraId="68BDF6B0" w14:textId="77777777" w:rsidR="005B6756" w:rsidRPr="002F08D3" w:rsidRDefault="006365A1">
      <w:pPr>
        <w:pStyle w:val="NumberedParagraphs"/>
        <w:numPr>
          <w:ilvl w:val="1"/>
          <w:numId w:val="15"/>
        </w:numPr>
        <w:spacing w:before="0" w:after="0" w:line="240" w:lineRule="auto"/>
        <w:jc w:val="both"/>
        <w:rPr>
          <w:rFonts w:ascii="Calibri" w:hAnsi="Calibri" w:cs="Calibri"/>
          <w:sz w:val="24"/>
          <w:szCs w:val="24"/>
        </w:rPr>
      </w:pPr>
      <w:r w:rsidRPr="002F08D3">
        <w:rPr>
          <w:rFonts w:ascii="Calibri" w:hAnsi="Calibri" w:cs="Calibri"/>
          <w:sz w:val="24"/>
          <w:szCs w:val="24"/>
        </w:rPr>
        <w:t>Stay safe</w:t>
      </w:r>
      <w:r w:rsidR="005B6756" w:rsidRPr="002F08D3">
        <w:rPr>
          <w:rFonts w:ascii="Calibri" w:hAnsi="Calibri" w:cs="Calibri"/>
          <w:sz w:val="24"/>
          <w:szCs w:val="24"/>
        </w:rPr>
        <w:t xml:space="preserve"> / </w:t>
      </w:r>
      <w:r w:rsidRPr="002F08D3">
        <w:rPr>
          <w:rFonts w:ascii="Calibri" w:hAnsi="Calibri" w:cs="Calibri"/>
          <w:sz w:val="24"/>
          <w:szCs w:val="24"/>
        </w:rPr>
        <w:t>Be healthy</w:t>
      </w:r>
      <w:r w:rsidR="005B6756" w:rsidRPr="002F08D3">
        <w:rPr>
          <w:rFonts w:ascii="Calibri" w:hAnsi="Calibri" w:cs="Calibri"/>
          <w:sz w:val="24"/>
          <w:szCs w:val="24"/>
        </w:rPr>
        <w:t xml:space="preserve"> / </w:t>
      </w:r>
      <w:r w:rsidRPr="002F08D3">
        <w:rPr>
          <w:rFonts w:ascii="Calibri" w:hAnsi="Calibri" w:cs="Calibri"/>
          <w:sz w:val="24"/>
          <w:szCs w:val="24"/>
        </w:rPr>
        <w:t xml:space="preserve">Enjoy and </w:t>
      </w:r>
      <w:proofErr w:type="gramStart"/>
      <w:r w:rsidRPr="002F08D3">
        <w:rPr>
          <w:rFonts w:ascii="Calibri" w:hAnsi="Calibri" w:cs="Calibri"/>
          <w:sz w:val="24"/>
          <w:szCs w:val="24"/>
        </w:rPr>
        <w:t>achieve</w:t>
      </w:r>
      <w:r w:rsidR="005B6756" w:rsidRPr="002F08D3">
        <w:rPr>
          <w:rFonts w:ascii="Calibri" w:hAnsi="Calibri" w:cs="Calibri"/>
          <w:sz w:val="24"/>
          <w:szCs w:val="24"/>
        </w:rPr>
        <w:t xml:space="preserve">  /</w:t>
      </w:r>
      <w:proofErr w:type="gramEnd"/>
      <w:r w:rsidR="005B6756" w:rsidRPr="002F08D3">
        <w:rPr>
          <w:rFonts w:ascii="Calibri" w:hAnsi="Calibri" w:cs="Calibri"/>
          <w:sz w:val="24"/>
          <w:szCs w:val="24"/>
        </w:rPr>
        <w:t xml:space="preserve"> Make a positive contribution / Achieve economic wellbeing</w:t>
      </w:r>
    </w:p>
    <w:p w14:paraId="5AADBA3E" w14:textId="77777777" w:rsidR="005B6756" w:rsidRPr="002F08D3" w:rsidRDefault="00000000" w:rsidP="005B6756">
      <w:pPr>
        <w:pStyle w:val="NumberedParagraphs"/>
        <w:numPr>
          <w:ilvl w:val="0"/>
          <w:numId w:val="0"/>
        </w:numPr>
        <w:spacing w:before="0" w:after="0" w:line="240" w:lineRule="auto"/>
        <w:ind w:left="432" w:hanging="72"/>
        <w:jc w:val="both"/>
        <w:rPr>
          <w:rFonts w:ascii="Calibri" w:hAnsi="Calibri" w:cs="Calibri"/>
          <w:sz w:val="24"/>
          <w:szCs w:val="24"/>
        </w:rPr>
      </w:pPr>
      <w:hyperlink r:id="rId42" w:history="1">
        <w:r w:rsidR="005B6756" w:rsidRPr="002F08D3">
          <w:rPr>
            <w:rStyle w:val="Hyperlink"/>
            <w:rFonts w:ascii="Calibri" w:hAnsi="Calibri" w:cs="Calibri"/>
            <w:color w:val="215E99" w:themeColor="text2" w:themeTint="BF"/>
            <w:sz w:val="24"/>
            <w:szCs w:val="24"/>
          </w:rPr>
          <w:t>Children’s Wellbeing and Schools Act 2026</w:t>
        </w:r>
      </w:hyperlink>
      <w:r w:rsidR="005B6756" w:rsidRPr="002F08D3">
        <w:rPr>
          <w:rFonts w:ascii="Calibri" w:hAnsi="Calibri" w:cs="Calibri"/>
          <w:color w:val="215E99" w:themeColor="text2" w:themeTint="BF"/>
          <w:sz w:val="24"/>
          <w:szCs w:val="24"/>
        </w:rPr>
        <w:t xml:space="preserve"> </w:t>
      </w:r>
      <w:r w:rsidR="005B6756" w:rsidRPr="002F08D3">
        <w:rPr>
          <w:rFonts w:ascii="Calibri" w:hAnsi="Calibri" w:cs="Calibri"/>
          <w:sz w:val="24"/>
          <w:szCs w:val="24"/>
        </w:rPr>
        <w:t>goes further to ensure:</w:t>
      </w:r>
    </w:p>
    <w:p w14:paraId="55CEC379" w14:textId="77777777" w:rsidR="006365A1" w:rsidRPr="002F08D3" w:rsidRDefault="005B6756">
      <w:pPr>
        <w:pStyle w:val="NumberedParagraphs"/>
        <w:numPr>
          <w:ilvl w:val="1"/>
          <w:numId w:val="15"/>
        </w:numPr>
        <w:spacing w:after="0"/>
        <w:jc w:val="both"/>
        <w:rPr>
          <w:rFonts w:ascii="Calibri" w:hAnsi="Calibri" w:cs="Calibri"/>
          <w:sz w:val="24"/>
          <w:szCs w:val="24"/>
        </w:rPr>
      </w:pPr>
      <w:r w:rsidRPr="002F08D3">
        <w:rPr>
          <w:rFonts w:ascii="Calibri" w:hAnsi="Calibri" w:cs="Calibri"/>
          <w:sz w:val="24"/>
          <w:szCs w:val="24"/>
        </w:rPr>
        <w:t>Improved Visibility and Safeguarding</w:t>
      </w:r>
      <w:r w:rsidR="00181B48" w:rsidRPr="002F08D3">
        <w:rPr>
          <w:rFonts w:ascii="Calibri" w:hAnsi="Calibri" w:cs="Calibri"/>
          <w:sz w:val="24"/>
          <w:szCs w:val="24"/>
        </w:rPr>
        <w:t xml:space="preserve"> / </w:t>
      </w:r>
      <w:r w:rsidRPr="002F08D3">
        <w:rPr>
          <w:rFonts w:ascii="Calibri" w:hAnsi="Calibri" w:cs="Calibri"/>
          <w:sz w:val="24"/>
          <w:szCs w:val="24"/>
        </w:rPr>
        <w:t>Enhanced Support for Children in Care</w:t>
      </w:r>
      <w:r w:rsidR="00181B48" w:rsidRPr="002F08D3">
        <w:rPr>
          <w:rFonts w:ascii="Calibri" w:hAnsi="Calibri" w:cs="Calibri"/>
          <w:sz w:val="24"/>
          <w:szCs w:val="24"/>
        </w:rPr>
        <w:t xml:space="preserve"> / </w:t>
      </w:r>
      <w:r w:rsidRPr="002F08D3">
        <w:rPr>
          <w:rFonts w:ascii="Calibri" w:hAnsi="Calibri" w:cs="Calibri"/>
          <w:sz w:val="24"/>
          <w:szCs w:val="24"/>
        </w:rPr>
        <w:t>Better School Readiness and Equity</w:t>
      </w:r>
      <w:r w:rsidR="00181B48" w:rsidRPr="002F08D3">
        <w:rPr>
          <w:rFonts w:ascii="Calibri" w:hAnsi="Calibri" w:cs="Calibri"/>
          <w:sz w:val="24"/>
          <w:szCs w:val="24"/>
        </w:rPr>
        <w:t xml:space="preserve"> / </w:t>
      </w:r>
      <w:r w:rsidRPr="002F08D3">
        <w:rPr>
          <w:rFonts w:ascii="Calibri" w:hAnsi="Calibri" w:cs="Calibri"/>
          <w:sz w:val="24"/>
          <w:szCs w:val="24"/>
        </w:rPr>
        <w:t>Digital Safety and Wellbeing</w:t>
      </w:r>
      <w:r w:rsidR="00181B48" w:rsidRPr="002F08D3">
        <w:rPr>
          <w:rFonts w:ascii="Calibri" w:hAnsi="Calibri" w:cs="Calibri"/>
          <w:sz w:val="24"/>
          <w:szCs w:val="24"/>
        </w:rPr>
        <w:t xml:space="preserve"> and robust </w:t>
      </w:r>
      <w:r w:rsidRPr="002F08D3">
        <w:rPr>
          <w:rFonts w:ascii="Calibri" w:hAnsi="Calibri" w:cs="Calibri"/>
          <w:sz w:val="24"/>
          <w:szCs w:val="24"/>
        </w:rPr>
        <w:t xml:space="preserve">Workforce and </w:t>
      </w:r>
      <w:r w:rsidR="00181B48" w:rsidRPr="002F08D3">
        <w:rPr>
          <w:rFonts w:ascii="Calibri" w:hAnsi="Calibri" w:cs="Calibri"/>
          <w:sz w:val="24"/>
          <w:szCs w:val="24"/>
        </w:rPr>
        <w:t>p</w:t>
      </w:r>
      <w:r w:rsidRPr="002F08D3">
        <w:rPr>
          <w:rFonts w:ascii="Calibri" w:hAnsi="Calibri" w:cs="Calibri"/>
          <w:sz w:val="24"/>
          <w:szCs w:val="24"/>
        </w:rPr>
        <w:t xml:space="preserve">rovider </w:t>
      </w:r>
      <w:r w:rsidR="001F4FC4" w:rsidRPr="002F08D3">
        <w:rPr>
          <w:rFonts w:ascii="Calibri" w:hAnsi="Calibri" w:cs="Calibri"/>
          <w:sz w:val="24"/>
          <w:szCs w:val="24"/>
        </w:rPr>
        <w:t>o</w:t>
      </w:r>
      <w:r w:rsidRPr="002F08D3">
        <w:rPr>
          <w:rFonts w:ascii="Calibri" w:hAnsi="Calibri" w:cs="Calibri"/>
          <w:sz w:val="24"/>
          <w:szCs w:val="24"/>
        </w:rPr>
        <w:t>versight</w:t>
      </w:r>
    </w:p>
    <w:p w14:paraId="782DE8D2" w14:textId="77777777" w:rsidR="006365A1" w:rsidRPr="002F08D3" w:rsidRDefault="006365A1" w:rsidP="00BB48DF">
      <w:pPr>
        <w:pStyle w:val="NumberedParagraphs"/>
        <w:numPr>
          <w:ilvl w:val="1"/>
          <w:numId w:val="15"/>
        </w:numPr>
        <w:spacing w:after="0"/>
        <w:jc w:val="both"/>
        <w:rPr>
          <w:rFonts w:ascii="Calibri" w:hAnsi="Calibri" w:cs="Calibri"/>
          <w:sz w:val="24"/>
          <w:szCs w:val="24"/>
        </w:rPr>
      </w:pPr>
      <w:r w:rsidRPr="002F08D3">
        <w:rPr>
          <w:rFonts w:ascii="Calibri" w:hAnsi="Calibri" w:cs="Calibri"/>
          <w:sz w:val="24"/>
          <w:szCs w:val="24"/>
        </w:rPr>
        <w:t>Holistic in approach</w:t>
      </w:r>
      <w:r w:rsidR="00863C84" w:rsidRPr="002F08D3">
        <w:rPr>
          <w:rFonts w:ascii="Calibri" w:hAnsi="Calibri" w:cs="Calibri"/>
          <w:sz w:val="24"/>
          <w:szCs w:val="24"/>
        </w:rPr>
        <w:t>:</w:t>
      </w:r>
      <w:r w:rsidR="006A52BF" w:rsidRPr="002F08D3">
        <w:rPr>
          <w:rFonts w:ascii="Calibri" w:hAnsi="Calibri" w:cs="Calibri"/>
          <w:sz w:val="24"/>
          <w:szCs w:val="24"/>
        </w:rPr>
        <w:t xml:space="preserve"> having</w:t>
      </w:r>
      <w:r w:rsidRPr="002F08D3">
        <w:rPr>
          <w:rFonts w:ascii="Calibri" w:hAnsi="Calibri" w:cs="Calibri"/>
          <w:sz w:val="24"/>
          <w:szCs w:val="24"/>
        </w:rPr>
        <w:t xml:space="preserve"> an understanding of a child within the context of the child’s family (parents or carers</w:t>
      </w:r>
      <w:r w:rsidR="00265DFC" w:rsidRPr="002F08D3">
        <w:rPr>
          <w:rFonts w:ascii="Calibri" w:hAnsi="Calibri" w:cs="Calibri"/>
          <w:sz w:val="24"/>
          <w:szCs w:val="24"/>
        </w:rPr>
        <w:t xml:space="preserve"> / </w:t>
      </w:r>
      <w:r w:rsidRPr="002F08D3">
        <w:rPr>
          <w:rFonts w:ascii="Calibri" w:hAnsi="Calibri" w:cs="Calibri"/>
          <w:sz w:val="24"/>
          <w:szCs w:val="24"/>
        </w:rPr>
        <w:t xml:space="preserve">the wider family) </w:t>
      </w:r>
      <w:r w:rsidR="00265DFC" w:rsidRPr="002F08D3">
        <w:rPr>
          <w:rFonts w:ascii="Calibri" w:hAnsi="Calibri" w:cs="Calibri"/>
          <w:sz w:val="24"/>
          <w:szCs w:val="24"/>
        </w:rPr>
        <w:t>&amp;</w:t>
      </w:r>
      <w:r w:rsidRPr="002F08D3">
        <w:rPr>
          <w:rFonts w:ascii="Calibri" w:hAnsi="Calibri" w:cs="Calibri"/>
          <w:sz w:val="24"/>
          <w:szCs w:val="24"/>
        </w:rPr>
        <w:t xml:space="preserve"> of the educational setting, community and culture in which </w:t>
      </w:r>
      <w:r w:rsidR="00B50AF3" w:rsidRPr="002F08D3">
        <w:rPr>
          <w:rFonts w:ascii="Calibri" w:hAnsi="Calibri" w:cs="Calibri"/>
          <w:sz w:val="24"/>
          <w:szCs w:val="24"/>
        </w:rPr>
        <w:t>they</w:t>
      </w:r>
      <w:r w:rsidRPr="002F08D3">
        <w:rPr>
          <w:rFonts w:ascii="Calibri" w:hAnsi="Calibri" w:cs="Calibri"/>
          <w:sz w:val="24"/>
          <w:szCs w:val="24"/>
        </w:rPr>
        <w:t xml:space="preserve"> </w:t>
      </w:r>
      <w:r w:rsidR="00B86522" w:rsidRPr="002F08D3">
        <w:rPr>
          <w:rFonts w:ascii="Calibri" w:hAnsi="Calibri" w:cs="Calibri"/>
          <w:sz w:val="24"/>
          <w:szCs w:val="24"/>
        </w:rPr>
        <w:t>are growing</w:t>
      </w:r>
      <w:r w:rsidRPr="002F08D3">
        <w:rPr>
          <w:rFonts w:ascii="Calibri" w:hAnsi="Calibri" w:cs="Calibri"/>
          <w:sz w:val="24"/>
          <w:szCs w:val="24"/>
        </w:rPr>
        <w:t xml:space="preserve"> up. </w:t>
      </w:r>
    </w:p>
    <w:p w14:paraId="1449C7C3" w14:textId="77777777" w:rsidR="001F4FC4" w:rsidRPr="002F08D3" w:rsidRDefault="001F4FC4" w:rsidP="001F4FC4">
      <w:pPr>
        <w:pStyle w:val="NumberedParagraphs"/>
        <w:numPr>
          <w:ilvl w:val="0"/>
          <w:numId w:val="0"/>
        </w:numPr>
        <w:spacing w:before="0" w:after="0" w:line="240" w:lineRule="auto"/>
        <w:ind w:left="432" w:hanging="72"/>
        <w:jc w:val="both"/>
        <w:rPr>
          <w:rFonts w:ascii="Calibri" w:hAnsi="Calibri" w:cs="Calibri"/>
          <w:sz w:val="24"/>
          <w:szCs w:val="24"/>
        </w:rPr>
      </w:pPr>
    </w:p>
    <w:p w14:paraId="6D8146E6" w14:textId="77777777" w:rsidR="006365A1"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Ensuring equality of opportunity</w:t>
      </w:r>
      <w:r w:rsidR="00863C84" w:rsidRPr="002F08D3">
        <w:rPr>
          <w:rFonts w:ascii="Calibri" w:hAnsi="Calibri" w:cs="Calibri"/>
          <w:sz w:val="24"/>
          <w:szCs w:val="24"/>
        </w:rPr>
        <w:t xml:space="preserve">: </w:t>
      </w:r>
      <w:r w:rsidRPr="002F08D3">
        <w:rPr>
          <w:rFonts w:ascii="Calibri" w:hAnsi="Calibri" w:cs="Calibri"/>
          <w:sz w:val="24"/>
          <w:szCs w:val="24"/>
        </w:rPr>
        <w:t xml:space="preserve">all </w:t>
      </w:r>
      <w:r w:rsidR="0099288D" w:rsidRPr="002F08D3">
        <w:rPr>
          <w:rFonts w:ascii="Calibri" w:hAnsi="Calibri" w:cs="Calibri"/>
          <w:sz w:val="24"/>
          <w:szCs w:val="24"/>
        </w:rPr>
        <w:t>children should</w:t>
      </w:r>
      <w:r w:rsidRPr="002F08D3">
        <w:rPr>
          <w:rFonts w:ascii="Calibri" w:hAnsi="Calibri" w:cs="Calibri"/>
          <w:sz w:val="24"/>
          <w:szCs w:val="24"/>
        </w:rPr>
        <w:t xml:space="preserve"> have the opportunity to achieve the best possible developmental outcomes, regardless of their </w:t>
      </w:r>
      <w:r w:rsidR="00633EA1" w:rsidRPr="002F08D3">
        <w:rPr>
          <w:rFonts w:ascii="Calibri" w:hAnsi="Calibri" w:cs="Calibri"/>
          <w:sz w:val="24"/>
          <w:szCs w:val="24"/>
        </w:rPr>
        <w:t>gender, ability, race, ethnicity, sexuality, circumstances or age</w:t>
      </w:r>
      <w:r w:rsidRPr="002F08D3">
        <w:rPr>
          <w:rFonts w:ascii="Calibri" w:hAnsi="Calibri" w:cs="Calibri"/>
          <w:sz w:val="24"/>
          <w:szCs w:val="24"/>
        </w:rPr>
        <w:t xml:space="preserve">. Some vulnerable children may have been particularly disadvantaged in their access to important </w:t>
      </w:r>
      <w:r w:rsidR="00B50AF3" w:rsidRPr="002F08D3">
        <w:rPr>
          <w:rFonts w:ascii="Calibri" w:hAnsi="Calibri" w:cs="Calibri"/>
          <w:sz w:val="24"/>
          <w:szCs w:val="24"/>
        </w:rPr>
        <w:t>opportunities,</w:t>
      </w:r>
      <w:r w:rsidRPr="002F08D3">
        <w:rPr>
          <w:rFonts w:ascii="Calibri" w:hAnsi="Calibri" w:cs="Calibri"/>
          <w:sz w:val="24"/>
          <w:szCs w:val="24"/>
        </w:rPr>
        <w:t xml:space="preserve"> and their health and educational needs will require particular attention in order to optimise their current welfare as well as their long-term outcomes into adulthood</w:t>
      </w:r>
      <w:r w:rsidR="00633EA1" w:rsidRPr="002F08D3">
        <w:rPr>
          <w:rFonts w:ascii="Calibri" w:hAnsi="Calibri" w:cs="Calibri"/>
          <w:sz w:val="24"/>
          <w:szCs w:val="24"/>
        </w:rPr>
        <w:t>.</w:t>
      </w:r>
    </w:p>
    <w:p w14:paraId="1389D533" w14:textId="77777777" w:rsidR="001F4FC4" w:rsidRPr="002F08D3" w:rsidRDefault="001F4FC4" w:rsidP="001F4FC4">
      <w:pPr>
        <w:pStyle w:val="NumberedParagraphs"/>
        <w:numPr>
          <w:ilvl w:val="0"/>
          <w:numId w:val="0"/>
        </w:numPr>
        <w:spacing w:before="0" w:after="0" w:line="240" w:lineRule="auto"/>
        <w:ind w:left="360"/>
        <w:jc w:val="both"/>
        <w:rPr>
          <w:rFonts w:ascii="Calibri" w:hAnsi="Calibri" w:cs="Calibri"/>
          <w:sz w:val="24"/>
          <w:szCs w:val="24"/>
        </w:rPr>
      </w:pPr>
    </w:p>
    <w:p w14:paraId="29C4D1E2" w14:textId="77777777" w:rsidR="001F4FC4" w:rsidRPr="002F08D3" w:rsidRDefault="006365A1" w:rsidP="00633E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Involving of children and families</w:t>
      </w:r>
      <w:r w:rsidR="00863C84" w:rsidRPr="002F08D3">
        <w:rPr>
          <w:rFonts w:ascii="Calibri" w:hAnsi="Calibri" w:cs="Calibri"/>
          <w:sz w:val="24"/>
          <w:szCs w:val="24"/>
        </w:rPr>
        <w:t xml:space="preserve">: </w:t>
      </w:r>
      <w:r w:rsidRPr="002F08D3">
        <w:rPr>
          <w:rFonts w:ascii="Calibri" w:hAnsi="Calibri" w:cs="Calibri"/>
          <w:sz w:val="24"/>
          <w:szCs w:val="24"/>
        </w:rPr>
        <w:t xml:space="preserve">it is important to listen to the child, develop a therapeutic relationship with the child and through this gain an understanding of his or her wishes and feelings. </w:t>
      </w:r>
    </w:p>
    <w:p w14:paraId="7EB48218" w14:textId="77777777" w:rsidR="004919B0"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 xml:space="preserve">The importance of developing a co-operative working relationship is emphasised, so that parents or carers feel respected and informed, they believe agency staff are being open and honest with them, and in turn they are confident about providing vital information about their child, themselves and their circumstances. </w:t>
      </w:r>
    </w:p>
    <w:p w14:paraId="6DEFDF5B" w14:textId="77777777" w:rsidR="006365A1"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Building on strengths as well as identifying difficulties</w:t>
      </w:r>
      <w:r w:rsidR="00863C84" w:rsidRPr="002F08D3">
        <w:rPr>
          <w:rFonts w:ascii="Calibri" w:hAnsi="Calibri" w:cs="Calibri"/>
          <w:sz w:val="24"/>
          <w:szCs w:val="24"/>
        </w:rPr>
        <w:t xml:space="preserve">: </w:t>
      </w:r>
      <w:r w:rsidR="0099288D" w:rsidRPr="002F08D3">
        <w:rPr>
          <w:rFonts w:ascii="Calibri" w:hAnsi="Calibri" w:cs="Calibri"/>
          <w:sz w:val="24"/>
          <w:szCs w:val="24"/>
        </w:rPr>
        <w:t>i</w:t>
      </w:r>
      <w:r w:rsidRPr="002F08D3">
        <w:rPr>
          <w:rFonts w:ascii="Calibri" w:hAnsi="Calibri" w:cs="Calibri"/>
          <w:sz w:val="24"/>
          <w:szCs w:val="24"/>
        </w:rPr>
        <w:t xml:space="preserve">dentifying both strengths and difficulties within the child, his or her family and the context in which they are living is important, as is considering how these factors are having an impact on the child’s health and development. </w:t>
      </w:r>
    </w:p>
    <w:p w14:paraId="2658A404" w14:textId="77777777" w:rsidR="006365A1"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Integrated in approac</w:t>
      </w:r>
      <w:r w:rsidR="00863C84" w:rsidRPr="002F08D3">
        <w:rPr>
          <w:rFonts w:ascii="Calibri" w:hAnsi="Calibri" w:cs="Calibri"/>
          <w:sz w:val="24"/>
          <w:szCs w:val="24"/>
        </w:rPr>
        <w:t>h:</w:t>
      </w:r>
      <w:r w:rsidRPr="002F08D3">
        <w:rPr>
          <w:rFonts w:ascii="Calibri" w:hAnsi="Calibri" w:cs="Calibri"/>
          <w:sz w:val="24"/>
          <w:szCs w:val="24"/>
        </w:rPr>
        <w:t xml:space="preserve"> </w:t>
      </w:r>
      <w:r w:rsidR="0099288D" w:rsidRPr="002F08D3">
        <w:rPr>
          <w:rFonts w:ascii="Calibri" w:hAnsi="Calibri" w:cs="Calibri"/>
          <w:sz w:val="24"/>
          <w:szCs w:val="24"/>
        </w:rPr>
        <w:t>m</w:t>
      </w:r>
      <w:r w:rsidRPr="002F08D3">
        <w:rPr>
          <w:rFonts w:ascii="Calibri" w:hAnsi="Calibri" w:cs="Calibri"/>
          <w:sz w:val="24"/>
          <w:szCs w:val="24"/>
        </w:rPr>
        <w:t>ulti and inter-agency work to safeguard and promote children’s welfare starts as soon as it has been identified that the child or the family members have additional needs</w:t>
      </w:r>
    </w:p>
    <w:p w14:paraId="3198EDF8" w14:textId="77777777" w:rsidR="006365A1"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A continuing process not an event</w:t>
      </w:r>
      <w:r w:rsidR="00863C84" w:rsidRPr="002F08D3">
        <w:rPr>
          <w:rFonts w:ascii="Calibri" w:hAnsi="Calibri" w:cs="Calibri"/>
          <w:sz w:val="24"/>
          <w:szCs w:val="24"/>
        </w:rPr>
        <w:t>:</w:t>
      </w:r>
      <w:r w:rsidRPr="002F08D3">
        <w:rPr>
          <w:rFonts w:ascii="Calibri" w:hAnsi="Calibri" w:cs="Calibri"/>
          <w:sz w:val="24"/>
          <w:szCs w:val="24"/>
        </w:rPr>
        <w:t xml:space="preserve"> </w:t>
      </w:r>
      <w:r w:rsidR="0099288D" w:rsidRPr="002F08D3">
        <w:rPr>
          <w:rFonts w:ascii="Calibri" w:hAnsi="Calibri" w:cs="Calibri"/>
          <w:sz w:val="24"/>
          <w:szCs w:val="24"/>
        </w:rPr>
        <w:t>u</w:t>
      </w:r>
      <w:r w:rsidRPr="002F08D3">
        <w:rPr>
          <w:rFonts w:ascii="Calibri" w:hAnsi="Calibri" w:cs="Calibri"/>
          <w:sz w:val="24"/>
          <w:szCs w:val="24"/>
        </w:rPr>
        <w:t xml:space="preserve">nderstanding what is happening to a vulnerable child within the context of his or her family and the local community, and taking appropriate action are continuing and interactive processes and not </w:t>
      </w:r>
      <w:r w:rsidR="0006319A" w:rsidRPr="002F08D3">
        <w:rPr>
          <w:rFonts w:ascii="Calibri" w:hAnsi="Calibri" w:cs="Calibri"/>
          <w:sz w:val="24"/>
          <w:szCs w:val="24"/>
        </w:rPr>
        <w:t xml:space="preserve">just </w:t>
      </w:r>
      <w:r w:rsidRPr="002F08D3">
        <w:rPr>
          <w:rFonts w:ascii="Calibri" w:hAnsi="Calibri" w:cs="Calibri"/>
          <w:sz w:val="24"/>
          <w:szCs w:val="24"/>
        </w:rPr>
        <w:t xml:space="preserve">single events. </w:t>
      </w:r>
    </w:p>
    <w:p w14:paraId="52EE05A1" w14:textId="77777777" w:rsidR="006365A1" w:rsidRPr="002F08D3" w:rsidRDefault="006365A1">
      <w:pPr>
        <w:pStyle w:val="NumberedParagraphs"/>
        <w:numPr>
          <w:ilvl w:val="0"/>
          <w:numId w:val="15"/>
        </w:numPr>
        <w:spacing w:before="0" w:after="0" w:line="240" w:lineRule="auto"/>
        <w:jc w:val="both"/>
        <w:rPr>
          <w:rFonts w:ascii="Calibri" w:hAnsi="Calibri" w:cs="Calibri"/>
          <w:sz w:val="24"/>
          <w:szCs w:val="24"/>
        </w:rPr>
      </w:pPr>
      <w:r w:rsidRPr="002F08D3">
        <w:rPr>
          <w:rFonts w:ascii="Calibri" w:hAnsi="Calibri" w:cs="Calibri"/>
          <w:sz w:val="24"/>
          <w:szCs w:val="24"/>
        </w:rPr>
        <w:t>Providing and reviewing services</w:t>
      </w:r>
      <w:r w:rsidR="00863C84" w:rsidRPr="002F08D3">
        <w:rPr>
          <w:rFonts w:ascii="Calibri" w:hAnsi="Calibri" w:cs="Calibri"/>
          <w:sz w:val="24"/>
          <w:szCs w:val="24"/>
        </w:rPr>
        <w:t>:</w:t>
      </w:r>
      <w:r w:rsidRPr="002F08D3">
        <w:rPr>
          <w:rFonts w:ascii="Calibri" w:hAnsi="Calibri" w:cs="Calibri"/>
          <w:sz w:val="24"/>
          <w:szCs w:val="24"/>
        </w:rPr>
        <w:t xml:space="preserve"> </w:t>
      </w:r>
      <w:r w:rsidR="0099288D" w:rsidRPr="002F08D3">
        <w:rPr>
          <w:rFonts w:ascii="Calibri" w:hAnsi="Calibri" w:cs="Calibri"/>
          <w:sz w:val="24"/>
          <w:szCs w:val="24"/>
        </w:rPr>
        <w:t>a</w:t>
      </w:r>
      <w:r w:rsidRPr="002F08D3">
        <w:rPr>
          <w:rFonts w:ascii="Calibri" w:hAnsi="Calibri" w:cs="Calibri"/>
          <w:sz w:val="24"/>
          <w:szCs w:val="24"/>
        </w:rPr>
        <w:t>ction and services should be provided according to the identified needs of the child and family. The impact of service provision on a child’s developmental progress should be reviewed at regular intervals</w:t>
      </w:r>
      <w:r w:rsidR="0099288D" w:rsidRPr="002F08D3">
        <w:rPr>
          <w:rFonts w:ascii="Calibri" w:hAnsi="Calibri" w:cs="Calibri"/>
          <w:sz w:val="24"/>
          <w:szCs w:val="24"/>
        </w:rPr>
        <w:t xml:space="preserve">. </w:t>
      </w:r>
    </w:p>
    <w:p w14:paraId="105AD6B8" w14:textId="77777777" w:rsidR="00275ACF" w:rsidRPr="002F08D3" w:rsidRDefault="006365A1">
      <w:pPr>
        <w:pStyle w:val="ListParagraph"/>
        <w:numPr>
          <w:ilvl w:val="0"/>
          <w:numId w:val="15"/>
        </w:numPr>
        <w:jc w:val="both"/>
        <w:rPr>
          <w:rFonts w:cs="Calibri"/>
          <w:b/>
          <w:bCs/>
          <w:szCs w:val="24"/>
        </w:rPr>
      </w:pPr>
      <w:r w:rsidRPr="002F08D3">
        <w:rPr>
          <w:rFonts w:cs="Calibri"/>
          <w:szCs w:val="24"/>
        </w:rPr>
        <w:t>Informed by evidence</w:t>
      </w:r>
      <w:r w:rsidR="00863C84" w:rsidRPr="002F08D3">
        <w:rPr>
          <w:rFonts w:cs="Calibri"/>
          <w:szCs w:val="24"/>
        </w:rPr>
        <w:t>:</w:t>
      </w:r>
      <w:r w:rsidR="006A52BF" w:rsidRPr="002F08D3">
        <w:rPr>
          <w:rFonts w:cs="Calibri"/>
          <w:szCs w:val="24"/>
        </w:rPr>
        <w:t xml:space="preserve"> </w:t>
      </w:r>
      <w:r w:rsidR="0099288D" w:rsidRPr="002F08D3">
        <w:rPr>
          <w:rFonts w:cs="Calibri"/>
          <w:szCs w:val="24"/>
        </w:rPr>
        <w:t>e</w:t>
      </w:r>
      <w:r w:rsidRPr="002F08D3">
        <w:rPr>
          <w:rFonts w:cs="Calibri"/>
          <w:szCs w:val="24"/>
        </w:rPr>
        <w:t xml:space="preserve">ffective practice with children and families requires sound professional judgements which are underpinned by </w:t>
      </w:r>
      <w:r w:rsidR="0006319A" w:rsidRPr="002F08D3">
        <w:rPr>
          <w:rFonts w:cs="Calibri"/>
          <w:szCs w:val="24"/>
        </w:rPr>
        <w:t xml:space="preserve">rigorous </w:t>
      </w:r>
      <w:r w:rsidR="00E75DC0" w:rsidRPr="002F08D3">
        <w:rPr>
          <w:rFonts w:cs="Calibri"/>
          <w:szCs w:val="24"/>
        </w:rPr>
        <w:t>evidence and</w:t>
      </w:r>
      <w:r w:rsidRPr="002F08D3">
        <w:rPr>
          <w:rFonts w:cs="Calibri"/>
          <w:szCs w:val="24"/>
        </w:rPr>
        <w:t xml:space="preserve"> draw on the practitioners’ knowledge and experience. Decisions based on these judgements should be kept under review</w:t>
      </w:r>
      <w:r w:rsidR="00DE59A1" w:rsidRPr="002F08D3">
        <w:rPr>
          <w:rFonts w:cs="Calibri"/>
          <w:szCs w:val="24"/>
        </w:rPr>
        <w:t>.</w:t>
      </w:r>
    </w:p>
    <w:p w14:paraId="07EC1389" w14:textId="77777777" w:rsidR="00275ACF" w:rsidRPr="002F08D3" w:rsidRDefault="00275ACF" w:rsidP="00B5432E">
      <w:pPr>
        <w:jc w:val="both"/>
        <w:rPr>
          <w:rFonts w:cs="Calibri"/>
          <w:szCs w:val="24"/>
        </w:rPr>
      </w:pPr>
      <w:r w:rsidRPr="002F08D3">
        <w:rPr>
          <w:rFonts w:cs="Calibri"/>
          <w:szCs w:val="24"/>
        </w:rPr>
        <w:t>The policy is available publicly for the school community via All Saints' C of E Primary School website. Parents and carers are informed that safeguarding concerns may result in referrals to external agencies, in line with statutory duties and All Saints' C of E Primary School’s commitment to promoting the welfare of every child.</w:t>
      </w:r>
    </w:p>
    <w:p w14:paraId="06B61536" w14:textId="77777777" w:rsidR="004919B0" w:rsidRPr="002F08D3" w:rsidRDefault="004919B0" w:rsidP="00B5432E">
      <w:pPr>
        <w:pStyle w:val="Heading1"/>
        <w:spacing w:before="0"/>
        <w:jc w:val="both"/>
        <w:rPr>
          <w:rFonts w:cs="Calibri"/>
          <w:color w:val="153D63" w:themeColor="text2" w:themeTint="E6"/>
          <w:sz w:val="24"/>
          <w:szCs w:val="24"/>
        </w:rPr>
      </w:pPr>
      <w:bookmarkStart w:id="5" w:name="_Toc203429979"/>
    </w:p>
    <w:p w14:paraId="12587310" w14:textId="77777777" w:rsidR="000169EA" w:rsidRPr="002F08D3" w:rsidRDefault="000169EA" w:rsidP="00B5432E">
      <w:pPr>
        <w:pStyle w:val="Heading1"/>
        <w:spacing w:before="0"/>
        <w:jc w:val="both"/>
        <w:rPr>
          <w:rFonts w:cs="Calibri"/>
          <w:color w:val="153D63" w:themeColor="text2" w:themeTint="E6"/>
          <w:sz w:val="24"/>
          <w:szCs w:val="24"/>
        </w:rPr>
      </w:pPr>
      <w:r w:rsidRPr="002F08D3">
        <w:rPr>
          <w:rFonts w:cs="Calibri"/>
          <w:color w:val="153D63" w:themeColor="text2" w:themeTint="E6"/>
          <w:sz w:val="24"/>
          <w:szCs w:val="24"/>
        </w:rPr>
        <w:t xml:space="preserve">2. Legislation and </w:t>
      </w:r>
      <w:r w:rsidR="00504FCF" w:rsidRPr="002F08D3">
        <w:rPr>
          <w:rFonts w:cs="Calibri"/>
          <w:color w:val="153D63" w:themeColor="text2" w:themeTint="E6"/>
          <w:sz w:val="24"/>
          <w:szCs w:val="24"/>
        </w:rPr>
        <w:t>S</w:t>
      </w:r>
      <w:r w:rsidRPr="002F08D3">
        <w:rPr>
          <w:rFonts w:cs="Calibri"/>
          <w:color w:val="153D63" w:themeColor="text2" w:themeTint="E6"/>
          <w:sz w:val="24"/>
          <w:szCs w:val="24"/>
        </w:rPr>
        <w:t xml:space="preserve">tatutory </w:t>
      </w:r>
      <w:r w:rsidR="00504FCF" w:rsidRPr="002F08D3">
        <w:rPr>
          <w:rFonts w:cs="Calibri"/>
          <w:color w:val="153D63" w:themeColor="text2" w:themeTint="E6"/>
          <w:sz w:val="24"/>
          <w:szCs w:val="24"/>
        </w:rPr>
        <w:t>G</w:t>
      </w:r>
      <w:r w:rsidRPr="002F08D3">
        <w:rPr>
          <w:rFonts w:cs="Calibri"/>
          <w:color w:val="153D63" w:themeColor="text2" w:themeTint="E6"/>
          <w:sz w:val="24"/>
          <w:szCs w:val="24"/>
        </w:rPr>
        <w:t>uidance</w:t>
      </w:r>
      <w:bookmarkEnd w:id="5"/>
    </w:p>
    <w:p w14:paraId="6642FA5C" w14:textId="77777777" w:rsidR="006A52BF" w:rsidRPr="002F08D3" w:rsidRDefault="000169EA" w:rsidP="00B5432E">
      <w:pPr>
        <w:jc w:val="both"/>
        <w:rPr>
          <w:rFonts w:cs="Calibri"/>
          <w:szCs w:val="24"/>
        </w:rPr>
      </w:pPr>
      <w:r w:rsidRPr="002F08D3">
        <w:rPr>
          <w:rFonts w:eastAsia="Arial" w:cs="Calibri"/>
          <w:szCs w:val="24"/>
        </w:rPr>
        <w:t>Th</w:t>
      </w:r>
      <w:r w:rsidR="0006319A" w:rsidRPr="002F08D3">
        <w:rPr>
          <w:rFonts w:eastAsia="Arial" w:cs="Calibri"/>
          <w:szCs w:val="24"/>
        </w:rPr>
        <w:t>e</w:t>
      </w:r>
      <w:r w:rsidRPr="002F08D3">
        <w:rPr>
          <w:rFonts w:eastAsia="Arial" w:cs="Calibri"/>
          <w:szCs w:val="24"/>
        </w:rPr>
        <w:t xml:space="preserve"> policy is based on the Department for Education’s statutory </w:t>
      </w:r>
      <w:r w:rsidRPr="002F08D3">
        <w:rPr>
          <w:rFonts w:eastAsia="Arial" w:cs="Calibri"/>
          <w:color w:val="215E99" w:themeColor="text2" w:themeTint="BF"/>
          <w:szCs w:val="24"/>
        </w:rPr>
        <w:t xml:space="preserve">guidance </w:t>
      </w:r>
      <w:hyperlink r:id="rId43" w:history="1">
        <w:r w:rsidR="00756602" w:rsidRPr="002F08D3">
          <w:rPr>
            <w:rStyle w:val="Hyperlink"/>
            <w:rFonts w:cs="Calibri"/>
            <w:color w:val="215E99" w:themeColor="text2" w:themeTint="BF"/>
            <w:szCs w:val="24"/>
          </w:rPr>
          <w:t>Keeping Children Safe in Education (202</w:t>
        </w:r>
        <w:r w:rsidR="0006319A" w:rsidRPr="002F08D3">
          <w:rPr>
            <w:rStyle w:val="Hyperlink"/>
            <w:rFonts w:cs="Calibri"/>
            <w:color w:val="215E99" w:themeColor="text2" w:themeTint="BF"/>
            <w:szCs w:val="24"/>
          </w:rPr>
          <w:t>6</w:t>
        </w:r>
        <w:r w:rsidR="00756602" w:rsidRPr="002F08D3">
          <w:rPr>
            <w:rStyle w:val="Hyperlink"/>
            <w:rFonts w:cs="Calibri"/>
            <w:color w:val="215E99" w:themeColor="text2" w:themeTint="BF"/>
            <w:szCs w:val="24"/>
          </w:rPr>
          <w:t>)</w:t>
        </w:r>
      </w:hyperlink>
      <w:r w:rsidR="00CF54AE" w:rsidRPr="002F08D3">
        <w:rPr>
          <w:rFonts w:eastAsia="Arial" w:cs="Calibri"/>
          <w:color w:val="215E99" w:themeColor="text2" w:themeTint="BF"/>
          <w:szCs w:val="24"/>
        </w:rPr>
        <w:t>,</w:t>
      </w:r>
      <w:r w:rsidR="00CF54AE" w:rsidRPr="002F08D3">
        <w:rPr>
          <w:rFonts w:eastAsia="Arial" w:cs="Calibri"/>
          <w:szCs w:val="24"/>
        </w:rPr>
        <w:t xml:space="preserve"> </w:t>
      </w:r>
      <w:hyperlink r:id="rId44" w:history="1">
        <w:r w:rsidRPr="002F08D3">
          <w:rPr>
            <w:rStyle w:val="Hyperlink"/>
            <w:rFonts w:cs="Calibri"/>
            <w:color w:val="215E99" w:themeColor="text2" w:themeTint="BF"/>
            <w:szCs w:val="24"/>
          </w:rPr>
          <w:t xml:space="preserve">Working Together to Safeguard </w:t>
        </w:r>
        <w:r w:rsidR="003013AF" w:rsidRPr="002F08D3">
          <w:rPr>
            <w:rStyle w:val="Hyperlink"/>
            <w:rFonts w:cs="Calibri"/>
            <w:color w:val="215E99" w:themeColor="text2" w:themeTint="BF"/>
            <w:szCs w:val="24"/>
          </w:rPr>
          <w:t>Children</w:t>
        </w:r>
        <w:r w:rsidRPr="002F08D3">
          <w:rPr>
            <w:rStyle w:val="Hyperlink"/>
            <w:rFonts w:cs="Calibri"/>
            <w:color w:val="215E99" w:themeColor="text2" w:themeTint="BF"/>
            <w:szCs w:val="24"/>
          </w:rPr>
          <w:t xml:space="preserve"> (20</w:t>
        </w:r>
        <w:r w:rsidR="00B21580" w:rsidRPr="002F08D3">
          <w:rPr>
            <w:rStyle w:val="Hyperlink"/>
            <w:rFonts w:cs="Calibri"/>
            <w:color w:val="215E99" w:themeColor="text2" w:themeTint="BF"/>
            <w:szCs w:val="24"/>
          </w:rPr>
          <w:t>2</w:t>
        </w:r>
        <w:r w:rsidR="0006319A" w:rsidRPr="002F08D3">
          <w:rPr>
            <w:rStyle w:val="Hyperlink"/>
            <w:rFonts w:cs="Calibri"/>
            <w:color w:val="215E99" w:themeColor="text2" w:themeTint="BF"/>
            <w:szCs w:val="24"/>
          </w:rPr>
          <w:t>6</w:t>
        </w:r>
        <w:r w:rsidRPr="002F08D3">
          <w:rPr>
            <w:rStyle w:val="Hyperlink"/>
            <w:rFonts w:cs="Calibri"/>
            <w:color w:val="215E99" w:themeColor="text2" w:themeTint="BF"/>
            <w:szCs w:val="24"/>
          </w:rPr>
          <w:t>)</w:t>
        </w:r>
      </w:hyperlink>
      <w:r w:rsidR="00B9219E" w:rsidRPr="002F08D3">
        <w:rPr>
          <w:rFonts w:eastAsia="Arial" w:cs="Calibri"/>
          <w:color w:val="215E99" w:themeColor="text2" w:themeTint="BF"/>
          <w:szCs w:val="24"/>
        </w:rPr>
        <w:t xml:space="preserve"> and </w:t>
      </w:r>
      <w:hyperlink r:id="rId45" w:history="1">
        <w:r w:rsidR="00B9219E" w:rsidRPr="002F08D3">
          <w:rPr>
            <w:rStyle w:val="Hyperlink"/>
            <w:rFonts w:cs="Calibri"/>
            <w:color w:val="215E99" w:themeColor="text2" w:themeTint="BF"/>
            <w:szCs w:val="24"/>
          </w:rPr>
          <w:t>Children’s Wellbeing and Schools Act 2026</w:t>
        </w:r>
      </w:hyperlink>
      <w:r w:rsidR="00B64F38" w:rsidRPr="002F08D3">
        <w:rPr>
          <w:rFonts w:eastAsia="Arial" w:cs="Calibri"/>
          <w:color w:val="215E99" w:themeColor="text2" w:themeTint="BF"/>
          <w:szCs w:val="24"/>
        </w:rPr>
        <w:t xml:space="preserve"> </w:t>
      </w:r>
      <w:r w:rsidR="00B64F38" w:rsidRPr="002F08D3">
        <w:rPr>
          <w:rFonts w:eastAsia="Arial" w:cs="Calibri"/>
          <w:szCs w:val="24"/>
        </w:rPr>
        <w:t>to</w:t>
      </w:r>
      <w:r w:rsidRPr="002F08D3">
        <w:rPr>
          <w:rFonts w:eastAsia="Arial" w:cs="Calibri"/>
          <w:szCs w:val="24"/>
        </w:rPr>
        <w:t xml:space="preserve"> comply with </w:t>
      </w:r>
      <w:r w:rsidR="00B9219E" w:rsidRPr="002F08D3">
        <w:rPr>
          <w:rFonts w:eastAsia="Arial" w:cs="Calibri"/>
          <w:szCs w:val="24"/>
        </w:rPr>
        <w:t>current</w:t>
      </w:r>
      <w:r w:rsidRPr="002F08D3">
        <w:rPr>
          <w:rFonts w:eastAsia="Arial" w:cs="Calibri"/>
          <w:szCs w:val="24"/>
        </w:rPr>
        <w:t xml:space="preserve"> guidance and </w:t>
      </w:r>
      <w:r w:rsidRPr="002F08D3">
        <w:rPr>
          <w:rFonts w:cs="Calibri"/>
          <w:szCs w:val="24"/>
        </w:rPr>
        <w:t>the arrangements.</w:t>
      </w:r>
    </w:p>
    <w:p w14:paraId="328B9B8D"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eastAsia="Arial" w:hAnsi="Calibri" w:cs="Calibri"/>
          <w:sz w:val="24"/>
          <w:lang w:val="en-GB"/>
        </w:rPr>
        <w:t>This policy is also based on the following legislation:</w:t>
      </w:r>
    </w:p>
    <w:p w14:paraId="30DB3AED" w14:textId="77777777" w:rsidR="000169EA" w:rsidRPr="002F08D3" w:rsidRDefault="00000000" w:rsidP="00BF7773">
      <w:pPr>
        <w:pStyle w:val="4Bulletedcopyblue"/>
        <w:numPr>
          <w:ilvl w:val="0"/>
          <w:numId w:val="29"/>
        </w:numPr>
        <w:spacing w:after="0"/>
        <w:jc w:val="both"/>
        <w:rPr>
          <w:rFonts w:ascii="Calibri" w:hAnsi="Calibri" w:cs="Calibri"/>
          <w:sz w:val="24"/>
          <w:szCs w:val="24"/>
        </w:rPr>
      </w:pPr>
      <w:hyperlink r:id="rId46" w:history="1">
        <w:r w:rsidR="00B56266" w:rsidRPr="002F08D3">
          <w:rPr>
            <w:rStyle w:val="Hyperlink"/>
            <w:rFonts w:ascii="Calibri" w:eastAsia="Arial" w:hAnsi="Calibri" w:cs="Calibri"/>
            <w:color w:val="215E99" w:themeColor="text2" w:themeTint="BF"/>
            <w:sz w:val="24"/>
            <w:szCs w:val="24"/>
          </w:rPr>
          <w:t xml:space="preserve">School </w:t>
        </w:r>
        <w:r w:rsidR="000169EA" w:rsidRPr="002F08D3">
          <w:rPr>
            <w:rStyle w:val="Hyperlink"/>
            <w:rFonts w:ascii="Calibri" w:eastAsia="Arial" w:hAnsi="Calibri" w:cs="Calibri"/>
            <w:color w:val="215E99" w:themeColor="text2" w:themeTint="BF"/>
            <w:sz w:val="24"/>
            <w:szCs w:val="24"/>
          </w:rPr>
          <w:t>Staffing (England) Regulations 2009</w:t>
        </w:r>
      </w:hyperlink>
      <w:r w:rsidR="000169EA" w:rsidRPr="002F08D3">
        <w:rPr>
          <w:rFonts w:ascii="Calibri" w:hAnsi="Calibri" w:cs="Calibri"/>
          <w:color w:val="215E99" w:themeColor="text2" w:themeTint="BF"/>
          <w:sz w:val="24"/>
          <w:szCs w:val="24"/>
        </w:rPr>
        <w:t xml:space="preserve">, </w:t>
      </w:r>
      <w:r w:rsidR="000169EA" w:rsidRPr="002F08D3">
        <w:rPr>
          <w:rFonts w:ascii="Calibri" w:hAnsi="Calibri" w:cs="Calibri"/>
          <w:sz w:val="24"/>
          <w:szCs w:val="24"/>
        </w:rPr>
        <w:t>which set out what must be recorded on the single central record and the requirement for at least one person conducting an interview to be trained in safer recruitment techniques</w:t>
      </w:r>
      <w:r w:rsidR="006A52BF" w:rsidRPr="002F08D3">
        <w:rPr>
          <w:rFonts w:ascii="Calibri" w:hAnsi="Calibri" w:cs="Calibri"/>
          <w:sz w:val="24"/>
          <w:szCs w:val="24"/>
        </w:rPr>
        <w:t>.</w:t>
      </w:r>
    </w:p>
    <w:p w14:paraId="6570739B" w14:textId="77777777" w:rsidR="000169EA" w:rsidRPr="002F08D3" w:rsidRDefault="00000000" w:rsidP="00BF7773">
      <w:pPr>
        <w:pStyle w:val="4Bulletedcopyblue"/>
        <w:numPr>
          <w:ilvl w:val="0"/>
          <w:numId w:val="29"/>
        </w:numPr>
        <w:spacing w:after="0"/>
        <w:jc w:val="both"/>
        <w:rPr>
          <w:rFonts w:ascii="Calibri" w:hAnsi="Calibri" w:cs="Calibri"/>
          <w:sz w:val="24"/>
          <w:szCs w:val="24"/>
        </w:rPr>
      </w:pPr>
      <w:hyperlink r:id="rId47" w:history="1">
        <w:r w:rsidR="000169EA" w:rsidRPr="002F08D3">
          <w:rPr>
            <w:rStyle w:val="Hyperlink"/>
            <w:rFonts w:ascii="Calibri" w:eastAsia="Arial" w:hAnsi="Calibri" w:cs="Calibri"/>
            <w:color w:val="215E99" w:themeColor="text2" w:themeTint="BF"/>
            <w:sz w:val="24"/>
            <w:szCs w:val="24"/>
          </w:rPr>
          <w:t xml:space="preserve">The </w:t>
        </w:r>
        <w:r w:rsidR="003013AF" w:rsidRPr="002F08D3">
          <w:rPr>
            <w:rStyle w:val="Hyperlink"/>
            <w:rFonts w:ascii="Calibri" w:eastAsia="Arial" w:hAnsi="Calibri" w:cs="Calibri"/>
            <w:color w:val="215E99" w:themeColor="text2" w:themeTint="BF"/>
            <w:sz w:val="24"/>
            <w:szCs w:val="24"/>
          </w:rPr>
          <w:t>Children</w:t>
        </w:r>
        <w:r w:rsidR="000169EA" w:rsidRPr="002F08D3">
          <w:rPr>
            <w:rStyle w:val="Hyperlink"/>
            <w:rFonts w:ascii="Calibri" w:eastAsia="Arial" w:hAnsi="Calibri" w:cs="Calibri"/>
            <w:color w:val="215E99" w:themeColor="text2" w:themeTint="BF"/>
            <w:sz w:val="24"/>
            <w:szCs w:val="24"/>
          </w:rPr>
          <w:t xml:space="preserve"> Act 1989</w:t>
        </w:r>
      </w:hyperlink>
      <w:r w:rsidR="000169EA" w:rsidRPr="002F08D3">
        <w:rPr>
          <w:rFonts w:ascii="Calibri" w:hAnsi="Calibri" w:cs="Calibri"/>
          <w:color w:val="215E99" w:themeColor="text2" w:themeTint="BF"/>
          <w:sz w:val="24"/>
          <w:szCs w:val="24"/>
        </w:rPr>
        <w:t xml:space="preserve"> (and </w:t>
      </w:r>
      <w:hyperlink r:id="rId48" w:history="1">
        <w:r w:rsidR="000169EA" w:rsidRPr="002F08D3">
          <w:rPr>
            <w:rStyle w:val="Hyperlink"/>
            <w:rFonts w:ascii="Calibri" w:eastAsia="Arial" w:hAnsi="Calibri" w:cs="Calibri"/>
            <w:color w:val="215E99" w:themeColor="text2" w:themeTint="BF"/>
            <w:sz w:val="24"/>
            <w:szCs w:val="24"/>
          </w:rPr>
          <w:t>2004 amendment</w:t>
        </w:r>
      </w:hyperlink>
      <w:r w:rsidR="000169EA" w:rsidRPr="002F08D3">
        <w:rPr>
          <w:rFonts w:ascii="Calibri" w:hAnsi="Calibri" w:cs="Calibri"/>
          <w:color w:val="215E99" w:themeColor="text2" w:themeTint="BF"/>
          <w:sz w:val="24"/>
          <w:szCs w:val="24"/>
        </w:rPr>
        <w:t>),</w:t>
      </w:r>
      <w:r w:rsidR="000169EA" w:rsidRPr="002F08D3">
        <w:rPr>
          <w:rFonts w:ascii="Calibri" w:hAnsi="Calibri" w:cs="Calibri"/>
          <w:sz w:val="24"/>
          <w:szCs w:val="24"/>
        </w:rPr>
        <w:t xml:space="preserve"> </w:t>
      </w:r>
      <w:r w:rsidR="00E75DC0" w:rsidRPr="002F08D3">
        <w:rPr>
          <w:rFonts w:ascii="Calibri" w:hAnsi="Calibri" w:cs="Calibri"/>
          <w:sz w:val="24"/>
          <w:szCs w:val="24"/>
        </w:rPr>
        <w:t xml:space="preserve">and </w:t>
      </w:r>
      <w:hyperlink r:id="rId49" w:history="1">
        <w:r w:rsidR="00E75DC0" w:rsidRPr="002F08D3">
          <w:rPr>
            <w:rStyle w:val="Hyperlink"/>
            <w:rFonts w:ascii="Calibri" w:hAnsi="Calibri" w:cs="Calibri"/>
            <w:color w:val="215E99" w:themeColor="text2" w:themeTint="BF"/>
            <w:sz w:val="24"/>
            <w:szCs w:val="24"/>
          </w:rPr>
          <w:t xml:space="preserve">the </w:t>
        </w:r>
        <w:r w:rsidR="00E358A3" w:rsidRPr="002F08D3">
          <w:rPr>
            <w:rStyle w:val="Hyperlink"/>
            <w:rFonts w:ascii="Calibri" w:hAnsi="Calibri" w:cs="Calibri"/>
            <w:color w:val="215E99" w:themeColor="text2" w:themeTint="BF"/>
            <w:sz w:val="24"/>
            <w:szCs w:val="24"/>
          </w:rPr>
          <w:t>Children’s Well-being and Schools Act (2026)</w:t>
        </w:r>
      </w:hyperlink>
      <w:r w:rsidR="00E358A3" w:rsidRPr="002F08D3">
        <w:rPr>
          <w:rFonts w:ascii="Calibri" w:hAnsi="Calibri" w:cs="Calibri"/>
          <w:color w:val="215E99" w:themeColor="text2" w:themeTint="BF"/>
          <w:sz w:val="24"/>
          <w:szCs w:val="24"/>
        </w:rPr>
        <w:t xml:space="preserve"> </w:t>
      </w:r>
      <w:r w:rsidR="000169EA" w:rsidRPr="002F08D3">
        <w:rPr>
          <w:rFonts w:ascii="Calibri" w:hAnsi="Calibri" w:cs="Calibri"/>
          <w:sz w:val="24"/>
          <w:szCs w:val="24"/>
        </w:rPr>
        <w:t xml:space="preserve">which provides a framework for the care and protection of </w:t>
      </w:r>
      <w:r w:rsidR="00225ABC" w:rsidRPr="002F08D3">
        <w:rPr>
          <w:rFonts w:ascii="Calibri" w:hAnsi="Calibri" w:cs="Calibri"/>
          <w:sz w:val="24"/>
          <w:szCs w:val="24"/>
        </w:rPr>
        <w:t>young people</w:t>
      </w:r>
      <w:r w:rsidR="006A52BF" w:rsidRPr="002F08D3">
        <w:rPr>
          <w:rFonts w:ascii="Calibri" w:hAnsi="Calibri" w:cs="Calibri"/>
          <w:sz w:val="24"/>
          <w:szCs w:val="24"/>
        </w:rPr>
        <w:t>.</w:t>
      </w:r>
    </w:p>
    <w:p w14:paraId="260FF586" w14:textId="77777777" w:rsidR="000169EA" w:rsidRPr="002F08D3" w:rsidRDefault="000169EA" w:rsidP="00BF7773">
      <w:pPr>
        <w:pStyle w:val="4Bulletedcopyblue"/>
        <w:numPr>
          <w:ilvl w:val="0"/>
          <w:numId w:val="29"/>
        </w:numPr>
        <w:spacing w:after="0"/>
        <w:jc w:val="both"/>
        <w:rPr>
          <w:rFonts w:ascii="Calibri" w:hAnsi="Calibri" w:cs="Calibri"/>
          <w:sz w:val="24"/>
          <w:szCs w:val="24"/>
        </w:rPr>
      </w:pPr>
      <w:r w:rsidRPr="002F08D3">
        <w:rPr>
          <w:rFonts w:ascii="Calibri" w:hAnsi="Calibri" w:cs="Calibri"/>
          <w:sz w:val="24"/>
          <w:szCs w:val="24"/>
        </w:rPr>
        <w:lastRenderedPageBreak/>
        <w:t xml:space="preserve">Section 5B(11) of the Female Genital Mutilation Act 2003, as inserted by section 74 of the </w:t>
      </w:r>
      <w:hyperlink r:id="rId50" w:history="1">
        <w:r w:rsidRPr="002F08D3">
          <w:rPr>
            <w:rStyle w:val="Hyperlink"/>
            <w:rFonts w:ascii="Calibri" w:eastAsia="Arial" w:hAnsi="Calibri" w:cs="Calibri"/>
            <w:color w:val="215E99" w:themeColor="text2" w:themeTint="BF"/>
            <w:sz w:val="24"/>
            <w:szCs w:val="24"/>
          </w:rPr>
          <w:t>Serious Crime Act 2015</w:t>
        </w:r>
      </w:hyperlink>
      <w:r w:rsidRPr="002F08D3">
        <w:rPr>
          <w:rFonts w:ascii="Calibri" w:hAnsi="Calibri" w:cs="Calibri"/>
          <w:color w:val="215E99" w:themeColor="text2" w:themeTint="BF"/>
          <w:sz w:val="24"/>
          <w:szCs w:val="24"/>
        </w:rPr>
        <w:t xml:space="preserve">, </w:t>
      </w:r>
      <w:r w:rsidRPr="002F08D3">
        <w:rPr>
          <w:rFonts w:ascii="Calibri" w:hAnsi="Calibri" w:cs="Calibri"/>
          <w:sz w:val="24"/>
          <w:szCs w:val="24"/>
        </w:rPr>
        <w:t>which places a statutory duty on teachers to report to the police where they discover that female genital mutilation (FGM) appears to have been carried out on a girl under 18</w:t>
      </w:r>
      <w:r w:rsidR="006A52BF" w:rsidRPr="002F08D3">
        <w:rPr>
          <w:rFonts w:ascii="Calibri" w:hAnsi="Calibri" w:cs="Calibri"/>
          <w:sz w:val="24"/>
          <w:szCs w:val="24"/>
        </w:rPr>
        <w:t>.</w:t>
      </w:r>
    </w:p>
    <w:p w14:paraId="4D4AE4F4" w14:textId="77777777" w:rsidR="000169EA" w:rsidRPr="002F08D3" w:rsidRDefault="00000000" w:rsidP="00BF7773">
      <w:pPr>
        <w:pStyle w:val="4Bulletedcopyblue"/>
        <w:numPr>
          <w:ilvl w:val="0"/>
          <w:numId w:val="29"/>
        </w:numPr>
        <w:spacing w:after="0"/>
        <w:jc w:val="both"/>
        <w:rPr>
          <w:rFonts w:ascii="Calibri" w:hAnsi="Calibri" w:cs="Calibri"/>
          <w:sz w:val="24"/>
          <w:szCs w:val="24"/>
        </w:rPr>
      </w:pPr>
      <w:hyperlink r:id="rId51" w:history="1">
        <w:r w:rsidR="000169EA" w:rsidRPr="002F08D3">
          <w:rPr>
            <w:rStyle w:val="Hyperlink"/>
            <w:rFonts w:ascii="Calibri" w:eastAsia="Arial" w:hAnsi="Calibri" w:cs="Calibri"/>
            <w:color w:val="215E99" w:themeColor="text2" w:themeTint="BF"/>
            <w:sz w:val="24"/>
            <w:szCs w:val="24"/>
          </w:rPr>
          <w:t>Statutory guidance on FGM</w:t>
        </w:r>
      </w:hyperlink>
      <w:r w:rsidR="000169EA" w:rsidRPr="002F08D3">
        <w:rPr>
          <w:rFonts w:ascii="Calibri" w:hAnsi="Calibri" w:cs="Calibri"/>
          <w:color w:val="215E99" w:themeColor="text2" w:themeTint="BF"/>
          <w:sz w:val="24"/>
          <w:szCs w:val="24"/>
        </w:rPr>
        <w:t xml:space="preserve">, </w:t>
      </w:r>
      <w:r w:rsidR="000169EA" w:rsidRPr="002F08D3">
        <w:rPr>
          <w:rFonts w:ascii="Calibri" w:hAnsi="Calibri" w:cs="Calibri"/>
          <w:sz w:val="24"/>
          <w:szCs w:val="24"/>
        </w:rPr>
        <w:t xml:space="preserve">which sets out responsibilities with regards to safeguarding and supporting girls affected by </w:t>
      </w:r>
      <w:proofErr w:type="gramStart"/>
      <w:r w:rsidR="000169EA" w:rsidRPr="002F08D3">
        <w:rPr>
          <w:rFonts w:ascii="Calibri" w:hAnsi="Calibri" w:cs="Calibri"/>
          <w:sz w:val="24"/>
          <w:szCs w:val="24"/>
        </w:rPr>
        <w:t xml:space="preserve">FGM </w:t>
      </w:r>
      <w:r w:rsidR="006A52BF" w:rsidRPr="002F08D3">
        <w:rPr>
          <w:rFonts w:ascii="Calibri" w:hAnsi="Calibri" w:cs="Calibri"/>
          <w:sz w:val="24"/>
          <w:szCs w:val="24"/>
        </w:rPr>
        <w:t>.</w:t>
      </w:r>
      <w:proofErr w:type="gramEnd"/>
    </w:p>
    <w:p w14:paraId="4D3E4539" w14:textId="77777777" w:rsidR="000169EA" w:rsidRPr="002F08D3" w:rsidRDefault="00000000" w:rsidP="00BF7773">
      <w:pPr>
        <w:pStyle w:val="4Bulletedcopyblue"/>
        <w:numPr>
          <w:ilvl w:val="0"/>
          <w:numId w:val="29"/>
        </w:numPr>
        <w:spacing w:after="0"/>
        <w:jc w:val="both"/>
        <w:rPr>
          <w:rFonts w:ascii="Calibri" w:hAnsi="Calibri" w:cs="Calibri"/>
          <w:sz w:val="24"/>
          <w:szCs w:val="24"/>
        </w:rPr>
      </w:pPr>
      <w:hyperlink r:id="rId52" w:history="1">
        <w:r w:rsidR="000169EA" w:rsidRPr="002F08D3">
          <w:rPr>
            <w:rStyle w:val="Hyperlink"/>
            <w:rFonts w:ascii="Calibri" w:eastAsia="Arial" w:hAnsi="Calibri" w:cs="Calibri"/>
            <w:color w:val="215E99" w:themeColor="text2" w:themeTint="BF"/>
            <w:sz w:val="24"/>
            <w:szCs w:val="24"/>
          </w:rPr>
          <w:t>The Rehabilitation of Offenders Act 1974</w:t>
        </w:r>
      </w:hyperlink>
      <w:r w:rsidR="000169EA" w:rsidRPr="002F08D3">
        <w:rPr>
          <w:rFonts w:ascii="Calibri" w:hAnsi="Calibri" w:cs="Calibri"/>
          <w:color w:val="215E99" w:themeColor="text2" w:themeTint="BF"/>
          <w:sz w:val="24"/>
          <w:szCs w:val="24"/>
        </w:rPr>
        <w:t>,</w:t>
      </w:r>
      <w:r w:rsidR="00624EDA" w:rsidRPr="002F08D3">
        <w:rPr>
          <w:rFonts w:ascii="Calibri" w:hAnsi="Calibri" w:cs="Calibri"/>
          <w:color w:val="215E99" w:themeColor="text2" w:themeTint="BF"/>
          <w:sz w:val="24"/>
          <w:szCs w:val="24"/>
        </w:rPr>
        <w:t xml:space="preserve"> </w:t>
      </w:r>
      <w:r w:rsidR="00624EDA" w:rsidRPr="002F08D3">
        <w:rPr>
          <w:rFonts w:ascii="Calibri" w:hAnsi="Calibri" w:cs="Calibri"/>
          <w:sz w:val="24"/>
          <w:szCs w:val="24"/>
        </w:rPr>
        <w:t>(2020)</w:t>
      </w:r>
      <w:r w:rsidR="000169EA" w:rsidRPr="002F08D3">
        <w:rPr>
          <w:rFonts w:ascii="Calibri" w:hAnsi="Calibri" w:cs="Calibri"/>
          <w:sz w:val="24"/>
          <w:szCs w:val="24"/>
        </w:rPr>
        <w:t xml:space="preserve"> which outlines when people with criminal convictions can work with </w:t>
      </w:r>
      <w:r w:rsidR="00225ABC" w:rsidRPr="002F08D3">
        <w:rPr>
          <w:rFonts w:ascii="Calibri" w:hAnsi="Calibri" w:cs="Calibri"/>
          <w:sz w:val="24"/>
          <w:szCs w:val="24"/>
        </w:rPr>
        <w:t>young people</w:t>
      </w:r>
      <w:r w:rsidR="0094182A" w:rsidRPr="002F08D3">
        <w:rPr>
          <w:rFonts w:ascii="Calibri" w:hAnsi="Calibri" w:cs="Calibri"/>
          <w:sz w:val="24"/>
          <w:szCs w:val="24"/>
        </w:rPr>
        <w:t xml:space="preserve">. </w:t>
      </w:r>
    </w:p>
    <w:p w14:paraId="68F27AB7" w14:textId="77777777" w:rsidR="000169EA" w:rsidRPr="002F08D3" w:rsidRDefault="000169EA" w:rsidP="00BF7773">
      <w:pPr>
        <w:pStyle w:val="4Bulletedcopyblue"/>
        <w:numPr>
          <w:ilvl w:val="0"/>
          <w:numId w:val="29"/>
        </w:numPr>
        <w:spacing w:after="0"/>
        <w:jc w:val="both"/>
        <w:rPr>
          <w:rFonts w:ascii="Calibri" w:hAnsi="Calibri" w:cs="Calibri"/>
          <w:sz w:val="24"/>
          <w:szCs w:val="24"/>
        </w:rPr>
      </w:pPr>
      <w:r w:rsidRPr="002F08D3">
        <w:rPr>
          <w:rFonts w:ascii="Calibri" w:hAnsi="Calibri" w:cs="Calibri"/>
          <w:sz w:val="24"/>
          <w:szCs w:val="24"/>
        </w:rPr>
        <w:t xml:space="preserve">Schedule 4 of the </w:t>
      </w:r>
      <w:hyperlink r:id="rId53" w:history="1">
        <w:r w:rsidRPr="002F08D3">
          <w:rPr>
            <w:rStyle w:val="Hyperlink"/>
            <w:rFonts w:ascii="Calibri" w:eastAsia="Arial" w:hAnsi="Calibri" w:cs="Calibri"/>
            <w:color w:val="215E99" w:themeColor="text2" w:themeTint="BF"/>
            <w:sz w:val="24"/>
            <w:szCs w:val="24"/>
          </w:rPr>
          <w:t>Safeguarding Vulnerable Groups Act 2006</w:t>
        </w:r>
      </w:hyperlink>
      <w:r w:rsidRPr="002F08D3">
        <w:rPr>
          <w:rFonts w:ascii="Calibri" w:hAnsi="Calibri" w:cs="Calibri"/>
          <w:color w:val="215E99" w:themeColor="text2" w:themeTint="BF"/>
          <w:sz w:val="24"/>
          <w:szCs w:val="24"/>
        </w:rPr>
        <w:t xml:space="preserve">, </w:t>
      </w:r>
      <w:r w:rsidRPr="002F08D3">
        <w:rPr>
          <w:rFonts w:ascii="Calibri" w:hAnsi="Calibri" w:cs="Calibri"/>
          <w:sz w:val="24"/>
          <w:szCs w:val="24"/>
        </w:rPr>
        <w:t xml:space="preserve">which defines what ‘regulated activity’ is in relation to </w:t>
      </w:r>
      <w:r w:rsidR="00225ABC" w:rsidRPr="002F08D3">
        <w:rPr>
          <w:rFonts w:ascii="Calibri" w:hAnsi="Calibri" w:cs="Calibri"/>
          <w:sz w:val="24"/>
          <w:szCs w:val="24"/>
        </w:rPr>
        <w:t>young people</w:t>
      </w:r>
      <w:r w:rsidR="006A52BF" w:rsidRPr="002F08D3">
        <w:rPr>
          <w:rFonts w:ascii="Calibri" w:hAnsi="Calibri" w:cs="Calibri"/>
          <w:sz w:val="24"/>
          <w:szCs w:val="24"/>
        </w:rPr>
        <w:t>.</w:t>
      </w:r>
    </w:p>
    <w:p w14:paraId="395AA49C" w14:textId="77777777" w:rsidR="000169EA" w:rsidRPr="002F08D3" w:rsidRDefault="00000000" w:rsidP="00BF7773">
      <w:pPr>
        <w:pStyle w:val="4Bulletedcopyblue"/>
        <w:numPr>
          <w:ilvl w:val="0"/>
          <w:numId w:val="29"/>
        </w:numPr>
        <w:jc w:val="both"/>
        <w:rPr>
          <w:rFonts w:ascii="Calibri" w:hAnsi="Calibri" w:cs="Calibri"/>
          <w:sz w:val="24"/>
          <w:szCs w:val="24"/>
        </w:rPr>
      </w:pPr>
      <w:hyperlink r:id="rId54" w:history="1">
        <w:r w:rsidR="000169EA" w:rsidRPr="002F08D3">
          <w:rPr>
            <w:rStyle w:val="Hyperlink"/>
            <w:rFonts w:ascii="Calibri" w:eastAsia="Arial" w:hAnsi="Calibri" w:cs="Calibri"/>
            <w:color w:val="215E99" w:themeColor="text2" w:themeTint="BF"/>
            <w:sz w:val="24"/>
            <w:szCs w:val="24"/>
          </w:rPr>
          <w:t>Statutory guidance on the Prevent dut</w:t>
        </w:r>
        <w:r w:rsidR="00963200" w:rsidRPr="002F08D3">
          <w:rPr>
            <w:rStyle w:val="Hyperlink"/>
            <w:rFonts w:ascii="Calibri" w:eastAsia="Arial" w:hAnsi="Calibri" w:cs="Calibri"/>
            <w:color w:val="215E99" w:themeColor="text2" w:themeTint="BF"/>
            <w:sz w:val="24"/>
            <w:szCs w:val="24"/>
          </w:rPr>
          <w:t>y 2023</w:t>
        </w:r>
      </w:hyperlink>
      <w:r w:rsidR="000169EA" w:rsidRPr="002F08D3">
        <w:rPr>
          <w:rFonts w:ascii="Calibri" w:hAnsi="Calibri" w:cs="Calibri"/>
          <w:color w:val="215E99" w:themeColor="text2" w:themeTint="BF"/>
          <w:sz w:val="24"/>
          <w:szCs w:val="24"/>
        </w:rPr>
        <w:t xml:space="preserve">, </w:t>
      </w:r>
      <w:r w:rsidR="000169EA" w:rsidRPr="002F08D3">
        <w:rPr>
          <w:rFonts w:ascii="Calibri" w:hAnsi="Calibri" w:cs="Calibri"/>
          <w:sz w:val="24"/>
          <w:szCs w:val="24"/>
        </w:rPr>
        <w:t xml:space="preserve">which explains schools’ duties under the </w:t>
      </w:r>
      <w:r w:rsidR="0094182A" w:rsidRPr="002F08D3">
        <w:rPr>
          <w:rFonts w:ascii="Calibri" w:hAnsi="Calibri" w:cs="Calibri"/>
          <w:sz w:val="24"/>
          <w:szCs w:val="24"/>
        </w:rPr>
        <w:t>Counterterrorism</w:t>
      </w:r>
      <w:r w:rsidR="000169EA" w:rsidRPr="002F08D3">
        <w:rPr>
          <w:rFonts w:ascii="Calibri" w:hAnsi="Calibri" w:cs="Calibri"/>
          <w:sz w:val="24"/>
          <w:szCs w:val="24"/>
        </w:rPr>
        <w:t xml:space="preserve"> and Security Act 2015 with respect to protecting people from the risk of </w:t>
      </w:r>
      <w:proofErr w:type="spellStart"/>
      <w:r w:rsidR="000169EA" w:rsidRPr="002F08D3">
        <w:rPr>
          <w:rFonts w:ascii="Calibri" w:hAnsi="Calibri" w:cs="Calibri"/>
          <w:sz w:val="24"/>
          <w:szCs w:val="24"/>
        </w:rPr>
        <w:t>radicalisation</w:t>
      </w:r>
      <w:proofErr w:type="spellEnd"/>
      <w:r w:rsidR="000169EA" w:rsidRPr="002F08D3">
        <w:rPr>
          <w:rFonts w:ascii="Calibri" w:hAnsi="Calibri" w:cs="Calibri"/>
          <w:sz w:val="24"/>
          <w:szCs w:val="24"/>
        </w:rPr>
        <w:t xml:space="preserve"> and extremism</w:t>
      </w:r>
      <w:r w:rsidR="006A52BF" w:rsidRPr="002F08D3">
        <w:rPr>
          <w:rFonts w:ascii="Calibri" w:hAnsi="Calibri" w:cs="Calibri"/>
          <w:sz w:val="24"/>
          <w:szCs w:val="24"/>
        </w:rPr>
        <w:t>.</w:t>
      </w:r>
    </w:p>
    <w:p w14:paraId="6569BE40" w14:textId="77777777" w:rsidR="002E71F7" w:rsidRPr="002F08D3" w:rsidRDefault="002E71F7" w:rsidP="00BF7773">
      <w:pPr>
        <w:pStyle w:val="4Bulletedcopyblue"/>
        <w:numPr>
          <w:ilvl w:val="0"/>
          <w:numId w:val="29"/>
        </w:numPr>
        <w:jc w:val="both"/>
        <w:rPr>
          <w:rStyle w:val="Hyperlink"/>
          <w:rFonts w:ascii="Calibri" w:hAnsi="Calibri" w:cs="Calibri"/>
          <w:color w:val="215E99" w:themeColor="text2" w:themeTint="BF"/>
          <w:sz w:val="24"/>
          <w:szCs w:val="24"/>
        </w:rPr>
      </w:pPr>
      <w:r w:rsidRPr="002F08D3">
        <w:rPr>
          <w:rFonts w:ascii="Calibri" w:hAnsi="Calibri" w:cs="Calibri"/>
          <w:color w:val="215E99" w:themeColor="text2" w:themeTint="BF"/>
          <w:sz w:val="24"/>
          <w:szCs w:val="24"/>
        </w:rPr>
        <w:t>HYPERLINK "https://www.gov.uk/government/collections/crime-and-policing-act-2026"</w:t>
      </w:r>
      <w:r w:rsidRPr="002F08D3">
        <w:rPr>
          <w:rStyle w:val="Hyperlink"/>
          <w:rFonts w:ascii="Calibri" w:hAnsi="Calibri" w:cs="Calibri"/>
          <w:color w:val="215E99" w:themeColor="text2" w:themeTint="BF"/>
          <w:sz w:val="24"/>
          <w:szCs w:val="24"/>
        </w:rPr>
        <w:t>Crime and Policing Act 2026</w:t>
      </w:r>
      <w:r w:rsidR="00DF6B27" w:rsidRPr="002F08D3">
        <w:rPr>
          <w:rStyle w:val="Hyperlink"/>
          <w:rFonts w:ascii="Calibri" w:hAnsi="Calibri" w:cs="Calibri"/>
          <w:color w:val="auto"/>
          <w:sz w:val="24"/>
          <w:szCs w:val="24"/>
          <w:u w:val="none"/>
        </w:rPr>
        <w:t xml:space="preserve"> </w:t>
      </w:r>
      <w:r w:rsidR="00442655" w:rsidRPr="002F08D3">
        <w:rPr>
          <w:rStyle w:val="Hyperlink"/>
          <w:rFonts w:ascii="Calibri" w:hAnsi="Calibri" w:cs="Calibri"/>
          <w:color w:val="auto"/>
          <w:sz w:val="24"/>
          <w:szCs w:val="24"/>
          <w:u w:val="none"/>
        </w:rPr>
        <w:t>to recruit s</w:t>
      </w:r>
      <w:r w:rsidR="00306168" w:rsidRPr="002F08D3">
        <w:rPr>
          <w:rStyle w:val="Hyperlink"/>
          <w:rFonts w:ascii="Calibri" w:hAnsi="Calibri" w:cs="Calibri"/>
          <w:color w:val="auto"/>
          <w:sz w:val="24"/>
          <w:szCs w:val="24"/>
          <w:u w:val="none"/>
        </w:rPr>
        <w:t xml:space="preserve">afely and </w:t>
      </w:r>
      <w:r w:rsidR="00DF6B27" w:rsidRPr="002F08D3">
        <w:rPr>
          <w:rStyle w:val="Hyperlink"/>
          <w:rFonts w:ascii="Calibri" w:hAnsi="Calibri" w:cs="Calibri"/>
          <w:color w:val="auto"/>
          <w:sz w:val="24"/>
          <w:szCs w:val="24"/>
          <w:u w:val="none"/>
        </w:rPr>
        <w:t>tackle the epidemic of serious violence and violence against women and girls.</w:t>
      </w:r>
    </w:p>
    <w:p w14:paraId="24B48554" w14:textId="77777777" w:rsidR="00EC3BED" w:rsidRPr="002F08D3" w:rsidRDefault="002E71F7" w:rsidP="00B5432E">
      <w:pPr>
        <w:jc w:val="both"/>
        <w:rPr>
          <w:rFonts w:cs="Calibri"/>
          <w:szCs w:val="24"/>
        </w:rPr>
      </w:pPr>
      <w:r w:rsidRPr="002F08D3">
        <w:rPr>
          <w:rFonts w:eastAsia="MS Mincho" w:cs="Calibri"/>
          <w:color w:val="215E99" w:themeColor="text2" w:themeTint="BF"/>
          <w:szCs w:val="24"/>
          <w:lang w:val="en-US"/>
        </w:rPr>
        <w:t xml:space="preserve">Section 175 of the Education Act 2002 places a duty on governing bodies of maintained schools and further education institutions (including sixth-form colleges) to make the necessary arrangements for ensuring that their functions relating to the conduct of All Saints' C of E Primary </w:t>
      </w:r>
      <w:proofErr w:type="gramStart"/>
      <w:r w:rsidRPr="002F08D3">
        <w:rPr>
          <w:rFonts w:eastAsia="MS Mincho" w:cs="Calibri"/>
          <w:color w:val="215E99" w:themeColor="text2" w:themeTint="BF"/>
          <w:szCs w:val="24"/>
          <w:lang w:val="en-US"/>
        </w:rPr>
        <w:t>School  are</w:t>
      </w:r>
      <w:proofErr w:type="gramEnd"/>
      <w:r w:rsidRPr="002F08D3">
        <w:rPr>
          <w:rFonts w:eastAsia="MS Mincho" w:cs="Calibri"/>
          <w:color w:val="215E99" w:themeColor="text2" w:themeTint="BF"/>
          <w:szCs w:val="24"/>
          <w:lang w:val="en-US"/>
        </w:rPr>
        <w:t xml:space="preserve"> exercised with a view to safeguarding and promoting the welfare of children who are pupils at All Saints' C of E Primary School.  Section 157 of the same Act places a similar duty on non-maintained and independent schools, including free schools and academies.</w:t>
      </w:r>
    </w:p>
    <w:p w14:paraId="3C6BA675" w14:textId="77777777" w:rsidR="00EC3BED" w:rsidRPr="002F08D3" w:rsidRDefault="00EC3BED" w:rsidP="00B5432E">
      <w:pPr>
        <w:jc w:val="both"/>
        <w:rPr>
          <w:rFonts w:cs="Calibri"/>
          <w:szCs w:val="24"/>
        </w:rPr>
      </w:pPr>
      <w:r w:rsidRPr="002F08D3">
        <w:rPr>
          <w:rFonts w:cs="Calibri"/>
          <w:szCs w:val="24"/>
        </w:rPr>
        <w:t xml:space="preserve">Under </w:t>
      </w:r>
      <w:r w:rsidR="00143F5D" w:rsidRPr="002F08D3">
        <w:rPr>
          <w:rFonts w:cs="Calibri"/>
          <w:szCs w:val="24"/>
        </w:rPr>
        <w:t>S</w:t>
      </w:r>
      <w:r w:rsidRPr="002F08D3">
        <w:rPr>
          <w:rFonts w:cs="Calibri"/>
          <w:szCs w:val="24"/>
        </w:rPr>
        <w:t>ection 10 of the Children Act 2004, all maintained schools, further education colleges and independent schools, including free schools and academies, are required to co-operate with the local authority to improve the wellbeing of children in the local authority area.</w:t>
      </w:r>
    </w:p>
    <w:p w14:paraId="08DDA02A" w14:textId="77777777" w:rsidR="00EC3BED" w:rsidRPr="002F08D3" w:rsidRDefault="00EC3BED" w:rsidP="00B5432E">
      <w:pPr>
        <w:jc w:val="both"/>
        <w:rPr>
          <w:rFonts w:cs="Calibri"/>
          <w:szCs w:val="24"/>
        </w:rPr>
      </w:pPr>
      <w:r w:rsidRPr="002F08D3">
        <w:rPr>
          <w:rFonts w:cs="Calibri"/>
          <w:szCs w:val="24"/>
        </w:rPr>
        <w:t xml:space="preserve">Under </w:t>
      </w:r>
      <w:r w:rsidR="00143F5D" w:rsidRPr="002F08D3">
        <w:rPr>
          <w:rFonts w:cs="Calibri"/>
          <w:szCs w:val="24"/>
        </w:rPr>
        <w:t>S</w:t>
      </w:r>
      <w:r w:rsidRPr="002F08D3">
        <w:rPr>
          <w:rFonts w:cs="Calibri"/>
          <w:szCs w:val="24"/>
        </w:rPr>
        <w:t>ection 14B of the Children Act 2004, the Local Safeguarding Children Board can require a school or further education institution to supply information in order to perform its functions.  This must be complied with.</w:t>
      </w:r>
    </w:p>
    <w:p w14:paraId="39560D93" w14:textId="77777777" w:rsidR="00EC3BED" w:rsidRPr="002F08D3" w:rsidRDefault="00EC3BED" w:rsidP="00B5432E">
      <w:pPr>
        <w:jc w:val="both"/>
        <w:rPr>
          <w:rFonts w:cs="Calibri"/>
          <w:szCs w:val="24"/>
        </w:rPr>
      </w:pPr>
      <w:r w:rsidRPr="002F08D3">
        <w:rPr>
          <w:rFonts w:cs="Calibri"/>
          <w:szCs w:val="24"/>
        </w:rPr>
        <w:t xml:space="preserve">All procedures can be found on the </w:t>
      </w:r>
      <w:r w:rsidR="00D12049" w:rsidRPr="002F08D3">
        <w:rPr>
          <w:rFonts w:cs="Calibri"/>
          <w:szCs w:val="24"/>
        </w:rPr>
        <w:t>Merton</w:t>
      </w:r>
      <w:r w:rsidRPr="002F08D3">
        <w:rPr>
          <w:rFonts w:cs="Calibri"/>
          <w:szCs w:val="24"/>
        </w:rPr>
        <w:t xml:space="preserve"> Safeguarding Children Partnership website</w:t>
      </w:r>
      <w:r w:rsidR="00143F5D" w:rsidRPr="002F08D3">
        <w:rPr>
          <w:rFonts w:cs="Calibri"/>
          <w:szCs w:val="24"/>
        </w:rPr>
        <w:t>.</w:t>
      </w:r>
    </w:p>
    <w:p w14:paraId="3553A196" w14:textId="77777777" w:rsidR="007A19B4" w:rsidRPr="002F08D3" w:rsidRDefault="007A19B4" w:rsidP="00B5432E">
      <w:pPr>
        <w:pStyle w:val="Heading2"/>
        <w:jc w:val="both"/>
        <w:rPr>
          <w:rFonts w:cs="Calibri"/>
          <w:color w:val="0A2F41" w:themeColor="accent1" w:themeShade="80"/>
          <w:sz w:val="24"/>
          <w:szCs w:val="24"/>
        </w:rPr>
      </w:pPr>
      <w:bookmarkStart w:id="6" w:name="_Toc203429980"/>
      <w:r w:rsidRPr="002F08D3">
        <w:rPr>
          <w:rFonts w:cs="Calibri"/>
          <w:color w:val="0A2F41" w:themeColor="accent1" w:themeShade="80"/>
          <w:sz w:val="24"/>
          <w:szCs w:val="24"/>
        </w:rPr>
        <w:t>2.1 Human Rights Act 1998, Equality Act 2010 and the Public Sector Equality Duty</w:t>
      </w:r>
      <w:bookmarkEnd w:id="6"/>
    </w:p>
    <w:p w14:paraId="646AC185" w14:textId="77777777" w:rsidR="007A19B4" w:rsidRPr="002F08D3" w:rsidRDefault="00D72CCE" w:rsidP="00B5432E">
      <w:pPr>
        <w:jc w:val="both"/>
        <w:rPr>
          <w:rFonts w:cs="Calibri"/>
          <w:szCs w:val="24"/>
        </w:rPr>
      </w:pPr>
      <w:r w:rsidRPr="00ED5045">
        <w:rPr>
          <w:rFonts w:cs="Calibri"/>
          <w:szCs w:val="24"/>
        </w:rPr>
        <w:t>All Saints' C of E Primary School</w:t>
      </w:r>
      <w:r w:rsidR="007A19B4" w:rsidRPr="002F08D3">
        <w:rPr>
          <w:rFonts w:cs="Calibri"/>
          <w:szCs w:val="24"/>
        </w:rPr>
        <w:t xml:space="preserve"> recognises that safeguarding is intrinsically linked to upholding the rights and freedoms of all children. We acknowledge our legal obligations under:</w:t>
      </w:r>
    </w:p>
    <w:p w14:paraId="6E8EF6D6" w14:textId="77777777" w:rsidR="007A19B4" w:rsidRPr="002F08D3" w:rsidRDefault="00E46DC3" w:rsidP="00B5432E">
      <w:pPr>
        <w:pStyle w:val="Heading3"/>
        <w:jc w:val="both"/>
        <w:rPr>
          <w:rFonts w:cs="Calibri"/>
          <w:color w:val="0A2F41" w:themeColor="accent1" w:themeShade="80"/>
          <w:szCs w:val="24"/>
        </w:rPr>
      </w:pPr>
      <w:bookmarkStart w:id="7" w:name="_Toc203429981"/>
      <w:r w:rsidRPr="002F08D3">
        <w:rPr>
          <w:rFonts w:cs="Calibri"/>
          <w:color w:val="0A2F41" w:themeColor="accent1" w:themeShade="80"/>
          <w:szCs w:val="24"/>
        </w:rPr>
        <w:t xml:space="preserve">2.1.1 </w:t>
      </w:r>
      <w:r w:rsidR="007A19B4" w:rsidRPr="002F08D3">
        <w:rPr>
          <w:rFonts w:cs="Calibri"/>
          <w:color w:val="0A2F41" w:themeColor="accent1" w:themeShade="80"/>
          <w:szCs w:val="24"/>
        </w:rPr>
        <w:t>Human Rights Act 1998 (HRA)</w:t>
      </w:r>
      <w:bookmarkEnd w:id="7"/>
    </w:p>
    <w:p w14:paraId="7DA062AE" w14:textId="77777777" w:rsidR="007A19B4" w:rsidRPr="002F08D3" w:rsidRDefault="007A19B4" w:rsidP="00B5432E">
      <w:pPr>
        <w:spacing w:after="0"/>
        <w:jc w:val="both"/>
        <w:rPr>
          <w:rFonts w:cs="Calibri"/>
          <w:szCs w:val="24"/>
        </w:rPr>
      </w:pPr>
      <w:r w:rsidRPr="002F08D3">
        <w:rPr>
          <w:rFonts w:cs="Calibri"/>
          <w:szCs w:val="24"/>
        </w:rPr>
        <w:t>We understand that it is unlawful for any public authority, including a school, to act in a way that is incompatible with the rights set out in the European Convention on Human Rights. Children have, for example:</w:t>
      </w:r>
    </w:p>
    <w:p w14:paraId="0CF69FA1" w14:textId="77777777" w:rsidR="007A19B4" w:rsidRPr="002F08D3" w:rsidRDefault="007A19B4">
      <w:pPr>
        <w:pStyle w:val="4Bulletedcopyblue"/>
        <w:numPr>
          <w:ilvl w:val="0"/>
          <w:numId w:val="19"/>
        </w:numPr>
        <w:spacing w:after="0"/>
        <w:jc w:val="both"/>
        <w:rPr>
          <w:rFonts w:ascii="Calibri" w:hAnsi="Calibri" w:cs="Calibri"/>
          <w:sz w:val="24"/>
          <w:szCs w:val="24"/>
        </w:rPr>
      </w:pPr>
      <w:r w:rsidRPr="002F08D3">
        <w:rPr>
          <w:rFonts w:ascii="Calibri" w:hAnsi="Calibri" w:cs="Calibri"/>
          <w:sz w:val="24"/>
          <w:szCs w:val="24"/>
        </w:rPr>
        <w:t>The right to education (Protocol 1, Article 2)</w:t>
      </w:r>
    </w:p>
    <w:p w14:paraId="6C56A50C" w14:textId="77777777" w:rsidR="007A19B4" w:rsidRPr="002F08D3" w:rsidRDefault="007A19B4">
      <w:pPr>
        <w:pStyle w:val="4Bulletedcopyblue"/>
        <w:numPr>
          <w:ilvl w:val="0"/>
          <w:numId w:val="19"/>
        </w:numPr>
        <w:spacing w:after="0"/>
        <w:jc w:val="both"/>
        <w:rPr>
          <w:rFonts w:ascii="Calibri" w:hAnsi="Calibri" w:cs="Calibri"/>
          <w:sz w:val="24"/>
          <w:szCs w:val="24"/>
        </w:rPr>
      </w:pPr>
      <w:r w:rsidRPr="002F08D3">
        <w:rPr>
          <w:rFonts w:ascii="Calibri" w:hAnsi="Calibri" w:cs="Calibri"/>
          <w:sz w:val="24"/>
          <w:szCs w:val="24"/>
        </w:rPr>
        <w:t>The right to be free from degrading treatment (Article 3)</w:t>
      </w:r>
    </w:p>
    <w:p w14:paraId="5306BB17" w14:textId="77777777" w:rsidR="007A19B4" w:rsidRPr="002F08D3" w:rsidRDefault="007A19B4">
      <w:pPr>
        <w:pStyle w:val="4Bulletedcopyblue"/>
        <w:numPr>
          <w:ilvl w:val="0"/>
          <w:numId w:val="19"/>
        </w:numPr>
        <w:spacing w:after="0"/>
        <w:jc w:val="both"/>
        <w:rPr>
          <w:rFonts w:ascii="Calibri" w:hAnsi="Calibri" w:cs="Calibri"/>
          <w:sz w:val="24"/>
          <w:szCs w:val="24"/>
        </w:rPr>
      </w:pPr>
      <w:r w:rsidRPr="002F08D3">
        <w:rPr>
          <w:rFonts w:ascii="Calibri" w:hAnsi="Calibri" w:cs="Calibri"/>
          <w:sz w:val="24"/>
          <w:szCs w:val="24"/>
        </w:rPr>
        <w:t>The right to respect for private and family life (Article 8)</w:t>
      </w:r>
    </w:p>
    <w:p w14:paraId="44443367" w14:textId="77777777" w:rsidR="007A19B4" w:rsidRPr="002F08D3" w:rsidRDefault="007A19B4">
      <w:pPr>
        <w:pStyle w:val="4Bulletedcopyblue"/>
        <w:numPr>
          <w:ilvl w:val="0"/>
          <w:numId w:val="19"/>
        </w:numPr>
        <w:spacing w:after="0"/>
        <w:jc w:val="both"/>
        <w:rPr>
          <w:rFonts w:ascii="Calibri" w:hAnsi="Calibri" w:cs="Calibri"/>
          <w:sz w:val="24"/>
          <w:szCs w:val="24"/>
        </w:rPr>
      </w:pPr>
      <w:r w:rsidRPr="002F08D3">
        <w:rPr>
          <w:rFonts w:ascii="Calibri" w:hAnsi="Calibri" w:cs="Calibri"/>
          <w:sz w:val="24"/>
          <w:szCs w:val="24"/>
        </w:rPr>
        <w:t>Our safeguarding and child protection procedures aim to ensure that no child in our care is subject to inhuman or degrading treatment, and that their right to be heard and respected is fully upheld.</w:t>
      </w:r>
    </w:p>
    <w:p w14:paraId="0774CC4A" w14:textId="77777777" w:rsidR="007A19B4" w:rsidRPr="002F08D3" w:rsidRDefault="00E46DC3" w:rsidP="00B5432E">
      <w:pPr>
        <w:pStyle w:val="Heading3"/>
        <w:jc w:val="both"/>
        <w:rPr>
          <w:rFonts w:cs="Calibri"/>
          <w:color w:val="0F4761" w:themeColor="accent1" w:themeShade="BF"/>
          <w:szCs w:val="24"/>
        </w:rPr>
      </w:pPr>
      <w:bookmarkStart w:id="8" w:name="_Toc203429982"/>
      <w:r w:rsidRPr="002F08D3">
        <w:rPr>
          <w:rFonts w:cs="Calibri"/>
          <w:color w:val="0F4761" w:themeColor="accent1" w:themeShade="BF"/>
          <w:szCs w:val="24"/>
        </w:rPr>
        <w:t xml:space="preserve">2.1.2 </w:t>
      </w:r>
      <w:r w:rsidR="007A19B4" w:rsidRPr="002F08D3">
        <w:rPr>
          <w:rFonts w:cs="Calibri"/>
          <w:color w:val="0F4761" w:themeColor="accent1" w:themeShade="BF"/>
          <w:szCs w:val="24"/>
        </w:rPr>
        <w:t>Equality Act 2010</w:t>
      </w:r>
      <w:bookmarkEnd w:id="8"/>
    </w:p>
    <w:p w14:paraId="26CDEC81" w14:textId="77777777" w:rsidR="007A19B4" w:rsidRPr="002F08D3" w:rsidRDefault="007A19B4" w:rsidP="00B5432E">
      <w:pPr>
        <w:jc w:val="both"/>
        <w:rPr>
          <w:rFonts w:cs="Calibri"/>
          <w:szCs w:val="24"/>
        </w:rPr>
      </w:pPr>
      <w:r w:rsidRPr="002F08D3">
        <w:rPr>
          <w:rFonts w:cs="Calibri"/>
          <w:szCs w:val="24"/>
        </w:rPr>
        <w:t>We are committed to protecting children from unlawful discrimination, harassment and victimisation on the basis of any protected characteristic (including age, disability, gender reassignment, pregnancy and maternity, race, religion or belief, sex and sexual orientation).</w:t>
      </w:r>
    </w:p>
    <w:p w14:paraId="44F6DE7D" w14:textId="77777777" w:rsidR="007A19B4" w:rsidRPr="002F08D3" w:rsidRDefault="007A19B4" w:rsidP="00B5432E">
      <w:pPr>
        <w:jc w:val="both"/>
        <w:rPr>
          <w:rFonts w:cs="Calibri"/>
          <w:szCs w:val="24"/>
        </w:rPr>
      </w:pPr>
      <w:r w:rsidRPr="002F08D3">
        <w:rPr>
          <w:rFonts w:cs="Calibri"/>
          <w:szCs w:val="24"/>
        </w:rPr>
        <w:t>We will monitor and address any behaviour, whether staff-to-child or child-on-child, that could amount to discrimination, bullying or harassment (including prejudice-based and discriminatory bullying).</w:t>
      </w:r>
    </w:p>
    <w:p w14:paraId="4DC24224" w14:textId="77777777" w:rsidR="007A19B4" w:rsidRPr="002F08D3" w:rsidRDefault="007A19B4" w:rsidP="00B5432E">
      <w:pPr>
        <w:jc w:val="both"/>
        <w:rPr>
          <w:rFonts w:cs="Calibri"/>
          <w:szCs w:val="24"/>
        </w:rPr>
      </w:pPr>
      <w:r w:rsidRPr="002F08D3">
        <w:rPr>
          <w:rFonts w:cs="Calibri"/>
          <w:szCs w:val="24"/>
        </w:rPr>
        <w:t>Where there is evidence that certain groups (e.g. girls, pupils from a particular ethnic group, or LGBTQ+ pupils) may be disproportionately subject to harassment or abuse, we will take proportionate measures (so-called “positive action”) to mitigate potential harm and meet pupils’ specific needs.</w:t>
      </w:r>
    </w:p>
    <w:p w14:paraId="30704C06" w14:textId="77777777" w:rsidR="007A19B4" w:rsidRPr="002F08D3" w:rsidRDefault="00E46DC3" w:rsidP="00B5432E">
      <w:pPr>
        <w:pStyle w:val="Heading3"/>
        <w:jc w:val="both"/>
        <w:rPr>
          <w:rFonts w:cs="Calibri"/>
          <w:color w:val="0A2F41" w:themeColor="accent1" w:themeShade="80"/>
          <w:szCs w:val="24"/>
        </w:rPr>
      </w:pPr>
      <w:bookmarkStart w:id="9" w:name="_Toc203429983"/>
      <w:r w:rsidRPr="002F08D3">
        <w:rPr>
          <w:rFonts w:cs="Calibri"/>
          <w:color w:val="0A2F41" w:themeColor="accent1" w:themeShade="80"/>
          <w:szCs w:val="24"/>
        </w:rPr>
        <w:lastRenderedPageBreak/>
        <w:t xml:space="preserve">2.1.3 </w:t>
      </w:r>
      <w:r w:rsidR="007A19B4" w:rsidRPr="002F08D3">
        <w:rPr>
          <w:rFonts w:cs="Calibri"/>
          <w:color w:val="0A2F41" w:themeColor="accent1" w:themeShade="80"/>
          <w:szCs w:val="24"/>
        </w:rPr>
        <w:t>Public Sector Equality Duty (PSED)</w:t>
      </w:r>
      <w:bookmarkEnd w:id="9"/>
    </w:p>
    <w:p w14:paraId="5F216010" w14:textId="77777777" w:rsidR="007A19B4" w:rsidRPr="002F08D3" w:rsidRDefault="00EF42C1" w:rsidP="00B5432E">
      <w:pPr>
        <w:pStyle w:val="4Bulletedcopyblue"/>
        <w:numPr>
          <w:ilvl w:val="0"/>
          <w:numId w:val="0"/>
        </w:numPr>
        <w:spacing w:after="0"/>
        <w:jc w:val="both"/>
        <w:rPr>
          <w:rFonts w:ascii="Calibri" w:hAnsi="Calibri" w:cs="Calibri"/>
          <w:sz w:val="24"/>
          <w:szCs w:val="24"/>
        </w:rPr>
      </w:pPr>
      <w:r w:rsidRPr="002F08D3">
        <w:rPr>
          <w:rFonts w:ascii="Calibri" w:hAnsi="Calibri" w:cs="Calibri"/>
          <w:sz w:val="24"/>
          <w:szCs w:val="24"/>
        </w:rPr>
        <w:t>W</w:t>
      </w:r>
      <w:r w:rsidR="007A19B4" w:rsidRPr="002F08D3">
        <w:rPr>
          <w:rFonts w:ascii="Calibri" w:hAnsi="Calibri" w:cs="Calibri"/>
          <w:sz w:val="24"/>
          <w:szCs w:val="24"/>
        </w:rPr>
        <w:t>e acknowledge our legal obligation to have due regard to:</w:t>
      </w:r>
    </w:p>
    <w:p w14:paraId="1E6F3682" w14:textId="77777777" w:rsidR="007A19B4" w:rsidRPr="002F08D3" w:rsidRDefault="007A19B4">
      <w:pPr>
        <w:pStyle w:val="4Bulletedcopyblue"/>
        <w:numPr>
          <w:ilvl w:val="0"/>
          <w:numId w:val="20"/>
        </w:numPr>
        <w:spacing w:after="0"/>
        <w:jc w:val="both"/>
        <w:rPr>
          <w:rFonts w:ascii="Calibri" w:hAnsi="Calibri" w:cs="Calibri"/>
          <w:sz w:val="24"/>
          <w:szCs w:val="24"/>
        </w:rPr>
      </w:pPr>
      <w:r w:rsidRPr="002F08D3">
        <w:rPr>
          <w:rFonts w:ascii="Calibri" w:hAnsi="Calibri" w:cs="Calibri"/>
          <w:sz w:val="24"/>
          <w:szCs w:val="24"/>
        </w:rPr>
        <w:t xml:space="preserve">Eliminating discrimination, harassment, and </w:t>
      </w:r>
      <w:proofErr w:type="spellStart"/>
      <w:r w:rsidRPr="002F08D3">
        <w:rPr>
          <w:rFonts w:ascii="Calibri" w:hAnsi="Calibri" w:cs="Calibri"/>
          <w:sz w:val="24"/>
          <w:szCs w:val="24"/>
        </w:rPr>
        <w:t>victimisation</w:t>
      </w:r>
      <w:proofErr w:type="spellEnd"/>
      <w:r w:rsidRPr="002F08D3">
        <w:rPr>
          <w:rFonts w:ascii="Calibri" w:hAnsi="Calibri" w:cs="Calibri"/>
          <w:sz w:val="24"/>
          <w:szCs w:val="24"/>
        </w:rPr>
        <w:t>.</w:t>
      </w:r>
    </w:p>
    <w:p w14:paraId="2B8AD3E6" w14:textId="77777777" w:rsidR="007A19B4" w:rsidRPr="002F08D3" w:rsidRDefault="007A19B4">
      <w:pPr>
        <w:pStyle w:val="4Bulletedcopyblue"/>
        <w:numPr>
          <w:ilvl w:val="0"/>
          <w:numId w:val="20"/>
        </w:numPr>
        <w:spacing w:after="0"/>
        <w:jc w:val="both"/>
        <w:rPr>
          <w:rFonts w:ascii="Calibri" w:hAnsi="Calibri" w:cs="Calibri"/>
          <w:sz w:val="24"/>
          <w:szCs w:val="24"/>
        </w:rPr>
      </w:pPr>
      <w:r w:rsidRPr="002F08D3">
        <w:rPr>
          <w:rFonts w:ascii="Calibri" w:hAnsi="Calibri" w:cs="Calibri"/>
          <w:sz w:val="24"/>
          <w:szCs w:val="24"/>
        </w:rPr>
        <w:t>Advancing equality of opportunity between people who share a protected characteristic and those who do not.</w:t>
      </w:r>
    </w:p>
    <w:p w14:paraId="07EFDAA7" w14:textId="77777777" w:rsidR="007A19B4" w:rsidRPr="002F08D3" w:rsidRDefault="007A19B4">
      <w:pPr>
        <w:pStyle w:val="4Bulletedcopyblue"/>
        <w:numPr>
          <w:ilvl w:val="0"/>
          <w:numId w:val="20"/>
        </w:numPr>
        <w:spacing w:after="0"/>
        <w:jc w:val="both"/>
        <w:rPr>
          <w:rFonts w:ascii="Calibri" w:hAnsi="Calibri" w:cs="Calibri"/>
          <w:sz w:val="24"/>
          <w:szCs w:val="24"/>
        </w:rPr>
      </w:pPr>
      <w:r w:rsidRPr="002F08D3">
        <w:rPr>
          <w:rFonts w:ascii="Calibri" w:hAnsi="Calibri" w:cs="Calibri"/>
          <w:sz w:val="24"/>
          <w:szCs w:val="24"/>
        </w:rPr>
        <w:t>Fostering good relations between people who share a protected characteristic and those who do not.</w:t>
      </w:r>
    </w:p>
    <w:p w14:paraId="17A3DFB5" w14:textId="77777777" w:rsidR="007A19B4" w:rsidRPr="002F08D3" w:rsidRDefault="00F00169" w:rsidP="72092DDA">
      <w:pPr>
        <w:pStyle w:val="4Bulletedcopyblue"/>
        <w:spacing w:after="0"/>
        <w:jc w:val="both"/>
        <w:rPr>
          <w:rFonts w:ascii="Calibri" w:hAnsi="Calibri" w:cs="Calibri"/>
          <w:sz w:val="24"/>
          <w:szCs w:val="24"/>
        </w:rPr>
      </w:pPr>
      <w:proofErr w:type="spellStart"/>
      <w:r w:rsidRPr="002F08D3">
        <w:rPr>
          <w:rFonts w:ascii="Calibri" w:hAnsi="Calibri" w:cs="Calibri"/>
          <w:sz w:val="24"/>
          <w:szCs w:val="24"/>
        </w:rPr>
        <w:t>R</w:t>
      </w:r>
      <w:r w:rsidR="007A19B4" w:rsidRPr="002F08D3">
        <w:rPr>
          <w:rFonts w:ascii="Calibri" w:hAnsi="Calibri" w:cs="Calibri"/>
          <w:sz w:val="24"/>
          <w:szCs w:val="24"/>
        </w:rPr>
        <w:t>ecognise</w:t>
      </w:r>
      <w:proofErr w:type="spellEnd"/>
      <w:r w:rsidR="007A19B4" w:rsidRPr="002F08D3">
        <w:rPr>
          <w:rFonts w:ascii="Calibri" w:hAnsi="Calibri" w:cs="Calibri"/>
          <w:sz w:val="24"/>
          <w:szCs w:val="24"/>
        </w:rPr>
        <w:t xml:space="preserve"> that safeguarding issues such as sexual violence, racist incidents or homophobic and transphobic bullying can be closely linked to discriminatory attitudes. To protect pupils effectively, </w:t>
      </w:r>
      <w:r w:rsidR="00B62C10" w:rsidRPr="002F08D3">
        <w:rPr>
          <w:rFonts w:ascii="Calibri" w:hAnsi="Calibri" w:cs="Calibri"/>
          <w:sz w:val="24"/>
          <w:szCs w:val="24"/>
        </w:rPr>
        <w:t xml:space="preserve">staff will </w:t>
      </w:r>
      <w:r w:rsidR="007A19B4" w:rsidRPr="002F08D3">
        <w:rPr>
          <w:rFonts w:ascii="Calibri" w:hAnsi="Calibri" w:cs="Calibri"/>
          <w:sz w:val="24"/>
          <w:szCs w:val="24"/>
        </w:rPr>
        <w:t xml:space="preserve">proactively track patterns of </w:t>
      </w:r>
      <w:proofErr w:type="spellStart"/>
      <w:r w:rsidR="007A19B4" w:rsidRPr="002F08D3">
        <w:rPr>
          <w:rFonts w:ascii="Calibri" w:hAnsi="Calibri" w:cs="Calibri"/>
          <w:sz w:val="24"/>
          <w:szCs w:val="24"/>
        </w:rPr>
        <w:t>behaviour</w:t>
      </w:r>
      <w:proofErr w:type="spellEnd"/>
      <w:r w:rsidR="007A19B4" w:rsidRPr="002F08D3">
        <w:rPr>
          <w:rFonts w:ascii="Calibri" w:hAnsi="Calibri" w:cs="Calibri"/>
          <w:sz w:val="24"/>
          <w:szCs w:val="24"/>
        </w:rPr>
        <w:t xml:space="preserve"> and will intervene early to challenge any form of discrimination or abuse.</w:t>
      </w:r>
    </w:p>
    <w:p w14:paraId="04C9EE96" w14:textId="77777777" w:rsidR="007A19B4" w:rsidRPr="002F08D3" w:rsidRDefault="00E46DC3" w:rsidP="00B5432E">
      <w:pPr>
        <w:pStyle w:val="Heading3"/>
        <w:jc w:val="both"/>
        <w:rPr>
          <w:rFonts w:cs="Calibri"/>
          <w:color w:val="0A2F41" w:themeColor="accent1" w:themeShade="80"/>
          <w:szCs w:val="24"/>
        </w:rPr>
      </w:pPr>
      <w:bookmarkStart w:id="10" w:name="_Toc203429984"/>
      <w:r w:rsidRPr="002F08D3">
        <w:rPr>
          <w:rFonts w:cs="Calibri"/>
          <w:color w:val="0A2F41" w:themeColor="accent1" w:themeShade="80"/>
          <w:szCs w:val="24"/>
        </w:rPr>
        <w:t xml:space="preserve">2.1.4 </w:t>
      </w:r>
      <w:r w:rsidR="007A19B4" w:rsidRPr="002F08D3">
        <w:rPr>
          <w:rFonts w:cs="Calibri"/>
          <w:color w:val="0A2F41" w:themeColor="accent1" w:themeShade="80"/>
          <w:szCs w:val="24"/>
        </w:rPr>
        <w:t xml:space="preserve">Implementing </w:t>
      </w:r>
      <w:r w:rsidRPr="002F08D3">
        <w:rPr>
          <w:rFonts w:cs="Calibri"/>
          <w:color w:val="0A2F41" w:themeColor="accent1" w:themeShade="80"/>
          <w:szCs w:val="24"/>
        </w:rPr>
        <w:t>T</w:t>
      </w:r>
      <w:r w:rsidR="007A19B4" w:rsidRPr="002F08D3">
        <w:rPr>
          <w:rFonts w:cs="Calibri"/>
          <w:color w:val="0A2F41" w:themeColor="accent1" w:themeShade="80"/>
          <w:szCs w:val="24"/>
        </w:rPr>
        <w:t xml:space="preserve">hese </w:t>
      </w:r>
      <w:r w:rsidRPr="002F08D3">
        <w:rPr>
          <w:rFonts w:cs="Calibri"/>
          <w:color w:val="0A2F41" w:themeColor="accent1" w:themeShade="80"/>
          <w:szCs w:val="24"/>
        </w:rPr>
        <w:t>D</w:t>
      </w:r>
      <w:r w:rsidR="007A19B4" w:rsidRPr="002F08D3">
        <w:rPr>
          <w:rFonts w:cs="Calibri"/>
          <w:color w:val="0A2F41" w:themeColor="accent1" w:themeShade="80"/>
          <w:szCs w:val="24"/>
        </w:rPr>
        <w:t>uties</w:t>
      </w:r>
      <w:bookmarkEnd w:id="10"/>
    </w:p>
    <w:p w14:paraId="51D29D13" w14:textId="77777777" w:rsidR="00A40A84" w:rsidRPr="002F08D3" w:rsidRDefault="007A19B4" w:rsidP="00BF7773">
      <w:pPr>
        <w:pStyle w:val="ListParagraph"/>
        <w:numPr>
          <w:ilvl w:val="0"/>
          <w:numId w:val="81"/>
        </w:numPr>
        <w:jc w:val="both"/>
        <w:rPr>
          <w:rFonts w:cs="Calibri"/>
          <w:bCs/>
          <w:szCs w:val="24"/>
        </w:rPr>
      </w:pPr>
      <w:r w:rsidRPr="002F08D3">
        <w:rPr>
          <w:rFonts w:cs="Calibri"/>
          <w:b/>
          <w:bCs/>
          <w:szCs w:val="24"/>
        </w:rPr>
        <w:t>Whole-School Culture:</w:t>
      </w:r>
      <w:r w:rsidRPr="002F08D3">
        <w:rPr>
          <w:rFonts w:cs="Calibri"/>
          <w:szCs w:val="24"/>
        </w:rPr>
        <w:t xml:space="preserve"> We integrate human rights and equality principles throughout our safeguarding training, policies and day-to-day practice, ensuring staff are aware of their duties and consistently model inclusive and respectful conduct.</w:t>
      </w:r>
      <w:r w:rsidR="00A40A84" w:rsidRPr="002F08D3">
        <w:rPr>
          <w:rFonts w:cs="Calibri"/>
          <w:szCs w:val="24"/>
        </w:rPr>
        <w:t xml:space="preserve"> </w:t>
      </w:r>
      <w:r w:rsidR="00A40A84" w:rsidRPr="00ED5045">
        <w:rPr>
          <w:rFonts w:cs="Calibri"/>
          <w:bCs/>
          <w:szCs w:val="24"/>
        </w:rPr>
        <w:t xml:space="preserve">At All Saints' C of E Primary </w:t>
      </w:r>
      <w:proofErr w:type="gramStart"/>
      <w:r w:rsidR="00A40A84" w:rsidRPr="00ED5045">
        <w:rPr>
          <w:rFonts w:cs="Calibri"/>
          <w:bCs/>
          <w:szCs w:val="24"/>
        </w:rPr>
        <w:t>School</w:t>
      </w:r>
      <w:proofErr w:type="gramEnd"/>
      <w:r w:rsidR="00A40A84" w:rsidRPr="002F08D3">
        <w:rPr>
          <w:rFonts w:cs="Calibri"/>
          <w:bCs/>
          <w:szCs w:val="24"/>
        </w:rPr>
        <w:t xml:space="preserve"> we are committed to safeguarding and promoting the welfare of all children and young people. We recognise that safeguarding is everyone's responsibility and that children have the right to be protected from harm, abuse, neglect, exploitation, and violence. We recognise that every child has unique needs and circumstances and should be supported to achieve the best possible outcomes. We regularly review concerns and share information to ensure children remain safe and supported. Our safeguarding team maintains a clear understanding of Merton local authority safeguarding procedures, thresholds and pathways for support. When assessing concerns and identifying support for children and families, we use the </w:t>
      </w:r>
      <w:hyperlink r:id="rId55" w:history="1">
        <w:r w:rsidR="00A40A84" w:rsidRPr="002F08D3">
          <w:rPr>
            <w:rStyle w:val="Hyperlink"/>
            <w:rFonts w:cs="Calibri"/>
            <w:bCs/>
            <w:szCs w:val="24"/>
          </w:rPr>
          <w:t>Merton Safeguarding Children Partnership (MSCP) Effective Support for Families guidance / framework</w:t>
        </w:r>
      </w:hyperlink>
    </w:p>
    <w:p w14:paraId="17E0BEAB" w14:textId="77777777" w:rsidR="009B4EB2" w:rsidRPr="002F08D3" w:rsidRDefault="00000000">
      <w:pPr>
        <w:rPr>
          <w:rFonts w:cs="Calibri"/>
          <w:szCs w:val="24"/>
        </w:rPr>
      </w:pPr>
      <w:r w:rsidRPr="002F08D3">
        <w:rPr>
          <w:rFonts w:cs="Calibri"/>
          <w:color w:val="1F4E79"/>
          <w:szCs w:val="24"/>
        </w:rPr>
        <w:t>Schools and colleges should promote an inclusive, anti-discriminatory culture where racism and other forms of discriminatory behaviour are recognised, challenged and addressed as part of their safeguarding responsibilities.</w:t>
      </w:r>
    </w:p>
    <w:p w14:paraId="23FF54A7" w14:textId="77777777" w:rsidR="007A19B4" w:rsidRPr="002F08D3" w:rsidRDefault="007A19B4" w:rsidP="00BF7773">
      <w:pPr>
        <w:pStyle w:val="ListParagraph"/>
        <w:numPr>
          <w:ilvl w:val="0"/>
          <w:numId w:val="81"/>
        </w:numPr>
        <w:jc w:val="both"/>
        <w:rPr>
          <w:rFonts w:cs="Calibri"/>
          <w:szCs w:val="24"/>
        </w:rPr>
      </w:pPr>
      <w:r w:rsidRPr="002F08D3">
        <w:rPr>
          <w:rFonts w:cs="Calibri"/>
          <w:b/>
          <w:bCs/>
          <w:szCs w:val="24"/>
        </w:rPr>
        <w:t>Policy Monitoring:</w:t>
      </w:r>
      <w:r w:rsidRPr="002F08D3">
        <w:rPr>
          <w:rFonts w:cs="Calibri"/>
          <w:szCs w:val="24"/>
        </w:rPr>
        <w:t xml:space="preserve"> </w:t>
      </w:r>
      <w:r w:rsidR="00D43AB1" w:rsidRPr="002F08D3">
        <w:rPr>
          <w:rFonts w:cs="Calibri"/>
          <w:szCs w:val="24"/>
        </w:rPr>
        <w:t>r</w:t>
      </w:r>
      <w:r w:rsidRPr="002F08D3">
        <w:rPr>
          <w:rFonts w:cs="Calibri"/>
          <w:szCs w:val="24"/>
        </w:rPr>
        <w:t>outinely review policy and related procedures (e.g., Anti-Bullying, Behaviour, Code of Conduct) to ensure they promote and uphold the rights of all children, irrespective of their background or characteristics.</w:t>
      </w:r>
    </w:p>
    <w:p w14:paraId="155F5CCB" w14:textId="77777777" w:rsidR="007A19B4" w:rsidRPr="002F08D3" w:rsidRDefault="007A19B4" w:rsidP="00BF7773">
      <w:pPr>
        <w:pStyle w:val="ListParagraph"/>
        <w:numPr>
          <w:ilvl w:val="0"/>
          <w:numId w:val="81"/>
        </w:numPr>
        <w:jc w:val="both"/>
        <w:rPr>
          <w:rFonts w:cs="Calibri"/>
          <w:szCs w:val="24"/>
        </w:rPr>
      </w:pPr>
      <w:r w:rsidRPr="002F08D3">
        <w:rPr>
          <w:rFonts w:cs="Calibri"/>
          <w:b/>
          <w:bCs/>
          <w:szCs w:val="24"/>
        </w:rPr>
        <w:t>Record-Keeping and Data:</w:t>
      </w:r>
      <w:r w:rsidRPr="002F08D3">
        <w:rPr>
          <w:rFonts w:cs="Calibri"/>
          <w:szCs w:val="24"/>
        </w:rPr>
        <w:t xml:space="preserve"> monitor</w:t>
      </w:r>
      <w:r w:rsidR="00D668B6" w:rsidRPr="002F08D3">
        <w:rPr>
          <w:rFonts w:cs="Calibri"/>
          <w:szCs w:val="24"/>
        </w:rPr>
        <w:t xml:space="preserve"> and evaluate safeguarding incidents and patterns in a relevant and proportionate way </w:t>
      </w:r>
      <w:r w:rsidRPr="002F08D3">
        <w:rPr>
          <w:rFonts w:cs="Calibri"/>
          <w:szCs w:val="24"/>
        </w:rPr>
        <w:t>(e.g. bullying or harassment cases)</w:t>
      </w:r>
      <w:r w:rsidR="00596DF3" w:rsidRPr="002F08D3">
        <w:rPr>
          <w:rFonts w:cs="Calibri"/>
          <w:szCs w:val="24"/>
        </w:rPr>
        <w:t xml:space="preserve">. Considering </w:t>
      </w:r>
      <w:r w:rsidRPr="002F08D3">
        <w:rPr>
          <w:rFonts w:cs="Calibri"/>
          <w:szCs w:val="24"/>
        </w:rPr>
        <w:t>protected characteristic in order to identify emerging concerns and evidence-based solutions.</w:t>
      </w:r>
    </w:p>
    <w:p w14:paraId="06778E39" w14:textId="77777777" w:rsidR="007A19B4" w:rsidRPr="002F08D3" w:rsidRDefault="007A19B4" w:rsidP="00BF7773">
      <w:pPr>
        <w:pStyle w:val="ListParagraph"/>
        <w:numPr>
          <w:ilvl w:val="0"/>
          <w:numId w:val="81"/>
        </w:numPr>
        <w:jc w:val="both"/>
        <w:rPr>
          <w:rFonts w:cs="Calibri"/>
          <w:szCs w:val="24"/>
        </w:rPr>
      </w:pPr>
      <w:r w:rsidRPr="002F08D3">
        <w:rPr>
          <w:rFonts w:cs="Calibri"/>
          <w:b/>
          <w:bCs/>
          <w:szCs w:val="24"/>
        </w:rPr>
        <w:t>Listening to Children</w:t>
      </w:r>
      <w:r w:rsidRPr="002F08D3">
        <w:rPr>
          <w:rFonts w:cs="Calibri"/>
          <w:szCs w:val="24"/>
        </w:rPr>
        <w:t>: value the voice of the child and ensure mechanisms for pupils to report concerns</w:t>
      </w:r>
      <w:r w:rsidR="00596DF3" w:rsidRPr="002F08D3">
        <w:rPr>
          <w:rFonts w:cs="Calibri"/>
          <w:szCs w:val="24"/>
        </w:rPr>
        <w:t xml:space="preserve"> are robust</w:t>
      </w:r>
      <w:r w:rsidR="00DB1F52" w:rsidRPr="002F08D3">
        <w:rPr>
          <w:rFonts w:cs="Calibri"/>
          <w:szCs w:val="24"/>
        </w:rPr>
        <w:t xml:space="preserve">, </w:t>
      </w:r>
      <w:r w:rsidR="00596DF3" w:rsidRPr="002F08D3">
        <w:rPr>
          <w:rFonts w:cs="Calibri"/>
          <w:szCs w:val="24"/>
        </w:rPr>
        <w:t>visible</w:t>
      </w:r>
      <w:r w:rsidRPr="002F08D3">
        <w:rPr>
          <w:rFonts w:cs="Calibri"/>
          <w:szCs w:val="24"/>
        </w:rPr>
        <w:t xml:space="preserve">, readily accessible and well publicised. </w:t>
      </w:r>
      <w:r w:rsidR="00DB1F52" w:rsidRPr="002F08D3">
        <w:rPr>
          <w:rFonts w:cs="Calibri"/>
          <w:szCs w:val="24"/>
        </w:rPr>
        <w:t>T</w:t>
      </w:r>
      <w:r w:rsidRPr="002F08D3">
        <w:rPr>
          <w:rFonts w:cs="Calibri"/>
          <w:szCs w:val="24"/>
        </w:rPr>
        <w:t>ake any report seriously and respond in a timely, child-</w:t>
      </w:r>
      <w:r w:rsidR="00DB1F52" w:rsidRPr="002F08D3">
        <w:rPr>
          <w:rFonts w:cs="Calibri"/>
          <w:szCs w:val="24"/>
        </w:rPr>
        <w:t>centred</w:t>
      </w:r>
      <w:r w:rsidRPr="002F08D3">
        <w:rPr>
          <w:rFonts w:cs="Calibri"/>
          <w:szCs w:val="24"/>
        </w:rPr>
        <w:t xml:space="preserve"> way.</w:t>
      </w:r>
    </w:p>
    <w:p w14:paraId="3397D635" w14:textId="77777777" w:rsidR="00A40A84" w:rsidRPr="002F08D3" w:rsidRDefault="007A19B4" w:rsidP="00B5432E">
      <w:pPr>
        <w:jc w:val="both"/>
        <w:rPr>
          <w:rFonts w:cs="Calibri"/>
          <w:szCs w:val="24"/>
        </w:rPr>
      </w:pPr>
      <w:r w:rsidRPr="002F08D3">
        <w:rPr>
          <w:rFonts w:cs="Calibri"/>
          <w:szCs w:val="24"/>
        </w:rPr>
        <w:t>By embedding statutory obligations into</w:t>
      </w:r>
      <w:r w:rsidR="00531E7E" w:rsidRPr="002F08D3">
        <w:rPr>
          <w:rFonts w:cs="Calibri"/>
          <w:szCs w:val="24"/>
        </w:rPr>
        <w:t xml:space="preserve"> the school’s</w:t>
      </w:r>
      <w:r w:rsidRPr="002F08D3">
        <w:rPr>
          <w:rFonts w:cs="Calibri"/>
          <w:szCs w:val="24"/>
        </w:rPr>
        <w:t xml:space="preserve"> safeguarding framework, we</w:t>
      </w:r>
      <w:r w:rsidR="00531E7E" w:rsidRPr="002F08D3">
        <w:rPr>
          <w:rFonts w:cs="Calibri"/>
          <w:szCs w:val="24"/>
        </w:rPr>
        <w:t xml:space="preserve"> can</w:t>
      </w:r>
      <w:r w:rsidRPr="002F08D3">
        <w:rPr>
          <w:rFonts w:cs="Calibri"/>
          <w:szCs w:val="24"/>
        </w:rPr>
        <w:t xml:space="preserve"> demonstrate </w:t>
      </w:r>
      <w:r w:rsidR="00531E7E" w:rsidRPr="002F08D3">
        <w:rPr>
          <w:rFonts w:cs="Calibri"/>
          <w:szCs w:val="24"/>
        </w:rPr>
        <w:t>a strong</w:t>
      </w:r>
      <w:r w:rsidRPr="002F08D3">
        <w:rPr>
          <w:rFonts w:cs="Calibri"/>
          <w:szCs w:val="24"/>
        </w:rPr>
        <w:t xml:space="preserve"> commitment to ensuring that no child is disadvantaged, harassed or denied the ability to thrive and learn in a secure, respectful environment.</w:t>
      </w:r>
    </w:p>
    <w:p w14:paraId="63017D41" w14:textId="77777777" w:rsidR="000169EA" w:rsidRPr="002F08D3" w:rsidRDefault="000169EA" w:rsidP="00B5432E">
      <w:pPr>
        <w:pStyle w:val="Heading1"/>
        <w:spacing w:before="0"/>
        <w:jc w:val="both"/>
        <w:rPr>
          <w:rFonts w:cs="Calibri"/>
          <w:color w:val="153D63" w:themeColor="text2" w:themeTint="E6"/>
          <w:sz w:val="24"/>
          <w:szCs w:val="24"/>
        </w:rPr>
      </w:pPr>
      <w:bookmarkStart w:id="11" w:name="_Toc203429985"/>
      <w:r w:rsidRPr="002F08D3">
        <w:rPr>
          <w:rFonts w:cs="Calibri"/>
          <w:color w:val="153D63" w:themeColor="text2" w:themeTint="E6"/>
          <w:sz w:val="24"/>
          <w:szCs w:val="24"/>
        </w:rPr>
        <w:t>3. Definitions</w:t>
      </w:r>
      <w:bookmarkEnd w:id="11"/>
    </w:p>
    <w:p w14:paraId="4B2F03D3" w14:textId="77777777" w:rsidR="000169EA" w:rsidRPr="002F08D3" w:rsidRDefault="000169EA" w:rsidP="00B5432E">
      <w:pPr>
        <w:spacing w:after="0"/>
        <w:jc w:val="both"/>
        <w:rPr>
          <w:rFonts w:cs="Calibri"/>
          <w:szCs w:val="24"/>
        </w:rPr>
      </w:pPr>
      <w:r w:rsidRPr="002F08D3">
        <w:rPr>
          <w:rFonts w:cs="Calibri"/>
          <w:bCs/>
          <w:szCs w:val="24"/>
        </w:rPr>
        <w:t>Safeguarding</w:t>
      </w:r>
      <w:r w:rsidRPr="002F08D3">
        <w:rPr>
          <w:rFonts w:cs="Calibri"/>
          <w:szCs w:val="24"/>
        </w:rPr>
        <w:t xml:space="preserve"> and promoting the welfare of </w:t>
      </w:r>
      <w:r w:rsidR="00225ABC" w:rsidRPr="002F08D3">
        <w:rPr>
          <w:rFonts w:cs="Calibri"/>
          <w:szCs w:val="24"/>
        </w:rPr>
        <w:t>young people</w:t>
      </w:r>
      <w:r w:rsidRPr="002F08D3">
        <w:rPr>
          <w:rFonts w:cs="Calibri"/>
          <w:szCs w:val="24"/>
        </w:rPr>
        <w:t xml:space="preserve"> means: </w:t>
      </w:r>
    </w:p>
    <w:p w14:paraId="65B28DFE" w14:textId="77777777" w:rsidR="000169EA" w:rsidRPr="002F08D3" w:rsidRDefault="000169EA" w:rsidP="00BF7773">
      <w:pPr>
        <w:pStyle w:val="ListParagraph"/>
        <w:numPr>
          <w:ilvl w:val="0"/>
          <w:numId w:val="80"/>
        </w:numPr>
        <w:jc w:val="both"/>
        <w:rPr>
          <w:rFonts w:cs="Calibri"/>
          <w:szCs w:val="24"/>
        </w:rPr>
      </w:pPr>
      <w:r w:rsidRPr="002F08D3">
        <w:rPr>
          <w:rFonts w:cs="Calibri"/>
          <w:szCs w:val="24"/>
        </w:rPr>
        <w:t xml:space="preserve">Protecting </w:t>
      </w:r>
      <w:r w:rsidR="00225ABC" w:rsidRPr="002F08D3">
        <w:rPr>
          <w:rFonts w:cs="Calibri"/>
          <w:szCs w:val="24"/>
        </w:rPr>
        <w:t>young people</w:t>
      </w:r>
      <w:r w:rsidRPr="002F08D3">
        <w:rPr>
          <w:rFonts w:cs="Calibri"/>
          <w:szCs w:val="24"/>
        </w:rPr>
        <w:t xml:space="preserve"> from maltreatment</w:t>
      </w:r>
    </w:p>
    <w:p w14:paraId="0DFE2909" w14:textId="77777777" w:rsidR="000169EA" w:rsidRPr="002F08D3" w:rsidRDefault="000169EA" w:rsidP="00BF7773">
      <w:pPr>
        <w:pStyle w:val="ListParagraph"/>
        <w:numPr>
          <w:ilvl w:val="0"/>
          <w:numId w:val="80"/>
        </w:numPr>
        <w:jc w:val="both"/>
        <w:rPr>
          <w:rFonts w:cs="Calibri"/>
          <w:szCs w:val="24"/>
        </w:rPr>
      </w:pPr>
      <w:r w:rsidRPr="002F08D3">
        <w:rPr>
          <w:rFonts w:cs="Calibri"/>
          <w:szCs w:val="24"/>
        </w:rPr>
        <w:t xml:space="preserve">Preventing impairment of </w:t>
      </w:r>
      <w:r w:rsidR="00225ABC" w:rsidRPr="002F08D3">
        <w:rPr>
          <w:rFonts w:cs="Calibri"/>
          <w:szCs w:val="24"/>
        </w:rPr>
        <w:t>young people</w:t>
      </w:r>
      <w:r w:rsidRPr="002F08D3">
        <w:rPr>
          <w:rFonts w:cs="Calibri"/>
          <w:szCs w:val="24"/>
        </w:rPr>
        <w:t xml:space="preserve">’s </w:t>
      </w:r>
      <w:r w:rsidR="00CA5104" w:rsidRPr="002F08D3">
        <w:rPr>
          <w:rFonts w:cs="Calibri"/>
          <w:szCs w:val="24"/>
        </w:rPr>
        <w:t xml:space="preserve">mental and physical </w:t>
      </w:r>
      <w:r w:rsidRPr="002F08D3">
        <w:rPr>
          <w:rFonts w:cs="Calibri"/>
          <w:szCs w:val="24"/>
        </w:rPr>
        <w:t>health or development</w:t>
      </w:r>
    </w:p>
    <w:p w14:paraId="6A78F6FD" w14:textId="77777777" w:rsidR="000169EA" w:rsidRPr="002F08D3" w:rsidRDefault="000169EA" w:rsidP="00BF7773">
      <w:pPr>
        <w:pStyle w:val="ListParagraph"/>
        <w:numPr>
          <w:ilvl w:val="0"/>
          <w:numId w:val="80"/>
        </w:numPr>
        <w:jc w:val="both"/>
        <w:rPr>
          <w:rFonts w:cs="Calibri"/>
          <w:szCs w:val="24"/>
        </w:rPr>
      </w:pPr>
      <w:r w:rsidRPr="002F08D3">
        <w:rPr>
          <w:rFonts w:cs="Calibri"/>
          <w:szCs w:val="24"/>
        </w:rPr>
        <w:t xml:space="preserve">Ensuring that </w:t>
      </w:r>
      <w:r w:rsidR="00225ABC" w:rsidRPr="002F08D3">
        <w:rPr>
          <w:rFonts w:cs="Calibri"/>
          <w:szCs w:val="24"/>
        </w:rPr>
        <w:t>young people</w:t>
      </w:r>
      <w:r w:rsidRPr="002F08D3">
        <w:rPr>
          <w:rFonts w:cs="Calibri"/>
          <w:szCs w:val="24"/>
        </w:rPr>
        <w:t xml:space="preserve"> grow up in circumstances consistent with the provision of safe and effective care</w:t>
      </w:r>
    </w:p>
    <w:p w14:paraId="3DA83502" w14:textId="77777777" w:rsidR="000169EA" w:rsidRPr="002F08D3" w:rsidRDefault="000169EA" w:rsidP="00BF7773">
      <w:pPr>
        <w:pStyle w:val="ListParagraph"/>
        <w:numPr>
          <w:ilvl w:val="0"/>
          <w:numId w:val="80"/>
        </w:numPr>
        <w:jc w:val="both"/>
        <w:rPr>
          <w:rFonts w:cs="Calibri"/>
          <w:szCs w:val="24"/>
        </w:rPr>
      </w:pPr>
      <w:r w:rsidRPr="002F08D3">
        <w:rPr>
          <w:rFonts w:cs="Calibri"/>
          <w:szCs w:val="24"/>
        </w:rPr>
        <w:t xml:space="preserve">Taking action to enable all </w:t>
      </w:r>
      <w:r w:rsidR="00225ABC" w:rsidRPr="002F08D3">
        <w:rPr>
          <w:rFonts w:cs="Calibri"/>
          <w:szCs w:val="24"/>
        </w:rPr>
        <w:t>young people</w:t>
      </w:r>
      <w:r w:rsidRPr="002F08D3">
        <w:rPr>
          <w:rFonts w:cs="Calibri"/>
          <w:szCs w:val="24"/>
        </w:rPr>
        <w:t xml:space="preserve"> to have the best outcomes</w:t>
      </w:r>
    </w:p>
    <w:p w14:paraId="7906532F" w14:textId="77777777" w:rsidR="00531E7E" w:rsidRPr="002F08D3" w:rsidRDefault="00EE520A" w:rsidP="00BF7773">
      <w:pPr>
        <w:pStyle w:val="ListParagraph"/>
        <w:numPr>
          <w:ilvl w:val="0"/>
          <w:numId w:val="80"/>
        </w:numPr>
        <w:jc w:val="both"/>
        <w:rPr>
          <w:rFonts w:cs="Calibri"/>
          <w:szCs w:val="24"/>
        </w:rPr>
      </w:pPr>
      <w:r w:rsidRPr="002F08D3">
        <w:rPr>
          <w:rFonts w:cs="Calibri"/>
          <w:szCs w:val="24"/>
        </w:rPr>
        <w:t>Providing help and support to meet the needs of children as soon as problems emerge</w:t>
      </w:r>
    </w:p>
    <w:p w14:paraId="02B21A87" w14:textId="77777777" w:rsidR="00A40A84" w:rsidRPr="002F08D3" w:rsidRDefault="00000000" w:rsidP="00A40A84">
      <w:pPr>
        <w:pStyle w:val="1bodycopy10pt"/>
        <w:spacing w:after="0"/>
        <w:jc w:val="both"/>
        <w:rPr>
          <w:rFonts w:ascii="Calibri" w:eastAsia="Times New Roman" w:hAnsi="Calibri" w:cs="Calibri"/>
          <w:sz w:val="24"/>
          <w:lang w:eastAsia="en-GB"/>
        </w:rPr>
      </w:pPr>
      <w:hyperlink r:id="rId56" w:history="1">
        <w:r w:rsidR="00A40A84" w:rsidRPr="002F08D3">
          <w:rPr>
            <w:rStyle w:val="Hyperlink"/>
            <w:rFonts w:ascii="Calibri" w:hAnsi="Calibri" w:cs="Calibri"/>
            <w:sz w:val="24"/>
          </w:rPr>
          <w:t>Working Together to Safeguard Children</w:t>
        </w:r>
      </w:hyperlink>
      <w:r w:rsidR="00A40A84" w:rsidRPr="002F08D3">
        <w:rPr>
          <w:rFonts w:ascii="Calibri" w:hAnsi="Calibri" w:cs="Calibri"/>
          <w:sz w:val="24"/>
        </w:rPr>
        <w:t xml:space="preserve"> further extends this definition to include: </w:t>
      </w:r>
    </w:p>
    <w:p w14:paraId="05B0689D" w14:textId="77777777" w:rsidR="00A40A84" w:rsidRPr="002F08D3" w:rsidRDefault="00A40A84" w:rsidP="00A40A84">
      <w:pPr>
        <w:pStyle w:val="1bodycopy10pt"/>
        <w:spacing w:after="0"/>
        <w:jc w:val="both"/>
        <w:rPr>
          <w:rFonts w:ascii="Calibri" w:hAnsi="Calibri" w:cs="Calibri"/>
          <w:sz w:val="24"/>
        </w:rPr>
      </w:pPr>
      <w:r w:rsidRPr="002F08D3">
        <w:rPr>
          <w:rFonts w:ascii="Calibri" w:hAnsi="Calibri" w:cs="Calibri"/>
          <w:sz w:val="24"/>
        </w:rPr>
        <w:t>Promoting the upbringing of children with their birth parents, or otherwise their family network through a kinship care arrangement, whenever possible and where this is in the best interests of the children</w:t>
      </w:r>
    </w:p>
    <w:p w14:paraId="5BAA1206" w14:textId="77777777" w:rsidR="00A40A84" w:rsidRPr="002F08D3" w:rsidRDefault="00A40A84" w:rsidP="00A40A84">
      <w:pPr>
        <w:pStyle w:val="1bodycopy10pt"/>
        <w:spacing w:after="0"/>
        <w:jc w:val="both"/>
        <w:rPr>
          <w:rFonts w:ascii="Calibri" w:hAnsi="Calibri" w:cs="Calibri"/>
          <w:sz w:val="24"/>
        </w:rPr>
      </w:pPr>
      <w:r w:rsidRPr="002F08D3">
        <w:rPr>
          <w:rFonts w:ascii="Calibri" w:hAnsi="Calibri" w:cs="Calibri"/>
          <w:sz w:val="24"/>
        </w:rPr>
        <w:t xml:space="preserve">Taking action to enable all children to have the best outcomes in line with the outcomes set out in the </w:t>
      </w:r>
      <w:hyperlink r:id="rId57">
        <w:r w:rsidRPr="002F08D3">
          <w:rPr>
            <w:rStyle w:val="Hyperlink"/>
            <w:rFonts w:ascii="Calibri" w:hAnsi="Calibri" w:cs="Calibri"/>
            <w:sz w:val="24"/>
          </w:rPr>
          <w:t>Children’s Social Care National Framework.</w:t>
        </w:r>
      </w:hyperlink>
    </w:p>
    <w:p w14:paraId="2682497D" w14:textId="77777777" w:rsidR="00A40A84" w:rsidRPr="002F08D3" w:rsidRDefault="00A40A84" w:rsidP="00A40A84">
      <w:pPr>
        <w:pStyle w:val="1bodycopy10pt"/>
        <w:spacing w:after="0"/>
        <w:jc w:val="both"/>
        <w:rPr>
          <w:rFonts w:ascii="Calibri" w:hAnsi="Calibri" w:cs="Calibri"/>
          <w:sz w:val="24"/>
        </w:rPr>
      </w:pPr>
    </w:p>
    <w:p w14:paraId="6F49F861" w14:textId="77777777" w:rsidR="000169EA" w:rsidRPr="002F08D3" w:rsidRDefault="003013AF" w:rsidP="00B5432E">
      <w:pPr>
        <w:jc w:val="both"/>
        <w:rPr>
          <w:rFonts w:cs="Calibri"/>
          <w:szCs w:val="24"/>
        </w:rPr>
      </w:pPr>
      <w:r w:rsidRPr="002F08D3">
        <w:rPr>
          <w:rFonts w:cs="Calibri"/>
          <w:b/>
          <w:color w:val="153D63" w:themeColor="text2" w:themeTint="E6"/>
          <w:szCs w:val="24"/>
        </w:rPr>
        <w:lastRenderedPageBreak/>
        <w:t>Child</w:t>
      </w:r>
      <w:r w:rsidR="000169EA" w:rsidRPr="002F08D3">
        <w:rPr>
          <w:rFonts w:cs="Calibri"/>
          <w:b/>
          <w:color w:val="153D63" w:themeColor="text2" w:themeTint="E6"/>
          <w:szCs w:val="24"/>
        </w:rPr>
        <w:t xml:space="preserve"> protection</w:t>
      </w:r>
      <w:r w:rsidR="000169EA" w:rsidRPr="002F08D3">
        <w:rPr>
          <w:rFonts w:cs="Calibri"/>
          <w:bCs/>
          <w:color w:val="153D63" w:themeColor="text2" w:themeTint="E6"/>
          <w:szCs w:val="24"/>
        </w:rPr>
        <w:t xml:space="preserve"> </w:t>
      </w:r>
      <w:r w:rsidR="000169EA" w:rsidRPr="002F08D3">
        <w:rPr>
          <w:rFonts w:cs="Calibri"/>
          <w:szCs w:val="24"/>
        </w:rPr>
        <w:t xml:space="preserve">is part of this definition and refers to activities undertaken to prevent </w:t>
      </w:r>
      <w:r w:rsidR="00225ABC" w:rsidRPr="002F08D3">
        <w:rPr>
          <w:rFonts w:cs="Calibri"/>
          <w:szCs w:val="24"/>
        </w:rPr>
        <w:t>young people</w:t>
      </w:r>
      <w:r w:rsidR="000169EA" w:rsidRPr="002F08D3">
        <w:rPr>
          <w:rFonts w:cs="Calibri"/>
          <w:szCs w:val="24"/>
        </w:rPr>
        <w:t xml:space="preserve"> suffering, or being likely to suffer, significant harm</w:t>
      </w:r>
      <w:r w:rsidR="009266A5" w:rsidRPr="002F08D3">
        <w:rPr>
          <w:rFonts w:cs="Calibri"/>
          <w:szCs w:val="24"/>
        </w:rPr>
        <w:t xml:space="preserve">, or </w:t>
      </w:r>
      <w:r w:rsidR="00623975" w:rsidRPr="002F08D3">
        <w:rPr>
          <w:rFonts w:cs="Calibri"/>
          <w:szCs w:val="24"/>
        </w:rPr>
        <w:t>significant harm</w:t>
      </w:r>
      <w:r w:rsidR="009266A5" w:rsidRPr="002F08D3">
        <w:rPr>
          <w:rFonts w:cs="Calibri"/>
          <w:szCs w:val="24"/>
        </w:rPr>
        <w:t xml:space="preserve"> is suspected</w:t>
      </w:r>
      <w:r w:rsidR="000169EA" w:rsidRPr="002F08D3">
        <w:rPr>
          <w:rFonts w:cs="Calibri"/>
          <w:szCs w:val="24"/>
        </w:rPr>
        <w:t xml:space="preserve">. </w:t>
      </w:r>
    </w:p>
    <w:p w14:paraId="03CA9562" w14:textId="77777777" w:rsidR="000169EA" w:rsidRPr="002F08D3" w:rsidRDefault="000169EA" w:rsidP="00B5432E">
      <w:pPr>
        <w:jc w:val="both"/>
        <w:rPr>
          <w:rFonts w:cs="Calibri"/>
          <w:szCs w:val="24"/>
        </w:rPr>
      </w:pPr>
      <w:r w:rsidRPr="002F08D3">
        <w:rPr>
          <w:rFonts w:cs="Calibri"/>
          <w:bCs/>
          <w:szCs w:val="24"/>
        </w:rPr>
        <w:t>Abuse</w:t>
      </w:r>
      <w:r w:rsidRPr="002F08D3">
        <w:rPr>
          <w:rFonts w:cs="Calibri"/>
          <w:szCs w:val="24"/>
        </w:rPr>
        <w:t xml:space="preserve"> is a form of maltreatment of a </w:t>
      </w:r>
      <w:r w:rsidR="00225ABC" w:rsidRPr="002F08D3">
        <w:rPr>
          <w:rFonts w:cs="Calibri"/>
          <w:szCs w:val="24"/>
        </w:rPr>
        <w:t xml:space="preserve">young </w:t>
      </w:r>
      <w:r w:rsidR="00E46DC3" w:rsidRPr="002F08D3">
        <w:rPr>
          <w:rFonts w:cs="Calibri"/>
          <w:szCs w:val="24"/>
        </w:rPr>
        <w:t>person and</w:t>
      </w:r>
      <w:r w:rsidRPr="002F08D3">
        <w:rPr>
          <w:rFonts w:cs="Calibri"/>
          <w:szCs w:val="24"/>
        </w:rPr>
        <w:t xml:space="preserve"> may involve inflicting harm or failing to act to prevent harm. </w:t>
      </w:r>
      <w:r w:rsidRPr="002F08D3">
        <w:rPr>
          <w:rFonts w:cs="Calibri"/>
          <w:b/>
          <w:bCs/>
          <w:color w:val="153D63" w:themeColor="text2" w:themeTint="E6"/>
          <w:szCs w:val="24"/>
        </w:rPr>
        <w:t>Appendix 1</w:t>
      </w:r>
      <w:r w:rsidRPr="002F08D3">
        <w:rPr>
          <w:rFonts w:cs="Calibri"/>
          <w:color w:val="153D63" w:themeColor="text2" w:themeTint="E6"/>
          <w:szCs w:val="24"/>
        </w:rPr>
        <w:t xml:space="preserve"> </w:t>
      </w:r>
      <w:r w:rsidRPr="002F08D3">
        <w:rPr>
          <w:rFonts w:cs="Calibri"/>
          <w:szCs w:val="24"/>
        </w:rPr>
        <w:t>explains the different types of abuse</w:t>
      </w:r>
      <w:r w:rsidR="00B71BB4" w:rsidRPr="002F08D3">
        <w:rPr>
          <w:rFonts w:cs="Calibri"/>
          <w:szCs w:val="24"/>
        </w:rPr>
        <w:t xml:space="preserve"> in more detail</w:t>
      </w:r>
      <w:r w:rsidRPr="002F08D3">
        <w:rPr>
          <w:rFonts w:cs="Calibri"/>
          <w:szCs w:val="24"/>
        </w:rPr>
        <w:t>.</w:t>
      </w:r>
    </w:p>
    <w:p w14:paraId="0DD172B3" w14:textId="77777777" w:rsidR="000169EA" w:rsidRPr="002F08D3" w:rsidRDefault="000169EA" w:rsidP="005F4991">
      <w:pPr>
        <w:jc w:val="both"/>
        <w:rPr>
          <w:rFonts w:cs="Calibri"/>
          <w:szCs w:val="24"/>
        </w:rPr>
      </w:pPr>
      <w:r w:rsidRPr="002F08D3">
        <w:rPr>
          <w:rFonts w:cs="Calibri"/>
          <w:szCs w:val="24"/>
        </w:rPr>
        <w:t xml:space="preserve">Neglect is a form of abuse and is the persistent failure to meet a </w:t>
      </w:r>
      <w:r w:rsidR="00225ABC" w:rsidRPr="002F08D3">
        <w:rPr>
          <w:rFonts w:cs="Calibri"/>
          <w:szCs w:val="24"/>
        </w:rPr>
        <w:t>young person</w:t>
      </w:r>
      <w:r w:rsidRPr="002F08D3">
        <w:rPr>
          <w:rFonts w:cs="Calibri"/>
          <w:szCs w:val="24"/>
        </w:rPr>
        <w:t xml:space="preserve">’s basic physical and/or psychological needs, likely to result in the serious impairment of the </w:t>
      </w:r>
      <w:r w:rsidR="00225ABC" w:rsidRPr="002F08D3">
        <w:rPr>
          <w:rFonts w:cs="Calibri"/>
          <w:szCs w:val="24"/>
        </w:rPr>
        <w:t>young person</w:t>
      </w:r>
      <w:r w:rsidRPr="002F08D3">
        <w:rPr>
          <w:rFonts w:cs="Calibri"/>
          <w:szCs w:val="24"/>
        </w:rPr>
        <w:t xml:space="preserve">’s health or development. </w:t>
      </w:r>
      <w:r w:rsidR="005158DF" w:rsidRPr="002F08D3">
        <w:rPr>
          <w:rFonts w:cs="Calibri"/>
          <w:szCs w:val="24"/>
        </w:rPr>
        <w:t xml:space="preserve"> </w:t>
      </w:r>
      <w:r w:rsidRPr="002F08D3">
        <w:rPr>
          <w:rFonts w:cs="Calibri"/>
          <w:b/>
          <w:bCs/>
          <w:color w:val="153D63" w:themeColor="text2" w:themeTint="E6"/>
          <w:szCs w:val="24"/>
        </w:rPr>
        <w:t>Appendix 1</w:t>
      </w:r>
      <w:r w:rsidRPr="002F08D3">
        <w:rPr>
          <w:rFonts w:cs="Calibri"/>
          <w:color w:val="153D63" w:themeColor="text2" w:themeTint="E6"/>
          <w:szCs w:val="24"/>
        </w:rPr>
        <w:t xml:space="preserve"> </w:t>
      </w:r>
      <w:r w:rsidRPr="002F08D3">
        <w:rPr>
          <w:rFonts w:cs="Calibri"/>
          <w:szCs w:val="24"/>
        </w:rPr>
        <w:t>defines neglect in more detail.</w:t>
      </w:r>
    </w:p>
    <w:p w14:paraId="3729E2F1" w14:textId="77777777" w:rsidR="00DD2328" w:rsidRPr="002F08D3" w:rsidRDefault="00C46DED" w:rsidP="00B5432E">
      <w:pPr>
        <w:jc w:val="both"/>
        <w:rPr>
          <w:rFonts w:cs="Calibri"/>
          <w:szCs w:val="24"/>
        </w:rPr>
      </w:pPr>
      <w:r w:rsidRPr="002F08D3">
        <w:rPr>
          <w:rFonts w:cs="Calibri"/>
          <w:szCs w:val="24"/>
        </w:rPr>
        <w:t xml:space="preserve">In line with the law, this policy defines a </w:t>
      </w:r>
      <w:r w:rsidRPr="002F08D3">
        <w:rPr>
          <w:rFonts w:cs="Calibri"/>
          <w:bCs/>
          <w:szCs w:val="24"/>
        </w:rPr>
        <w:t>child</w:t>
      </w:r>
      <w:r w:rsidRPr="002F08D3">
        <w:rPr>
          <w:rFonts w:cs="Calibri"/>
          <w:szCs w:val="24"/>
        </w:rPr>
        <w:t xml:space="preserve"> as anyone under the age of 18 years but in the case of SEN it is up to 25 years of age.</w:t>
      </w:r>
      <w:r w:rsidR="00DD2328" w:rsidRPr="002F08D3">
        <w:rPr>
          <w:rFonts w:cs="Calibri"/>
          <w:szCs w:val="24"/>
        </w:rPr>
        <w:t xml:space="preserve"> </w:t>
      </w:r>
    </w:p>
    <w:p w14:paraId="5CF40DF1" w14:textId="54ADF9D6" w:rsidR="005F4991" w:rsidRPr="002F08D3" w:rsidRDefault="00DD2328" w:rsidP="00B5432E">
      <w:pPr>
        <w:jc w:val="both"/>
        <w:rPr>
          <w:rFonts w:cs="Calibri"/>
          <w:szCs w:val="24"/>
        </w:rPr>
      </w:pPr>
      <w:r w:rsidRPr="00ED5045">
        <w:rPr>
          <w:rFonts w:cs="Calibri"/>
          <w:szCs w:val="24"/>
        </w:rPr>
        <w:t xml:space="preserve">All Saints' C of E Primary School is based within the London borough in Merton and </w:t>
      </w:r>
      <w:r w:rsidR="00ED5045">
        <w:rPr>
          <w:rFonts w:cs="Calibri"/>
          <w:szCs w:val="24"/>
        </w:rPr>
        <w:t>works</w:t>
      </w:r>
      <w:r w:rsidRPr="002F08D3">
        <w:rPr>
          <w:rFonts w:cs="Calibri"/>
          <w:szCs w:val="24"/>
        </w:rPr>
        <w:t xml:space="preserve"> </w:t>
      </w:r>
      <w:proofErr w:type="spellStart"/>
      <w:r w:rsidRPr="002F08D3">
        <w:rPr>
          <w:rFonts w:cs="Calibri"/>
          <w:szCs w:val="24"/>
        </w:rPr>
        <w:t>works</w:t>
      </w:r>
      <w:proofErr w:type="spellEnd"/>
      <w:r w:rsidRPr="002F08D3">
        <w:rPr>
          <w:rFonts w:cs="Calibri"/>
          <w:szCs w:val="24"/>
        </w:rPr>
        <w:t xml:space="preserve"> in line with Merton Safeguarding Children procedures. The Merton Safeguarding Children Partnership* is made up of three statutory partners; the local authority, Southwest London Integrated Care Board and the Metropolitan Police.  As an education establishment, we will meet our statutory requirements to reduce the likelihood of any risk of harm to children and work in partnership with </w:t>
      </w:r>
      <w:proofErr w:type="spellStart"/>
      <w:r w:rsidRPr="002F08D3">
        <w:rPr>
          <w:rFonts w:cs="Calibri"/>
          <w:szCs w:val="24"/>
        </w:rPr>
        <w:t>MertonSCP</w:t>
      </w:r>
      <w:proofErr w:type="spellEnd"/>
      <w:r w:rsidRPr="002F08D3">
        <w:rPr>
          <w:rFonts w:cs="Calibri"/>
          <w:szCs w:val="24"/>
        </w:rPr>
        <w:t xml:space="preserve"> to create effective support for children and families</w:t>
      </w:r>
    </w:p>
    <w:p w14:paraId="19C7C0F4" w14:textId="77777777" w:rsidR="000169EA" w:rsidRPr="002F08D3" w:rsidRDefault="000169EA" w:rsidP="00B5432E">
      <w:pPr>
        <w:pStyle w:val="Heading1"/>
        <w:spacing w:before="0"/>
        <w:jc w:val="both"/>
        <w:rPr>
          <w:rFonts w:cs="Calibri"/>
          <w:color w:val="538135"/>
          <w:sz w:val="24"/>
          <w:szCs w:val="24"/>
        </w:rPr>
      </w:pPr>
      <w:bookmarkStart w:id="12" w:name="_Toc203429986"/>
      <w:r w:rsidRPr="002F08D3">
        <w:rPr>
          <w:rFonts w:cs="Calibri"/>
          <w:color w:val="153D63" w:themeColor="text2" w:themeTint="E6"/>
          <w:sz w:val="24"/>
          <w:szCs w:val="24"/>
        </w:rPr>
        <w:t xml:space="preserve">4. Equality </w:t>
      </w:r>
      <w:r w:rsidR="00863C84" w:rsidRPr="002F08D3">
        <w:rPr>
          <w:rFonts w:cs="Calibri"/>
          <w:color w:val="153D63" w:themeColor="text2" w:themeTint="E6"/>
          <w:sz w:val="24"/>
          <w:szCs w:val="24"/>
        </w:rPr>
        <w:t>S</w:t>
      </w:r>
      <w:r w:rsidRPr="002F08D3">
        <w:rPr>
          <w:rFonts w:cs="Calibri"/>
          <w:color w:val="153D63" w:themeColor="text2" w:themeTint="E6"/>
          <w:sz w:val="24"/>
          <w:szCs w:val="24"/>
        </w:rPr>
        <w:t>tatement</w:t>
      </w:r>
      <w:bookmarkEnd w:id="12"/>
    </w:p>
    <w:p w14:paraId="1F42016C" w14:textId="77777777" w:rsidR="006A52BF" w:rsidRPr="002F08D3" w:rsidRDefault="000169EA" w:rsidP="00B5432E">
      <w:pPr>
        <w:jc w:val="both"/>
        <w:rPr>
          <w:rFonts w:cs="Calibri"/>
          <w:szCs w:val="24"/>
        </w:rPr>
      </w:pPr>
      <w:r w:rsidRPr="002F08D3">
        <w:rPr>
          <w:rFonts w:cs="Calibri"/>
          <w:szCs w:val="24"/>
        </w:rPr>
        <w:t xml:space="preserve">Some </w:t>
      </w:r>
      <w:r w:rsidR="00225ABC" w:rsidRPr="002F08D3">
        <w:rPr>
          <w:rFonts w:cs="Calibri"/>
          <w:szCs w:val="24"/>
        </w:rPr>
        <w:t>young people</w:t>
      </w:r>
      <w:r w:rsidRPr="002F08D3">
        <w:rPr>
          <w:rFonts w:cs="Calibri"/>
          <w:szCs w:val="24"/>
        </w:rPr>
        <w:t xml:space="preserve"> have an increased risk of abuse, and additional barriers can exist for some </w:t>
      </w:r>
      <w:r w:rsidR="00225ABC" w:rsidRPr="002F08D3">
        <w:rPr>
          <w:rFonts w:cs="Calibri"/>
          <w:szCs w:val="24"/>
        </w:rPr>
        <w:t>young people</w:t>
      </w:r>
      <w:r w:rsidRPr="002F08D3">
        <w:rPr>
          <w:rFonts w:cs="Calibri"/>
          <w:szCs w:val="24"/>
        </w:rPr>
        <w:t xml:space="preserve"> with respect to recognising or disclosing it. We are committed to anti-discriminatory practice and recognise </w:t>
      </w:r>
      <w:r w:rsidR="00225ABC" w:rsidRPr="002F08D3">
        <w:rPr>
          <w:rFonts w:cs="Calibri"/>
          <w:szCs w:val="24"/>
        </w:rPr>
        <w:t>young people</w:t>
      </w:r>
      <w:r w:rsidRPr="002F08D3">
        <w:rPr>
          <w:rFonts w:cs="Calibri"/>
          <w:szCs w:val="24"/>
        </w:rPr>
        <w:t>’s diverse circumstances</w:t>
      </w:r>
      <w:r w:rsidR="00703160" w:rsidRPr="002F08D3">
        <w:rPr>
          <w:rFonts w:cs="Calibri"/>
          <w:szCs w:val="24"/>
        </w:rPr>
        <w:t>, to</w:t>
      </w:r>
      <w:r w:rsidRPr="002F08D3">
        <w:rPr>
          <w:rFonts w:cs="Calibri"/>
          <w:szCs w:val="24"/>
        </w:rPr>
        <w:t xml:space="preserve"> ensure that all </w:t>
      </w:r>
      <w:r w:rsidR="00225ABC" w:rsidRPr="002F08D3">
        <w:rPr>
          <w:rFonts w:cs="Calibri"/>
          <w:szCs w:val="24"/>
        </w:rPr>
        <w:t>young people</w:t>
      </w:r>
      <w:r w:rsidRPr="002F08D3">
        <w:rPr>
          <w:rFonts w:cs="Calibri"/>
          <w:szCs w:val="24"/>
        </w:rPr>
        <w:t xml:space="preserve"> have the same protection, regardless of any barriers they may face.</w:t>
      </w:r>
    </w:p>
    <w:p w14:paraId="423D493A" w14:textId="77777777" w:rsidR="002571DD" w:rsidRPr="002F08D3" w:rsidRDefault="002571DD" w:rsidP="52213DF7">
      <w:pPr>
        <w:jc w:val="both"/>
        <w:rPr>
          <w:rFonts w:cs="Calibri"/>
          <w:szCs w:val="24"/>
        </w:rPr>
      </w:pPr>
      <w:r w:rsidRPr="002F08D3">
        <w:rPr>
          <w:rFonts w:cs="Calibri"/>
          <w:szCs w:val="24"/>
        </w:rPr>
        <w:t>As part of our commitment to safeguarding, we will ‘</w:t>
      </w:r>
      <w:r w:rsidRPr="002F08D3">
        <w:rPr>
          <w:rFonts w:cs="Calibri"/>
          <w:i/>
          <w:iCs/>
          <w:szCs w:val="24"/>
        </w:rPr>
        <w:t>treat children as children</w:t>
      </w:r>
      <w:r w:rsidRPr="002F08D3">
        <w:rPr>
          <w:rFonts w:cs="Calibri"/>
          <w:szCs w:val="24"/>
        </w:rPr>
        <w:t xml:space="preserve">’.  This means we do not unlawfully discriminate against pupils because of their sex, race, disability, religion or belief, gender reassignment, pregnancy and maternity, or sexual orientation (protected characteristics). </w:t>
      </w:r>
    </w:p>
    <w:p w14:paraId="442F0A5D" w14:textId="77777777" w:rsidR="002571DD" w:rsidRPr="002F08D3" w:rsidRDefault="002571DD" w:rsidP="00B5432E">
      <w:pPr>
        <w:jc w:val="both"/>
        <w:rPr>
          <w:rFonts w:cs="Calibri"/>
          <w:szCs w:val="24"/>
        </w:rPr>
      </w:pPr>
      <w:r w:rsidRPr="002F08D3">
        <w:rPr>
          <w:rFonts w:cs="Calibri"/>
          <w:szCs w:val="24"/>
          <w:lang w:val="en-US"/>
        </w:rPr>
        <w:t xml:space="preserve">This includes challenging the conception of adultification. Adultification is a concept describing when children are not afforded notions of innocence and vulnerability and are put at risk by those who do so. Adultification is always founded within discrimination and bias. All Saints' C of E Primary School will follow any guidance provided Merton Safeguarding Children Partnership </w:t>
      </w:r>
      <w:hyperlink r:id="rId58" w:history="1">
        <w:r w:rsidRPr="002F08D3">
          <w:rPr>
            <w:rStyle w:val="Hyperlink"/>
            <w:rFonts w:cs="Calibri"/>
            <w:szCs w:val="24"/>
            <w:lang w:val="en-US"/>
          </w:rPr>
          <w:t>(Independent Scrutiny)</w:t>
        </w:r>
      </w:hyperlink>
      <w:r w:rsidRPr="002F08D3">
        <w:rPr>
          <w:rFonts w:cs="Calibri"/>
          <w:szCs w:val="24"/>
          <w:lang w:val="en-US"/>
        </w:rPr>
        <w:t xml:space="preserve"> to prevent the adultification of children in our setting and within the borough of Merton</w:t>
      </w:r>
    </w:p>
    <w:p w14:paraId="5BAD78E3" w14:textId="77777777" w:rsidR="000169EA" w:rsidRPr="002F08D3" w:rsidRDefault="00703160" w:rsidP="00B5432E">
      <w:pPr>
        <w:spacing w:after="0"/>
        <w:jc w:val="both"/>
        <w:rPr>
          <w:rFonts w:cs="Calibri"/>
          <w:szCs w:val="24"/>
        </w:rPr>
      </w:pPr>
      <w:r w:rsidRPr="002F08D3">
        <w:rPr>
          <w:rFonts w:cs="Calibri"/>
          <w:szCs w:val="24"/>
        </w:rPr>
        <w:t>G</w:t>
      </w:r>
      <w:r w:rsidR="000169EA" w:rsidRPr="002F08D3">
        <w:rPr>
          <w:rFonts w:cs="Calibri"/>
          <w:szCs w:val="24"/>
        </w:rPr>
        <w:t>iv</w:t>
      </w:r>
      <w:r w:rsidRPr="002F08D3">
        <w:rPr>
          <w:rFonts w:cs="Calibri"/>
          <w:szCs w:val="24"/>
        </w:rPr>
        <w:t>ing</w:t>
      </w:r>
      <w:r w:rsidR="000169EA" w:rsidRPr="002F08D3">
        <w:rPr>
          <w:rFonts w:cs="Calibri"/>
          <w:szCs w:val="24"/>
        </w:rPr>
        <w:t xml:space="preserve"> special consideration to </w:t>
      </w:r>
      <w:r w:rsidR="00225ABC" w:rsidRPr="002F08D3">
        <w:rPr>
          <w:rFonts w:cs="Calibri"/>
          <w:szCs w:val="24"/>
        </w:rPr>
        <w:t>young people</w:t>
      </w:r>
      <w:r w:rsidR="000169EA" w:rsidRPr="002F08D3">
        <w:rPr>
          <w:rFonts w:cs="Calibri"/>
          <w:szCs w:val="24"/>
        </w:rPr>
        <w:t xml:space="preserve"> who:</w:t>
      </w:r>
    </w:p>
    <w:p w14:paraId="290373E8"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Have special educational needs (SEN) or disabilities (see section 9)</w:t>
      </w:r>
    </w:p>
    <w:p w14:paraId="04826426"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Are young carers</w:t>
      </w:r>
    </w:p>
    <w:p w14:paraId="1948C99E"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 xml:space="preserve">May </w:t>
      </w:r>
      <w:proofErr w:type="gramStart"/>
      <w:r w:rsidRPr="002F08D3">
        <w:rPr>
          <w:rFonts w:ascii="Calibri" w:hAnsi="Calibri" w:cs="Calibri"/>
          <w:sz w:val="24"/>
          <w:szCs w:val="24"/>
        </w:rPr>
        <w:t>experience</w:t>
      </w:r>
      <w:proofErr w:type="gramEnd"/>
      <w:r w:rsidRPr="002F08D3">
        <w:rPr>
          <w:rFonts w:ascii="Calibri" w:hAnsi="Calibri" w:cs="Calibri"/>
          <w:sz w:val="24"/>
          <w:szCs w:val="24"/>
        </w:rPr>
        <w:t xml:space="preserve"> discrimination due to their race, ethnicity, religion, gender identification or sexuality </w:t>
      </w:r>
    </w:p>
    <w:p w14:paraId="186B74A3"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Have English as an additional language</w:t>
      </w:r>
    </w:p>
    <w:p w14:paraId="6D665A91"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 xml:space="preserve">Are known to be living in difficult situations – for example, temporary accommodation or where there are issues such as substance abuse or domestic violence </w:t>
      </w:r>
    </w:p>
    <w:p w14:paraId="0AAD6637"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 xml:space="preserve">Are at risk of FGM, sexual exploitation, forced marriage, or </w:t>
      </w:r>
      <w:proofErr w:type="spellStart"/>
      <w:r w:rsidRPr="002F08D3">
        <w:rPr>
          <w:rFonts w:ascii="Calibri" w:hAnsi="Calibri" w:cs="Calibri"/>
          <w:sz w:val="24"/>
          <w:szCs w:val="24"/>
        </w:rPr>
        <w:t>radicalisation</w:t>
      </w:r>
      <w:proofErr w:type="spellEnd"/>
    </w:p>
    <w:p w14:paraId="3936F112"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Are asylum seekers</w:t>
      </w:r>
    </w:p>
    <w:p w14:paraId="0BCB1603"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 xml:space="preserve">Are at risk due to either their own or a family member’s mental health needs </w:t>
      </w:r>
    </w:p>
    <w:p w14:paraId="091815BC" w14:textId="77777777" w:rsidR="000169EA" w:rsidRPr="002F08D3" w:rsidRDefault="000169EA"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Are looked after or previously looked after</w:t>
      </w:r>
    </w:p>
    <w:p w14:paraId="7C0679F3" w14:textId="77777777" w:rsidR="002571DD" w:rsidRPr="002F08D3" w:rsidRDefault="005F01A3" w:rsidP="00BF7773">
      <w:pPr>
        <w:pStyle w:val="4Bulletedcopyblue"/>
        <w:numPr>
          <w:ilvl w:val="0"/>
          <w:numId w:val="30"/>
        </w:numPr>
        <w:spacing w:after="0"/>
        <w:jc w:val="both"/>
        <w:rPr>
          <w:rFonts w:ascii="Calibri" w:hAnsi="Calibri" w:cs="Calibri"/>
          <w:sz w:val="24"/>
          <w:szCs w:val="24"/>
        </w:rPr>
      </w:pPr>
      <w:r w:rsidRPr="002F08D3">
        <w:rPr>
          <w:rFonts w:ascii="Calibri" w:hAnsi="Calibri" w:cs="Calibri"/>
          <w:sz w:val="24"/>
          <w:szCs w:val="24"/>
        </w:rPr>
        <w:t>Are currently or previously have been allocated a social worker</w:t>
      </w:r>
    </w:p>
    <w:p w14:paraId="1F81695F" w14:textId="77777777" w:rsidR="002571DD" w:rsidRPr="002F08D3" w:rsidRDefault="002571DD" w:rsidP="002571DD">
      <w:pPr>
        <w:pStyle w:val="4Bulletedcopyblue"/>
        <w:numPr>
          <w:ilvl w:val="0"/>
          <w:numId w:val="0"/>
        </w:numPr>
        <w:spacing w:after="0"/>
        <w:jc w:val="both"/>
        <w:rPr>
          <w:rFonts w:ascii="Calibri" w:hAnsi="Calibri" w:cs="Calibri"/>
          <w:sz w:val="24"/>
          <w:szCs w:val="24"/>
        </w:rPr>
      </w:pPr>
    </w:p>
    <w:p w14:paraId="42B4325C" w14:textId="77777777" w:rsidR="000169EA" w:rsidRPr="002F08D3" w:rsidRDefault="000169EA" w:rsidP="00B5432E">
      <w:pPr>
        <w:pStyle w:val="4Bulletedcopyblue"/>
        <w:numPr>
          <w:ilvl w:val="0"/>
          <w:numId w:val="0"/>
        </w:numPr>
        <w:spacing w:after="0"/>
        <w:ind w:left="567"/>
        <w:jc w:val="both"/>
        <w:rPr>
          <w:rFonts w:ascii="Calibri" w:hAnsi="Calibri" w:cs="Calibri"/>
          <w:sz w:val="24"/>
          <w:szCs w:val="24"/>
        </w:rPr>
      </w:pPr>
    </w:p>
    <w:p w14:paraId="15FCCCE4" w14:textId="77777777" w:rsidR="000169EA" w:rsidRPr="002F08D3" w:rsidRDefault="000169EA" w:rsidP="00B5432E">
      <w:pPr>
        <w:pStyle w:val="Heading1"/>
        <w:spacing w:before="0"/>
        <w:jc w:val="both"/>
        <w:rPr>
          <w:rFonts w:cs="Calibri"/>
          <w:color w:val="153D63" w:themeColor="text2" w:themeTint="E6"/>
          <w:sz w:val="24"/>
          <w:szCs w:val="24"/>
        </w:rPr>
      </w:pPr>
      <w:bookmarkStart w:id="13" w:name="_Toc203429987"/>
      <w:r w:rsidRPr="002F08D3">
        <w:rPr>
          <w:rFonts w:cs="Calibri"/>
          <w:color w:val="153D63" w:themeColor="text2" w:themeTint="E6"/>
          <w:sz w:val="24"/>
          <w:szCs w:val="24"/>
        </w:rPr>
        <w:t xml:space="preserve">5. Roles and </w:t>
      </w:r>
      <w:r w:rsidR="00303582" w:rsidRPr="002F08D3">
        <w:rPr>
          <w:rFonts w:cs="Calibri"/>
          <w:color w:val="153D63" w:themeColor="text2" w:themeTint="E6"/>
          <w:sz w:val="24"/>
          <w:szCs w:val="24"/>
        </w:rPr>
        <w:t>R</w:t>
      </w:r>
      <w:r w:rsidRPr="002F08D3">
        <w:rPr>
          <w:rFonts w:cs="Calibri"/>
          <w:color w:val="153D63" w:themeColor="text2" w:themeTint="E6"/>
          <w:sz w:val="24"/>
          <w:szCs w:val="24"/>
        </w:rPr>
        <w:t>esponsibilities</w:t>
      </w:r>
      <w:bookmarkEnd w:id="13"/>
    </w:p>
    <w:p w14:paraId="1E4CF5A9" w14:textId="77777777" w:rsidR="006A52BF" w:rsidRPr="002F08D3" w:rsidRDefault="000169EA" w:rsidP="00B5432E">
      <w:pPr>
        <w:jc w:val="both"/>
        <w:rPr>
          <w:rFonts w:cs="Calibri"/>
          <w:szCs w:val="24"/>
        </w:rPr>
      </w:pPr>
      <w:r w:rsidRPr="002F08D3">
        <w:rPr>
          <w:rFonts w:cs="Calibri"/>
          <w:szCs w:val="24"/>
        </w:rPr>
        <w:t xml:space="preserve">Safeguarding and child protection is everyone’s responsibility. This policy applies to all staff, volunteers and governors in All Saints' C of E Primary School and is consistent with the procedures of the  </w:t>
      </w:r>
      <w:hyperlink r:id="rId59" w:history="1">
        <w:r w:rsidR="005F4991" w:rsidRPr="002F08D3">
          <w:rPr>
            <w:rStyle w:val="Hyperlink"/>
            <w:rFonts w:cs="Calibri"/>
            <w:szCs w:val="24"/>
          </w:rPr>
          <w:t xml:space="preserve">Merton </w:t>
        </w:r>
        <w:r w:rsidRPr="002F08D3">
          <w:rPr>
            <w:rStyle w:val="Hyperlink"/>
            <w:rFonts w:cs="Calibri"/>
            <w:szCs w:val="24"/>
          </w:rPr>
          <w:t xml:space="preserve">Safeguarding </w:t>
        </w:r>
        <w:r w:rsidR="003013AF" w:rsidRPr="002F08D3">
          <w:rPr>
            <w:rStyle w:val="Hyperlink"/>
            <w:rFonts w:cs="Calibri"/>
            <w:szCs w:val="24"/>
          </w:rPr>
          <w:t>Children</w:t>
        </w:r>
        <w:r w:rsidRPr="002F08D3">
          <w:rPr>
            <w:rStyle w:val="Hyperlink"/>
            <w:rFonts w:cs="Calibri"/>
            <w:szCs w:val="24"/>
          </w:rPr>
          <w:t xml:space="preserve"> Partnership.</w:t>
        </w:r>
      </w:hyperlink>
    </w:p>
    <w:p w14:paraId="09791C08" w14:textId="77777777" w:rsidR="002F4FF3" w:rsidRPr="002F08D3" w:rsidRDefault="00B83117" w:rsidP="00B5432E">
      <w:pPr>
        <w:jc w:val="both"/>
        <w:rPr>
          <w:rFonts w:cs="Calibri"/>
          <w:szCs w:val="24"/>
        </w:rPr>
      </w:pPr>
      <w:r w:rsidRPr="002F08D3">
        <w:rPr>
          <w:rFonts w:cs="Calibri"/>
          <w:szCs w:val="24"/>
        </w:rPr>
        <w:t>The</w:t>
      </w:r>
      <w:r w:rsidR="000169EA" w:rsidRPr="002F08D3">
        <w:rPr>
          <w:rFonts w:cs="Calibri"/>
          <w:szCs w:val="24"/>
        </w:rPr>
        <w:t xml:space="preserve"> policy and procedures also apply to extended school and off-site activities.</w:t>
      </w:r>
    </w:p>
    <w:p w14:paraId="063504E6" w14:textId="77777777" w:rsidR="006A52BF" w:rsidRPr="002F08D3" w:rsidRDefault="000169EA" w:rsidP="00B5432E">
      <w:pPr>
        <w:jc w:val="both"/>
        <w:rPr>
          <w:rFonts w:cs="Calibri"/>
          <w:szCs w:val="24"/>
        </w:rPr>
      </w:pPr>
      <w:r w:rsidRPr="002F08D3">
        <w:rPr>
          <w:rFonts w:cs="Calibri"/>
          <w:szCs w:val="24"/>
        </w:rPr>
        <w:lastRenderedPageBreak/>
        <w:t>The curriculum is designed so that safety issues within each subject are discussed and safe practices explained, such as using equipment properly in PE, Science and Design and Technology. Appropriate staffing levels will be maintained at all times when the curriculum is being delivered outside of All Saints' C of E Primary School site. Appropriate and agreed pupil/adult ratios are always maintained. The visit leader always undertakes a risk assessment for any visits or trips to ensure pupils are safeguarded and protected from harm before the event is finally authorised by the Headteacher / Principal, who is advised by All Saints' C of E Primary School Educational Visits Co-ordinator.</w:t>
      </w:r>
    </w:p>
    <w:p w14:paraId="3B09A28D" w14:textId="77777777" w:rsidR="000169EA" w:rsidRPr="002F08D3" w:rsidRDefault="000169EA" w:rsidP="00B5432E">
      <w:pPr>
        <w:jc w:val="both"/>
        <w:rPr>
          <w:rFonts w:cs="Calibri"/>
          <w:szCs w:val="24"/>
        </w:rPr>
      </w:pPr>
      <w:r w:rsidRPr="002F08D3">
        <w:rPr>
          <w:rFonts w:cs="Calibri"/>
          <w:szCs w:val="24"/>
        </w:rPr>
        <w:t>Visiting speakers, with correct clearance and/or constant supervision are always welcome into school so that they can impart specialist knowledge to the pupils.</w:t>
      </w:r>
    </w:p>
    <w:p w14:paraId="7BADE17F" w14:textId="77777777" w:rsidR="000169EA" w:rsidRPr="002F08D3" w:rsidRDefault="000169EA" w:rsidP="00B5432E">
      <w:pPr>
        <w:pStyle w:val="Heading2"/>
        <w:jc w:val="both"/>
        <w:rPr>
          <w:rFonts w:cs="Calibri"/>
          <w:color w:val="0A2F41" w:themeColor="accent1" w:themeShade="80"/>
          <w:sz w:val="24"/>
          <w:szCs w:val="24"/>
        </w:rPr>
      </w:pPr>
      <w:bookmarkStart w:id="14" w:name="_Toc203429988"/>
      <w:r w:rsidRPr="002F08D3">
        <w:rPr>
          <w:rFonts w:cs="Calibri"/>
          <w:color w:val="0A2F41" w:themeColor="accent1" w:themeShade="80"/>
          <w:sz w:val="24"/>
          <w:szCs w:val="24"/>
        </w:rPr>
        <w:t xml:space="preserve">5.1 All </w:t>
      </w:r>
      <w:r w:rsidR="00E46DC3" w:rsidRPr="002F08D3">
        <w:rPr>
          <w:rFonts w:cs="Calibri"/>
          <w:color w:val="0A2F41" w:themeColor="accent1" w:themeShade="80"/>
          <w:sz w:val="24"/>
          <w:szCs w:val="24"/>
        </w:rPr>
        <w:t>S</w:t>
      </w:r>
      <w:r w:rsidRPr="002F08D3">
        <w:rPr>
          <w:rFonts w:cs="Calibri"/>
          <w:color w:val="0A2F41" w:themeColor="accent1" w:themeShade="80"/>
          <w:sz w:val="24"/>
          <w:szCs w:val="24"/>
        </w:rPr>
        <w:t>taff</w:t>
      </w:r>
      <w:bookmarkEnd w:id="14"/>
    </w:p>
    <w:p w14:paraId="58B0C304" w14:textId="77777777" w:rsidR="006A52BF" w:rsidRPr="002F08D3" w:rsidRDefault="000169EA" w:rsidP="00B5432E">
      <w:pPr>
        <w:jc w:val="both"/>
        <w:rPr>
          <w:rFonts w:cs="Calibri"/>
          <w:szCs w:val="24"/>
        </w:rPr>
      </w:pPr>
      <w:r w:rsidRPr="002F08D3">
        <w:rPr>
          <w:rFonts w:cs="Calibri"/>
          <w:szCs w:val="24"/>
        </w:rPr>
        <w:t xml:space="preserve">All staff will read and understand part 1 </w:t>
      </w:r>
      <w:r w:rsidR="0049724C" w:rsidRPr="002F08D3">
        <w:rPr>
          <w:rFonts w:cs="Calibri"/>
          <w:szCs w:val="24"/>
        </w:rPr>
        <w:t xml:space="preserve">in full </w:t>
      </w:r>
      <w:r w:rsidRPr="002F08D3">
        <w:rPr>
          <w:rFonts w:cs="Calibri"/>
          <w:szCs w:val="24"/>
        </w:rPr>
        <w:t xml:space="preserve">the Department for Education’s statutory safeguarding guidance, </w:t>
      </w:r>
      <w:hyperlink r:id="rId60" w:history="1">
        <w:r w:rsidR="002B2BA4" w:rsidRPr="002F08D3">
          <w:rPr>
            <w:rStyle w:val="Hyperlink"/>
            <w:rFonts w:cs="Calibri"/>
            <w:color w:val="215E99" w:themeColor="text2" w:themeTint="BF"/>
            <w:szCs w:val="24"/>
          </w:rPr>
          <w:t>Keeping Children Safe in Education 2026</w:t>
        </w:r>
      </w:hyperlink>
      <w:r w:rsidRPr="002F08D3">
        <w:rPr>
          <w:rFonts w:cs="Calibri"/>
          <w:color w:val="215E99" w:themeColor="text2" w:themeTint="BF"/>
          <w:szCs w:val="24"/>
        </w:rPr>
        <w:t xml:space="preserve">, </w:t>
      </w:r>
      <w:r w:rsidRPr="002F08D3">
        <w:rPr>
          <w:rFonts w:cs="Calibri"/>
          <w:szCs w:val="24"/>
        </w:rPr>
        <w:t>and review this guidance at least annually.</w:t>
      </w:r>
    </w:p>
    <w:p w14:paraId="1036504A" w14:textId="77777777" w:rsidR="000169EA" w:rsidRPr="002F08D3" w:rsidRDefault="000169EA" w:rsidP="00B5432E">
      <w:pPr>
        <w:jc w:val="both"/>
        <w:rPr>
          <w:rFonts w:cs="Calibri"/>
          <w:szCs w:val="24"/>
        </w:rPr>
      </w:pPr>
      <w:r w:rsidRPr="002F08D3">
        <w:rPr>
          <w:rFonts w:cs="Calibri"/>
          <w:szCs w:val="24"/>
        </w:rPr>
        <w:t xml:space="preserve">All staff will be aware of: </w:t>
      </w:r>
    </w:p>
    <w:p w14:paraId="0EB2E693" w14:textId="77777777" w:rsidR="000169EA" w:rsidRPr="002F08D3" w:rsidRDefault="00F074AB" w:rsidP="00BF7773">
      <w:pPr>
        <w:pStyle w:val="ListParagraph"/>
        <w:numPr>
          <w:ilvl w:val="0"/>
          <w:numId w:val="79"/>
        </w:numPr>
        <w:jc w:val="both"/>
        <w:rPr>
          <w:rFonts w:cs="Calibri"/>
          <w:szCs w:val="24"/>
        </w:rPr>
      </w:pPr>
      <w:r w:rsidRPr="002F08D3">
        <w:rPr>
          <w:rFonts w:cs="Calibri"/>
          <w:szCs w:val="24"/>
        </w:rPr>
        <w:t>S</w:t>
      </w:r>
      <w:r w:rsidR="000169EA" w:rsidRPr="002F08D3">
        <w:rPr>
          <w:rFonts w:cs="Calibri"/>
          <w:szCs w:val="24"/>
        </w:rPr>
        <w:t xml:space="preserve">ystems which support safeguarding, including this </w:t>
      </w:r>
      <w:r w:rsidR="003013AF" w:rsidRPr="002F08D3">
        <w:rPr>
          <w:rFonts w:cs="Calibri"/>
          <w:szCs w:val="24"/>
        </w:rPr>
        <w:t>child</w:t>
      </w:r>
      <w:r w:rsidR="000169EA" w:rsidRPr="002F08D3">
        <w:rPr>
          <w:rFonts w:cs="Calibri"/>
          <w:szCs w:val="24"/>
        </w:rPr>
        <w:t xml:space="preserve"> protection and safeguarding policy, the staff </w:t>
      </w:r>
      <w:r w:rsidR="000169EA" w:rsidRPr="002F08D3">
        <w:rPr>
          <w:rStyle w:val="1bodycopy10ptChar"/>
          <w:rFonts w:ascii="Calibri" w:hAnsi="Calibri" w:cs="Calibri"/>
        </w:rPr>
        <w:t>code of conduct,</w:t>
      </w:r>
      <w:r w:rsidR="000169EA" w:rsidRPr="002F08D3">
        <w:rPr>
          <w:rFonts w:cs="Calibri"/>
          <w:color w:val="F15F22"/>
          <w:szCs w:val="24"/>
        </w:rPr>
        <w:t xml:space="preserve"> </w:t>
      </w:r>
      <w:r w:rsidR="000169EA" w:rsidRPr="002F08D3">
        <w:rPr>
          <w:rFonts w:cs="Calibri"/>
          <w:szCs w:val="24"/>
        </w:rPr>
        <w:t>the role and identity</w:t>
      </w:r>
      <w:r w:rsidR="000169EA" w:rsidRPr="002F08D3">
        <w:rPr>
          <w:rFonts w:cs="Calibri"/>
          <w:i/>
          <w:iCs/>
          <w:szCs w:val="24"/>
        </w:rPr>
        <w:t xml:space="preserve"> </w:t>
      </w:r>
      <w:r w:rsidR="000169EA" w:rsidRPr="002F08D3">
        <w:rPr>
          <w:rFonts w:cs="Calibri"/>
          <w:szCs w:val="24"/>
        </w:rPr>
        <w:t xml:space="preserve">of the designated safeguarding lead (DSL) and </w:t>
      </w:r>
      <w:r w:rsidR="000169EA" w:rsidRPr="002F08D3">
        <w:rPr>
          <w:rStyle w:val="1bodycopy10ptChar"/>
          <w:rFonts w:ascii="Calibri" w:hAnsi="Calibri" w:cs="Calibri"/>
        </w:rPr>
        <w:t>deputies,</w:t>
      </w:r>
      <w:r w:rsidR="000169EA" w:rsidRPr="002F08D3">
        <w:rPr>
          <w:rFonts w:cs="Calibri"/>
          <w:szCs w:val="24"/>
        </w:rPr>
        <w:t xml:space="preserve"> the behaviour </w:t>
      </w:r>
      <w:r w:rsidR="006A52BF" w:rsidRPr="002F08D3">
        <w:rPr>
          <w:rFonts w:cs="Calibri"/>
          <w:szCs w:val="24"/>
        </w:rPr>
        <w:t xml:space="preserve">for learning </w:t>
      </w:r>
      <w:r w:rsidR="000169EA" w:rsidRPr="002F08D3">
        <w:rPr>
          <w:rFonts w:cs="Calibri"/>
          <w:szCs w:val="24"/>
        </w:rPr>
        <w:t xml:space="preserve">policy and the safeguarding response to </w:t>
      </w:r>
      <w:r w:rsidR="00225ABC" w:rsidRPr="002F08D3">
        <w:rPr>
          <w:rFonts w:cs="Calibri"/>
          <w:szCs w:val="24"/>
        </w:rPr>
        <w:t>young people</w:t>
      </w:r>
      <w:r w:rsidR="000169EA" w:rsidRPr="002F08D3">
        <w:rPr>
          <w:rFonts w:cs="Calibri"/>
          <w:szCs w:val="24"/>
        </w:rPr>
        <w:t xml:space="preserve"> who go missing from education.</w:t>
      </w:r>
    </w:p>
    <w:p w14:paraId="00445805" w14:textId="77777777" w:rsidR="000169EA" w:rsidRPr="002F08D3" w:rsidRDefault="000169EA" w:rsidP="00BF7773">
      <w:pPr>
        <w:pStyle w:val="ListParagraph"/>
        <w:numPr>
          <w:ilvl w:val="0"/>
          <w:numId w:val="79"/>
        </w:numPr>
        <w:jc w:val="both"/>
        <w:rPr>
          <w:rFonts w:cs="Calibri"/>
          <w:szCs w:val="24"/>
        </w:rPr>
      </w:pPr>
      <w:proofErr w:type="gramStart"/>
      <w:r w:rsidRPr="002F08D3">
        <w:rPr>
          <w:rFonts w:cs="Calibri"/>
          <w:szCs w:val="24"/>
        </w:rPr>
        <w:t xml:space="preserve">The </w:t>
      </w:r>
      <w:r w:rsidR="003315CE" w:rsidRPr="002F08D3">
        <w:rPr>
          <w:rFonts w:cs="Calibri"/>
          <w:szCs w:val="24"/>
        </w:rPr>
        <w:t xml:space="preserve"> </w:t>
      </w:r>
      <w:r w:rsidR="7C78A411" w:rsidRPr="002F08D3">
        <w:rPr>
          <w:rFonts w:cs="Calibri"/>
          <w:szCs w:val="24"/>
        </w:rPr>
        <w:t>Early</w:t>
      </w:r>
      <w:proofErr w:type="gramEnd"/>
      <w:r w:rsidR="5458468F" w:rsidRPr="002F08D3">
        <w:rPr>
          <w:rFonts w:cs="Calibri"/>
          <w:szCs w:val="24"/>
        </w:rPr>
        <w:t xml:space="preserve"> </w:t>
      </w:r>
      <w:r w:rsidR="2906DAE0" w:rsidRPr="002F08D3">
        <w:rPr>
          <w:rFonts w:cs="Calibri"/>
          <w:szCs w:val="24"/>
        </w:rPr>
        <w:t>H</w:t>
      </w:r>
      <w:r w:rsidRPr="002F08D3">
        <w:rPr>
          <w:rFonts w:cs="Calibri"/>
          <w:szCs w:val="24"/>
        </w:rPr>
        <w:t>elp process and their role in it, including identifying emerging problems, liaising with the DSL and sharing information with other professionals to support early identification and assessment.</w:t>
      </w:r>
    </w:p>
    <w:p w14:paraId="58F15749" w14:textId="77777777" w:rsidR="000169EA" w:rsidRPr="002F08D3" w:rsidRDefault="000169EA" w:rsidP="00BF7773">
      <w:pPr>
        <w:pStyle w:val="ListParagraph"/>
        <w:numPr>
          <w:ilvl w:val="0"/>
          <w:numId w:val="79"/>
        </w:numPr>
        <w:jc w:val="both"/>
        <w:rPr>
          <w:rFonts w:cs="Calibri"/>
          <w:szCs w:val="24"/>
        </w:rPr>
      </w:pPr>
      <w:r w:rsidRPr="002F08D3">
        <w:rPr>
          <w:rFonts w:cs="Calibri"/>
          <w:szCs w:val="24"/>
        </w:rPr>
        <w:t xml:space="preserve">The process for making referrals to local authority </w:t>
      </w:r>
      <w:r w:rsidR="003013AF" w:rsidRPr="002F08D3">
        <w:rPr>
          <w:rFonts w:cs="Calibri"/>
          <w:szCs w:val="24"/>
        </w:rPr>
        <w:t>children</w:t>
      </w:r>
      <w:r w:rsidRPr="002F08D3">
        <w:rPr>
          <w:rFonts w:cs="Calibri"/>
          <w:szCs w:val="24"/>
        </w:rPr>
        <w:t>’s social care and for statutory assessments that may follow a referral, including the role they might be expected to play.</w:t>
      </w:r>
    </w:p>
    <w:p w14:paraId="3DAE7073" w14:textId="77777777" w:rsidR="000169EA" w:rsidRPr="002F08D3" w:rsidRDefault="000169EA" w:rsidP="00BF7773">
      <w:pPr>
        <w:pStyle w:val="ListParagraph"/>
        <w:numPr>
          <w:ilvl w:val="0"/>
          <w:numId w:val="79"/>
        </w:numPr>
        <w:jc w:val="both"/>
        <w:rPr>
          <w:rFonts w:cs="Calibri"/>
          <w:szCs w:val="24"/>
        </w:rPr>
      </w:pPr>
      <w:r w:rsidRPr="002F08D3">
        <w:rPr>
          <w:rFonts w:cs="Calibri"/>
          <w:szCs w:val="24"/>
        </w:rPr>
        <w:t xml:space="preserve">What to do if they identify a safeguarding issue or a </w:t>
      </w:r>
      <w:r w:rsidR="00225ABC" w:rsidRPr="002F08D3">
        <w:rPr>
          <w:rFonts w:cs="Calibri"/>
          <w:szCs w:val="24"/>
        </w:rPr>
        <w:t>young person</w:t>
      </w:r>
      <w:r w:rsidRPr="002F08D3">
        <w:rPr>
          <w:rFonts w:cs="Calibri"/>
          <w:szCs w:val="24"/>
        </w:rPr>
        <w:t xml:space="preserve"> tells them they are being abused or neglected, including specific issues</w:t>
      </w:r>
      <w:r w:rsidR="00171AA8" w:rsidRPr="002F08D3">
        <w:rPr>
          <w:rFonts w:cs="Calibri"/>
          <w:szCs w:val="24"/>
        </w:rPr>
        <w:t xml:space="preserve"> </w:t>
      </w:r>
      <w:r w:rsidRPr="002F08D3">
        <w:rPr>
          <w:rFonts w:cs="Calibri"/>
          <w:szCs w:val="24"/>
        </w:rPr>
        <w:t>and how to maintain an appropriate level of confidentiality while liaising with relevant professionals.</w:t>
      </w:r>
    </w:p>
    <w:p w14:paraId="681CC756" w14:textId="77777777" w:rsidR="006A52BF" w:rsidRPr="002F08D3" w:rsidRDefault="000169EA" w:rsidP="00BF7773">
      <w:pPr>
        <w:pStyle w:val="ListParagraph"/>
        <w:numPr>
          <w:ilvl w:val="0"/>
          <w:numId w:val="79"/>
        </w:numPr>
        <w:jc w:val="both"/>
        <w:rPr>
          <w:rFonts w:cs="Calibri"/>
          <w:szCs w:val="24"/>
        </w:rPr>
      </w:pPr>
      <w:r w:rsidRPr="002F08D3">
        <w:rPr>
          <w:rFonts w:cs="Calibri"/>
          <w:szCs w:val="24"/>
        </w:rPr>
        <w:t xml:space="preserve">The signs of different types of abuse and neglect, as well as specific safeguarding issues, such as </w:t>
      </w:r>
      <w:r w:rsidR="003013AF" w:rsidRPr="002F08D3">
        <w:rPr>
          <w:rFonts w:cs="Calibri"/>
          <w:szCs w:val="24"/>
        </w:rPr>
        <w:t>child</w:t>
      </w:r>
      <w:r w:rsidRPr="002F08D3">
        <w:rPr>
          <w:rFonts w:cs="Calibri"/>
          <w:szCs w:val="24"/>
        </w:rPr>
        <w:t xml:space="preserve"> sexual exploitation (CSE), indicators of being at risk from or involved with serious violent crime, FGM and radicalisation.</w:t>
      </w:r>
    </w:p>
    <w:p w14:paraId="33182D19" w14:textId="77777777" w:rsidR="009B4EB2" w:rsidRPr="002F08D3" w:rsidRDefault="00000000">
      <w:pPr>
        <w:rPr>
          <w:rFonts w:cs="Calibri"/>
          <w:szCs w:val="24"/>
        </w:rPr>
      </w:pPr>
      <w:r w:rsidRPr="002F08D3">
        <w:rPr>
          <w:rFonts w:cs="Calibri"/>
          <w:color w:val="1F4E79"/>
          <w:szCs w:val="24"/>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4186DF6A" w14:textId="77777777" w:rsidR="000169EA" w:rsidRPr="002F08D3" w:rsidRDefault="000169EA" w:rsidP="00B5432E">
      <w:pPr>
        <w:jc w:val="both"/>
        <w:rPr>
          <w:rFonts w:cs="Calibri"/>
          <w:szCs w:val="24"/>
        </w:rPr>
      </w:pPr>
      <w:r w:rsidRPr="002F08D3">
        <w:rPr>
          <w:rFonts w:cs="Calibri"/>
          <w:szCs w:val="24"/>
        </w:rPr>
        <w:t xml:space="preserve">Section </w:t>
      </w:r>
      <w:r w:rsidR="00C730E2" w:rsidRPr="002F08D3">
        <w:rPr>
          <w:rFonts w:cs="Calibri"/>
          <w:szCs w:val="24"/>
        </w:rPr>
        <w:t>7</w:t>
      </w:r>
      <w:r w:rsidRPr="002F08D3">
        <w:rPr>
          <w:rFonts w:cs="Calibri"/>
          <w:szCs w:val="24"/>
        </w:rPr>
        <w:t xml:space="preserve"> and </w:t>
      </w:r>
      <w:r w:rsidR="006A52BF" w:rsidRPr="002F08D3">
        <w:rPr>
          <w:rFonts w:cs="Calibri"/>
          <w:szCs w:val="24"/>
        </w:rPr>
        <w:t>A</w:t>
      </w:r>
      <w:r w:rsidRPr="002F08D3">
        <w:rPr>
          <w:rFonts w:cs="Calibri"/>
          <w:szCs w:val="24"/>
        </w:rPr>
        <w:t>ppendix 4 of this policy outline in more detail how staff are supported to do this.</w:t>
      </w:r>
    </w:p>
    <w:p w14:paraId="6E35BC59" w14:textId="77777777" w:rsidR="000169EA" w:rsidRPr="002F08D3" w:rsidRDefault="000169EA" w:rsidP="00B5432E">
      <w:pPr>
        <w:pStyle w:val="Heading2"/>
        <w:spacing w:before="0"/>
        <w:jc w:val="both"/>
        <w:rPr>
          <w:rFonts w:cs="Calibri"/>
          <w:color w:val="0A2F41" w:themeColor="accent1" w:themeShade="80"/>
          <w:sz w:val="24"/>
          <w:szCs w:val="24"/>
        </w:rPr>
      </w:pPr>
      <w:bookmarkStart w:id="15" w:name="_Toc203429989"/>
      <w:r w:rsidRPr="002F08D3">
        <w:rPr>
          <w:rFonts w:cs="Calibri"/>
          <w:color w:val="0A2F41" w:themeColor="accent1" w:themeShade="80"/>
          <w:sz w:val="24"/>
          <w:szCs w:val="24"/>
        </w:rPr>
        <w:t xml:space="preserve">5.2 Designated </w:t>
      </w:r>
      <w:r w:rsidR="00E46DC3" w:rsidRPr="002F08D3">
        <w:rPr>
          <w:rFonts w:cs="Calibri"/>
          <w:color w:val="0A2F41" w:themeColor="accent1" w:themeShade="80"/>
          <w:sz w:val="24"/>
          <w:szCs w:val="24"/>
        </w:rPr>
        <w:t>S</w:t>
      </w:r>
      <w:r w:rsidRPr="002F08D3">
        <w:rPr>
          <w:rFonts w:cs="Calibri"/>
          <w:color w:val="0A2F41" w:themeColor="accent1" w:themeShade="80"/>
          <w:sz w:val="24"/>
          <w:szCs w:val="24"/>
        </w:rPr>
        <w:t xml:space="preserve">afeguarding </w:t>
      </w:r>
      <w:r w:rsidR="00E46DC3" w:rsidRPr="002F08D3">
        <w:rPr>
          <w:rFonts w:cs="Calibri"/>
          <w:color w:val="0A2F41" w:themeColor="accent1" w:themeShade="80"/>
          <w:sz w:val="24"/>
          <w:szCs w:val="24"/>
        </w:rPr>
        <w:t>L</w:t>
      </w:r>
      <w:r w:rsidRPr="002F08D3">
        <w:rPr>
          <w:rFonts w:cs="Calibri"/>
          <w:color w:val="0A2F41" w:themeColor="accent1" w:themeShade="80"/>
          <w:sz w:val="24"/>
          <w:szCs w:val="24"/>
        </w:rPr>
        <w:t>ead (DSL)</w:t>
      </w:r>
      <w:bookmarkEnd w:id="15"/>
    </w:p>
    <w:p w14:paraId="1E87902E" w14:textId="77777777" w:rsidR="006A52BF" w:rsidRPr="002F08D3" w:rsidRDefault="000169EA" w:rsidP="00B5432E">
      <w:pPr>
        <w:jc w:val="both"/>
        <w:rPr>
          <w:rFonts w:cs="Calibri"/>
          <w:szCs w:val="24"/>
        </w:rPr>
      </w:pPr>
      <w:r w:rsidRPr="002F08D3">
        <w:rPr>
          <w:rFonts w:cs="Calibri"/>
          <w:szCs w:val="24"/>
        </w:rPr>
        <w:t>The DSL is a member of the Senior Leadership Team. The DSL at All Saints' C of E Primary School is Angela Filsell. Angela Filsell takes lead responsibility for child protection, online safety and wider safeguarding.</w:t>
      </w:r>
    </w:p>
    <w:p w14:paraId="51B2F346" w14:textId="77777777" w:rsidR="00857903" w:rsidRPr="002F08D3" w:rsidRDefault="00857903" w:rsidP="00BF7773">
      <w:pPr>
        <w:pStyle w:val="ListParagraph"/>
        <w:numPr>
          <w:ilvl w:val="0"/>
          <w:numId w:val="79"/>
        </w:numPr>
        <w:jc w:val="both"/>
        <w:rPr>
          <w:rFonts w:cs="Calibri"/>
          <w:szCs w:val="24"/>
        </w:rPr>
      </w:pPr>
      <w:r w:rsidRPr="002F08D3">
        <w:rPr>
          <w:rFonts w:cs="Calibri"/>
          <w:szCs w:val="24"/>
        </w:rPr>
        <w:t>Robust cover arrangements for when the DSL is unavailable are in place (</w:t>
      </w:r>
      <w:r w:rsidR="00F66D9C" w:rsidRPr="002F08D3">
        <w:rPr>
          <w:rFonts w:cs="Calibri"/>
          <w:szCs w:val="24"/>
        </w:rPr>
        <w:t>for example</w:t>
      </w:r>
      <w:r w:rsidRPr="002F08D3">
        <w:rPr>
          <w:rFonts w:cs="Calibri"/>
          <w:szCs w:val="24"/>
        </w:rPr>
        <w:t xml:space="preserve"> a confidential shared mailbox to make sure safeguarding concerned are received, monitored and acted on without delay)</w:t>
      </w:r>
    </w:p>
    <w:p w14:paraId="592BB7F8" w14:textId="77777777" w:rsidR="00857903" w:rsidRPr="002F08D3" w:rsidRDefault="00857903" w:rsidP="00857903">
      <w:pPr>
        <w:pStyle w:val="ListParagraph"/>
        <w:ind w:left="360"/>
        <w:jc w:val="both"/>
        <w:rPr>
          <w:rFonts w:cs="Calibri"/>
          <w:szCs w:val="24"/>
        </w:rPr>
      </w:pPr>
    </w:p>
    <w:p w14:paraId="7D3D8260" w14:textId="77777777" w:rsidR="006A52BF" w:rsidRPr="002F08D3" w:rsidRDefault="000169EA" w:rsidP="00BF7773">
      <w:pPr>
        <w:pStyle w:val="ListParagraph"/>
        <w:numPr>
          <w:ilvl w:val="0"/>
          <w:numId w:val="79"/>
        </w:numPr>
        <w:jc w:val="both"/>
        <w:rPr>
          <w:rFonts w:cs="Calibri"/>
          <w:szCs w:val="24"/>
        </w:rPr>
      </w:pPr>
      <w:r w:rsidRPr="002F08D3">
        <w:rPr>
          <w:rFonts w:cs="Calibri"/>
          <w:szCs w:val="24"/>
        </w:rPr>
        <w:t xml:space="preserve">When the DSL is absent, the deputies Hannah Clarke, Gemma Briley and Abi Wilkinson – will act as cover. The Deputy DSLs are trained to the same level as the DSL. Further details of DSL role can be found here </w:t>
      </w:r>
      <w:hyperlink r:id="rId61" w:history="1">
        <w:r w:rsidR="005E276D" w:rsidRPr="002F08D3">
          <w:rPr>
            <w:rStyle w:val="Hyperlink"/>
            <w:rFonts w:cs="Calibri"/>
            <w:color w:val="215E99" w:themeColor="text2" w:themeTint="BF"/>
            <w:szCs w:val="24"/>
          </w:rPr>
          <w:t>(Annex B KCSIE)</w:t>
        </w:r>
      </w:hyperlink>
    </w:p>
    <w:p w14:paraId="3BBFA28C" w14:textId="77777777" w:rsidR="006A52BF" w:rsidRPr="002F08D3" w:rsidRDefault="000169EA" w:rsidP="00B5432E">
      <w:pPr>
        <w:jc w:val="both"/>
        <w:rPr>
          <w:rFonts w:cs="Calibri"/>
          <w:szCs w:val="24"/>
        </w:rPr>
      </w:pPr>
      <w:r w:rsidRPr="002F08D3">
        <w:rPr>
          <w:rFonts w:cs="Calibri"/>
          <w:szCs w:val="24"/>
        </w:rPr>
        <w:t>If the DSL and deputies are not available,</w:t>
      </w:r>
      <w:r w:rsidRPr="002F08D3">
        <w:rPr>
          <w:rFonts w:cs="Calibri"/>
          <w:color w:val="ED7D31"/>
          <w:szCs w:val="24"/>
        </w:rPr>
        <w:t xml:space="preserve"> </w:t>
      </w:r>
      <w:r w:rsidRPr="002F08D3">
        <w:rPr>
          <w:rStyle w:val="1bodycopy10ptChar"/>
          <w:rFonts w:ascii="Calibri" w:hAnsi="Calibri" w:cs="Calibri"/>
        </w:rPr>
        <w:t xml:space="preserve">concerns should be reported to any other member of the senior leadership team (SLT).  In the exceptionally rare circumstance that no member of </w:t>
      </w:r>
      <w:r w:rsidRPr="002F08D3">
        <w:rPr>
          <w:rFonts w:cs="Calibri"/>
          <w:szCs w:val="24"/>
        </w:rPr>
        <w:t xml:space="preserve">SLT is available, advice should be sought by phoning the </w:t>
      </w:r>
      <w:r w:rsidR="002571DD" w:rsidRPr="002F08D3">
        <w:rPr>
          <w:rFonts w:cs="Calibri"/>
          <w:szCs w:val="24"/>
        </w:rPr>
        <w:t>C and F Hub</w:t>
      </w:r>
    </w:p>
    <w:p w14:paraId="41CBB07F" w14:textId="77777777" w:rsidR="000169EA" w:rsidRPr="002F08D3" w:rsidRDefault="000169EA" w:rsidP="00B5432E">
      <w:pPr>
        <w:spacing w:after="0"/>
        <w:jc w:val="both"/>
        <w:rPr>
          <w:rFonts w:cs="Calibri"/>
          <w:szCs w:val="24"/>
        </w:rPr>
      </w:pPr>
      <w:r w:rsidRPr="002F08D3">
        <w:rPr>
          <w:rFonts w:cs="Calibri"/>
          <w:szCs w:val="24"/>
        </w:rPr>
        <w:t>The DSL will be given the time, funding, training, resources and support to:</w:t>
      </w:r>
    </w:p>
    <w:p w14:paraId="3E3ED799" w14:textId="77777777" w:rsidR="000169EA" w:rsidRPr="002F08D3" w:rsidRDefault="000169EA" w:rsidP="00BF7773">
      <w:pPr>
        <w:pStyle w:val="ListParagraph"/>
        <w:numPr>
          <w:ilvl w:val="0"/>
          <w:numId w:val="78"/>
        </w:numPr>
        <w:jc w:val="both"/>
        <w:rPr>
          <w:rFonts w:cs="Calibri"/>
          <w:szCs w:val="24"/>
        </w:rPr>
      </w:pPr>
      <w:r w:rsidRPr="002F08D3">
        <w:rPr>
          <w:rFonts w:cs="Calibri"/>
          <w:szCs w:val="24"/>
        </w:rPr>
        <w:t xml:space="preserve">Provide advice and support to other staff on </w:t>
      </w:r>
      <w:r w:rsidR="003013AF" w:rsidRPr="002F08D3">
        <w:rPr>
          <w:rFonts w:cs="Calibri"/>
          <w:szCs w:val="24"/>
        </w:rPr>
        <w:t>child</w:t>
      </w:r>
      <w:r w:rsidRPr="002F08D3">
        <w:rPr>
          <w:rFonts w:cs="Calibri"/>
          <w:szCs w:val="24"/>
        </w:rPr>
        <w:t xml:space="preserve"> welfare and </w:t>
      </w:r>
      <w:r w:rsidR="003013AF" w:rsidRPr="002F08D3">
        <w:rPr>
          <w:rFonts w:cs="Calibri"/>
          <w:szCs w:val="24"/>
        </w:rPr>
        <w:t>child</w:t>
      </w:r>
      <w:r w:rsidRPr="002F08D3">
        <w:rPr>
          <w:rFonts w:cs="Calibri"/>
          <w:szCs w:val="24"/>
        </w:rPr>
        <w:t xml:space="preserve"> protection matters</w:t>
      </w:r>
      <w:r w:rsidR="006A52BF" w:rsidRPr="002F08D3">
        <w:rPr>
          <w:rFonts w:cs="Calibri"/>
          <w:szCs w:val="24"/>
        </w:rPr>
        <w:t>.</w:t>
      </w:r>
    </w:p>
    <w:p w14:paraId="0BE1CBCC" w14:textId="77777777" w:rsidR="000169EA" w:rsidRPr="002F08D3" w:rsidRDefault="000169EA" w:rsidP="00BF7773">
      <w:pPr>
        <w:pStyle w:val="ListParagraph"/>
        <w:numPr>
          <w:ilvl w:val="0"/>
          <w:numId w:val="78"/>
        </w:numPr>
        <w:jc w:val="both"/>
        <w:rPr>
          <w:rFonts w:cs="Calibri"/>
          <w:szCs w:val="24"/>
        </w:rPr>
      </w:pPr>
      <w:r w:rsidRPr="002F08D3">
        <w:rPr>
          <w:rFonts w:cs="Calibri"/>
          <w:szCs w:val="24"/>
        </w:rPr>
        <w:lastRenderedPageBreak/>
        <w:t>Take part in strategy discussions and inter-agency meetings and/or support other staff to do so</w:t>
      </w:r>
      <w:r w:rsidR="006A52BF" w:rsidRPr="002F08D3">
        <w:rPr>
          <w:rFonts w:cs="Calibri"/>
          <w:szCs w:val="24"/>
        </w:rPr>
        <w:t>.</w:t>
      </w:r>
    </w:p>
    <w:p w14:paraId="705401F6" w14:textId="77777777" w:rsidR="000169EA" w:rsidRPr="002F08D3" w:rsidRDefault="000169EA" w:rsidP="00BF7773">
      <w:pPr>
        <w:pStyle w:val="ListParagraph"/>
        <w:numPr>
          <w:ilvl w:val="0"/>
          <w:numId w:val="78"/>
        </w:numPr>
        <w:jc w:val="both"/>
        <w:rPr>
          <w:rFonts w:cs="Calibri"/>
          <w:szCs w:val="24"/>
        </w:rPr>
      </w:pPr>
      <w:r w:rsidRPr="002F08D3">
        <w:rPr>
          <w:rFonts w:cs="Calibri"/>
          <w:szCs w:val="24"/>
        </w:rPr>
        <w:t xml:space="preserve">Contribute to the assessment of </w:t>
      </w:r>
      <w:r w:rsidR="00225ABC" w:rsidRPr="002F08D3">
        <w:rPr>
          <w:rFonts w:cs="Calibri"/>
          <w:szCs w:val="24"/>
        </w:rPr>
        <w:t>young people</w:t>
      </w:r>
      <w:r w:rsidR="006A52BF" w:rsidRPr="002F08D3">
        <w:rPr>
          <w:rFonts w:cs="Calibri"/>
          <w:szCs w:val="24"/>
        </w:rPr>
        <w:t>.</w:t>
      </w:r>
    </w:p>
    <w:p w14:paraId="61DC24B0" w14:textId="77777777" w:rsidR="000169EA" w:rsidRPr="002F08D3" w:rsidRDefault="000169EA" w:rsidP="00BF7773">
      <w:pPr>
        <w:pStyle w:val="ListParagraph"/>
        <w:numPr>
          <w:ilvl w:val="0"/>
          <w:numId w:val="78"/>
        </w:numPr>
        <w:jc w:val="both"/>
        <w:rPr>
          <w:rFonts w:cs="Calibri"/>
          <w:szCs w:val="24"/>
        </w:rPr>
      </w:pPr>
      <w:r w:rsidRPr="002F08D3">
        <w:rPr>
          <w:rFonts w:cs="Calibri"/>
          <w:szCs w:val="24"/>
        </w:rPr>
        <w:t xml:space="preserve">Refer suspected cases, as appropriate, to the relevant body (local authority </w:t>
      </w:r>
      <w:r w:rsidR="003013AF" w:rsidRPr="002F08D3">
        <w:rPr>
          <w:rFonts w:cs="Calibri"/>
          <w:szCs w:val="24"/>
        </w:rPr>
        <w:t>children</w:t>
      </w:r>
      <w:r w:rsidRPr="002F08D3">
        <w:rPr>
          <w:rFonts w:cs="Calibri"/>
          <w:szCs w:val="24"/>
        </w:rPr>
        <w:t xml:space="preserve">’s social care, </w:t>
      </w:r>
      <w:hyperlink r:id="rId62" w:history="1">
        <w:r w:rsidR="00B50718" w:rsidRPr="002F08D3">
          <w:rPr>
            <w:rStyle w:val="Hyperlink"/>
            <w:rFonts w:cs="Calibri"/>
            <w:color w:val="215E99" w:themeColor="text2" w:themeTint="BF"/>
            <w:szCs w:val="24"/>
          </w:rPr>
          <w:t>Prevent</w:t>
        </w:r>
      </w:hyperlink>
      <w:r w:rsidR="00B50718" w:rsidRPr="002F08D3">
        <w:rPr>
          <w:rFonts w:cs="Calibri"/>
          <w:szCs w:val="24"/>
        </w:rPr>
        <w:t>/</w:t>
      </w:r>
      <w:r w:rsidRPr="002F08D3">
        <w:rPr>
          <w:rFonts w:cs="Calibri"/>
          <w:szCs w:val="24"/>
        </w:rPr>
        <w:t>Channel programme, Disclosure and Barring Service, and/or police), and support staff who make such referrals directly</w:t>
      </w:r>
      <w:r w:rsidR="006A52BF" w:rsidRPr="002F08D3">
        <w:rPr>
          <w:rFonts w:cs="Calibri"/>
          <w:szCs w:val="24"/>
        </w:rPr>
        <w:t>.</w:t>
      </w:r>
    </w:p>
    <w:p w14:paraId="55786A8C" w14:textId="77777777" w:rsidR="00B50718" w:rsidRPr="002F08D3" w:rsidRDefault="00B50718" w:rsidP="00BF7773">
      <w:pPr>
        <w:pStyle w:val="ListParagraph"/>
        <w:numPr>
          <w:ilvl w:val="0"/>
          <w:numId w:val="78"/>
        </w:numPr>
        <w:jc w:val="both"/>
        <w:rPr>
          <w:rFonts w:cs="Calibri"/>
          <w:szCs w:val="24"/>
        </w:rPr>
      </w:pPr>
      <w:r w:rsidRPr="002F08D3">
        <w:rPr>
          <w:rFonts w:cs="Calibri"/>
          <w:szCs w:val="24"/>
        </w:rPr>
        <w:t>Ensure that employees and governors are aware of, understand and can discharge their role and responsibilities under this policy</w:t>
      </w:r>
      <w:r w:rsidR="006A52BF" w:rsidRPr="002F08D3">
        <w:rPr>
          <w:rFonts w:cs="Calibri"/>
          <w:szCs w:val="24"/>
        </w:rPr>
        <w:t>.</w:t>
      </w:r>
    </w:p>
    <w:p w14:paraId="079C6B4F" w14:textId="77777777" w:rsidR="00E46DC3" w:rsidRPr="002F08D3" w:rsidRDefault="00B50718" w:rsidP="00BF7773">
      <w:pPr>
        <w:pStyle w:val="ListParagraph"/>
        <w:numPr>
          <w:ilvl w:val="0"/>
          <w:numId w:val="78"/>
        </w:numPr>
        <w:jc w:val="both"/>
        <w:rPr>
          <w:rFonts w:cs="Calibri"/>
          <w:szCs w:val="24"/>
        </w:rPr>
      </w:pPr>
      <w:r w:rsidRPr="002F08D3">
        <w:rPr>
          <w:rFonts w:cs="Calibri"/>
          <w:szCs w:val="24"/>
        </w:rPr>
        <w:t>Attend any applicable training</w:t>
      </w:r>
      <w:r w:rsidR="006A52BF" w:rsidRPr="002F08D3">
        <w:rPr>
          <w:rFonts w:cs="Calibri"/>
          <w:szCs w:val="24"/>
        </w:rPr>
        <w:t>.</w:t>
      </w:r>
    </w:p>
    <w:p w14:paraId="16CD5F23" w14:textId="77777777" w:rsidR="00484798" w:rsidRPr="002F08D3" w:rsidRDefault="000169EA" w:rsidP="00B5432E">
      <w:pPr>
        <w:jc w:val="both"/>
        <w:rPr>
          <w:rFonts w:cs="Calibri"/>
          <w:szCs w:val="24"/>
        </w:rPr>
      </w:pPr>
      <w:r w:rsidRPr="002F08D3">
        <w:rPr>
          <w:rFonts w:cs="Calibri"/>
          <w:szCs w:val="24"/>
        </w:rPr>
        <w:t xml:space="preserve">The DSL will also keep the </w:t>
      </w:r>
      <w:r w:rsidR="00094F61" w:rsidRPr="002F08D3">
        <w:rPr>
          <w:rFonts w:cs="Calibri"/>
          <w:szCs w:val="24"/>
        </w:rPr>
        <w:t>Headteacher / Principal</w:t>
      </w:r>
      <w:r w:rsidRPr="002F08D3">
        <w:rPr>
          <w:rFonts w:cs="Calibri"/>
          <w:szCs w:val="24"/>
        </w:rPr>
        <w:t xml:space="preserve"> informed of any </w:t>
      </w:r>
      <w:r w:rsidR="006A52BF" w:rsidRPr="002F08D3">
        <w:rPr>
          <w:rFonts w:cs="Calibri"/>
          <w:szCs w:val="24"/>
        </w:rPr>
        <w:t>issues and</w:t>
      </w:r>
      <w:r w:rsidRPr="002F08D3">
        <w:rPr>
          <w:rFonts w:cs="Calibri"/>
          <w:szCs w:val="24"/>
        </w:rPr>
        <w:t xml:space="preserve"> liaise with local authority case managers and designated officers for </w:t>
      </w:r>
      <w:r w:rsidR="003013AF" w:rsidRPr="002F08D3">
        <w:rPr>
          <w:rFonts w:cs="Calibri"/>
          <w:szCs w:val="24"/>
        </w:rPr>
        <w:t>child</w:t>
      </w:r>
      <w:r w:rsidRPr="002F08D3">
        <w:rPr>
          <w:rFonts w:cs="Calibri"/>
          <w:szCs w:val="24"/>
        </w:rPr>
        <w:t xml:space="preserve"> protection concerns as appropriate.</w:t>
      </w:r>
      <w:r w:rsidR="00E90A61" w:rsidRPr="002F08D3">
        <w:rPr>
          <w:rFonts w:cs="Calibri"/>
          <w:szCs w:val="24"/>
        </w:rPr>
        <w:t xml:space="preserve">  The DSL will also help to promote positive educational outcomes by sharing with staff information about welfare, safeguarding and </w:t>
      </w:r>
      <w:r w:rsidR="003013AF" w:rsidRPr="002F08D3">
        <w:rPr>
          <w:rFonts w:cs="Calibri"/>
          <w:szCs w:val="24"/>
        </w:rPr>
        <w:t>child</w:t>
      </w:r>
      <w:r w:rsidR="00E90A61" w:rsidRPr="002F08D3">
        <w:rPr>
          <w:rFonts w:cs="Calibri"/>
          <w:szCs w:val="24"/>
        </w:rPr>
        <w:t xml:space="preserve"> protection issues that </w:t>
      </w:r>
      <w:r w:rsidR="00225ABC" w:rsidRPr="002F08D3">
        <w:rPr>
          <w:rFonts w:cs="Calibri"/>
          <w:szCs w:val="24"/>
        </w:rPr>
        <w:t>young people</w:t>
      </w:r>
      <w:r w:rsidR="00E90A61" w:rsidRPr="002F08D3">
        <w:rPr>
          <w:rFonts w:cs="Calibri"/>
          <w:szCs w:val="24"/>
        </w:rPr>
        <w:t xml:space="preserve"> (including those with a social worker) are experiencing or have experienced.  This will include ensuring staff know who these </w:t>
      </w:r>
      <w:r w:rsidR="00225ABC" w:rsidRPr="002F08D3">
        <w:rPr>
          <w:rFonts w:cs="Calibri"/>
          <w:szCs w:val="24"/>
        </w:rPr>
        <w:t>young people</w:t>
      </w:r>
      <w:r w:rsidR="00E90A61" w:rsidRPr="002F08D3">
        <w:rPr>
          <w:rFonts w:cs="Calibri"/>
          <w:szCs w:val="24"/>
        </w:rPr>
        <w:t xml:space="preserve"> are, understand the barriers to learning which they may face, maintain high expectations and offer appropriate support and adjustments. </w:t>
      </w:r>
      <w:r w:rsidR="00814CF7" w:rsidRPr="002F08D3">
        <w:rPr>
          <w:rFonts w:cs="Calibri"/>
          <w:szCs w:val="24"/>
        </w:rPr>
        <w:t xml:space="preserve">  </w:t>
      </w:r>
      <w:r w:rsidRPr="002F08D3">
        <w:rPr>
          <w:rFonts w:cs="Calibri"/>
          <w:szCs w:val="24"/>
        </w:rPr>
        <w:t xml:space="preserve">The full responsibilities of the DSL and </w:t>
      </w:r>
      <w:r w:rsidRPr="002F08D3">
        <w:rPr>
          <w:rStyle w:val="1bodycopy10ptChar"/>
          <w:rFonts w:ascii="Calibri" w:hAnsi="Calibri" w:cs="Calibri"/>
        </w:rPr>
        <w:t xml:space="preserve">deputies </w:t>
      </w:r>
      <w:r w:rsidRPr="002F08D3">
        <w:rPr>
          <w:rFonts w:cs="Calibri"/>
          <w:szCs w:val="24"/>
        </w:rPr>
        <w:t>are set out in their job description.</w:t>
      </w:r>
    </w:p>
    <w:p w14:paraId="5FC78659" w14:textId="77777777" w:rsidR="006D6FF0" w:rsidRPr="002F08D3" w:rsidRDefault="00484798" w:rsidP="00B5432E">
      <w:pPr>
        <w:jc w:val="both"/>
        <w:rPr>
          <w:rFonts w:cs="Calibri"/>
          <w:szCs w:val="24"/>
        </w:rPr>
      </w:pPr>
      <w:r w:rsidRPr="002F08D3">
        <w:rPr>
          <w:rFonts w:cs="Calibri"/>
          <w:szCs w:val="24"/>
        </w:rPr>
        <w:t xml:space="preserve">The DSL is responsible for the oversight and analysis of safeguarding records (e.g. through </w:t>
      </w:r>
      <w:r w:rsidR="00B470B2" w:rsidRPr="002F08D3">
        <w:rPr>
          <w:rFonts w:cs="Calibri"/>
          <w:szCs w:val="24"/>
        </w:rPr>
        <w:t>electronic records system</w:t>
      </w:r>
      <w:r w:rsidRPr="002F08D3">
        <w:rPr>
          <w:rFonts w:cs="Calibri"/>
          <w:szCs w:val="24"/>
        </w:rPr>
        <w:t>) to identify patterns and inform strategy.</w:t>
      </w:r>
    </w:p>
    <w:p w14:paraId="0479ECDC" w14:textId="77777777" w:rsidR="00FD26BE" w:rsidRPr="002F08D3" w:rsidRDefault="00FD26BE" w:rsidP="00B5432E">
      <w:pPr>
        <w:jc w:val="both"/>
        <w:rPr>
          <w:rFonts w:cs="Calibri"/>
          <w:szCs w:val="24"/>
        </w:rPr>
      </w:pPr>
      <w:r w:rsidRPr="002F08D3">
        <w:rPr>
          <w:rFonts w:cs="Calibri"/>
          <w:szCs w:val="24"/>
        </w:rPr>
        <w:t>The DSL is responsible for overseeing mental health concerns that constitute safeguarding issues, ensuring timely referrals and coordination with services such as C</w:t>
      </w:r>
      <w:r w:rsidR="005F4991" w:rsidRPr="002F08D3">
        <w:rPr>
          <w:rFonts w:cs="Calibri"/>
          <w:szCs w:val="24"/>
        </w:rPr>
        <w:t>AMHS</w:t>
      </w:r>
      <w:r w:rsidRPr="002F08D3">
        <w:rPr>
          <w:rFonts w:cs="Calibri"/>
          <w:szCs w:val="24"/>
        </w:rPr>
        <w:t xml:space="preserve">, </w:t>
      </w:r>
      <w:r w:rsidR="000C0D58" w:rsidRPr="002F08D3">
        <w:rPr>
          <w:rFonts w:cs="Calibri"/>
          <w:szCs w:val="24"/>
        </w:rPr>
        <w:t xml:space="preserve">mental health support team’s (MHST). </w:t>
      </w:r>
      <w:r w:rsidRPr="002F08D3">
        <w:rPr>
          <w:rFonts w:cs="Calibri"/>
          <w:szCs w:val="24"/>
        </w:rPr>
        <w:t xml:space="preserve">counselling, or other pathways through </w:t>
      </w:r>
      <w:r w:rsidR="005F4991" w:rsidRPr="002F08D3">
        <w:rPr>
          <w:rFonts w:cs="Calibri"/>
          <w:szCs w:val="24"/>
        </w:rPr>
        <w:t xml:space="preserve">Health services and </w:t>
      </w:r>
      <w:proofErr w:type="spellStart"/>
      <w:r w:rsidR="005F4991" w:rsidRPr="002F08D3">
        <w:rPr>
          <w:rFonts w:cs="Calibri"/>
          <w:szCs w:val="24"/>
        </w:rPr>
        <w:t>CandF</w:t>
      </w:r>
      <w:proofErr w:type="spellEnd"/>
      <w:r w:rsidR="005F4991" w:rsidRPr="002F08D3">
        <w:rPr>
          <w:rFonts w:cs="Calibri"/>
          <w:szCs w:val="24"/>
        </w:rPr>
        <w:t xml:space="preserve"> Hub</w:t>
      </w:r>
      <w:r w:rsidRPr="002F08D3">
        <w:rPr>
          <w:rStyle w:val="Hyperlink"/>
          <w:rFonts w:cs="Calibri"/>
          <w:color w:val="215E99" w:themeColor="text2" w:themeTint="BF"/>
          <w:szCs w:val="24"/>
        </w:rPr>
        <w:t>.</w:t>
      </w:r>
      <w:r w:rsidRPr="002F08D3">
        <w:rPr>
          <w:rFonts w:cs="Calibri"/>
          <w:szCs w:val="24"/>
        </w:rPr>
        <w:t xml:space="preserve"> All staff should be aware that mental health issues can be both a cause and symptom of abuse, neglect or exploitation.</w:t>
      </w:r>
      <w:r w:rsidR="00C3547F" w:rsidRPr="002F08D3">
        <w:rPr>
          <w:rFonts w:cs="Calibri"/>
          <w:szCs w:val="24"/>
        </w:rPr>
        <w:t xml:space="preserve"> </w:t>
      </w:r>
    </w:p>
    <w:p w14:paraId="5480764F" w14:textId="77777777" w:rsidR="006D6FF0" w:rsidRPr="002F08D3" w:rsidRDefault="006D6FF0" w:rsidP="00B5432E">
      <w:pPr>
        <w:jc w:val="both"/>
        <w:rPr>
          <w:rFonts w:cs="Calibri"/>
          <w:szCs w:val="24"/>
        </w:rPr>
      </w:pPr>
      <w:r w:rsidRPr="002F08D3">
        <w:rPr>
          <w:rFonts w:cs="Calibri"/>
          <w:szCs w:val="24"/>
        </w:rPr>
        <w:t xml:space="preserve">In line with </w:t>
      </w:r>
      <w:r w:rsidR="005F4991" w:rsidRPr="002F08D3">
        <w:rPr>
          <w:rFonts w:cs="Calibri"/>
          <w:szCs w:val="24"/>
        </w:rPr>
        <w:t>Merton</w:t>
      </w:r>
      <w:r w:rsidRPr="002F08D3">
        <w:rPr>
          <w:rFonts w:cs="Calibri"/>
          <w:szCs w:val="24"/>
        </w:rPr>
        <w:t xml:space="preserve"> Safeguarding Children Partnership</w:t>
      </w:r>
      <w:r w:rsidR="005F4991" w:rsidRPr="002F08D3">
        <w:rPr>
          <w:rStyle w:val="FootnoteReference"/>
          <w:rFonts w:cs="Calibri"/>
          <w:szCs w:val="24"/>
        </w:rPr>
        <w:footnoteReference w:id="2"/>
      </w:r>
      <w:r w:rsidRPr="002F08D3">
        <w:rPr>
          <w:rFonts w:cs="Calibri"/>
          <w:szCs w:val="24"/>
        </w:rPr>
        <w:t xml:space="preserve"> guidance, the DSL </w:t>
      </w:r>
      <w:r w:rsidR="003551BC" w:rsidRPr="002F08D3">
        <w:rPr>
          <w:rFonts w:cs="Calibri"/>
          <w:szCs w:val="24"/>
        </w:rPr>
        <w:t>can</w:t>
      </w:r>
      <w:r w:rsidRPr="002F08D3">
        <w:rPr>
          <w:rFonts w:cs="Calibri"/>
          <w:szCs w:val="24"/>
        </w:rPr>
        <w:t xml:space="preserve"> access regular safeguarding supervision to support reflective practice and sound decision-making in complex cases. Opportunities for supervision and debriefing will also be provided for staff working directly with children on child protection, child in need or </w:t>
      </w:r>
      <w:r w:rsidR="002C3DF0" w:rsidRPr="002F08D3">
        <w:rPr>
          <w:rFonts w:cs="Calibri"/>
          <w:szCs w:val="24"/>
        </w:rPr>
        <w:t>Famil</w:t>
      </w:r>
      <w:r w:rsidRPr="002F08D3">
        <w:rPr>
          <w:rFonts w:cs="Calibri"/>
          <w:szCs w:val="24"/>
        </w:rPr>
        <w:t xml:space="preserve">y Help plans, recognising the emotional impact and complexity of </w:t>
      </w:r>
      <w:r w:rsidR="001E609D" w:rsidRPr="002F08D3">
        <w:rPr>
          <w:rFonts w:cs="Calibri"/>
          <w:szCs w:val="24"/>
        </w:rPr>
        <w:t>safeguarding on all members of staff and on DSLs</w:t>
      </w:r>
      <w:r w:rsidRPr="002F08D3">
        <w:rPr>
          <w:rFonts w:cs="Calibri"/>
          <w:szCs w:val="24"/>
        </w:rPr>
        <w:t>.</w:t>
      </w:r>
    </w:p>
    <w:p w14:paraId="5F478BFD" w14:textId="77777777" w:rsidR="000169EA" w:rsidRPr="002F08D3" w:rsidRDefault="000169EA" w:rsidP="00B5432E">
      <w:pPr>
        <w:pStyle w:val="Heading2"/>
        <w:jc w:val="both"/>
        <w:rPr>
          <w:rFonts w:cs="Calibri"/>
          <w:sz w:val="24"/>
          <w:szCs w:val="24"/>
        </w:rPr>
      </w:pPr>
      <w:bookmarkStart w:id="16" w:name="_Toc203429990"/>
      <w:r w:rsidRPr="002F08D3">
        <w:rPr>
          <w:rFonts w:cs="Calibri"/>
          <w:color w:val="0A2F41" w:themeColor="accent1" w:themeShade="80"/>
          <w:sz w:val="24"/>
          <w:szCs w:val="24"/>
        </w:rPr>
        <w:t xml:space="preserve">5.3 Governing </w:t>
      </w:r>
      <w:r w:rsidR="001A1276" w:rsidRPr="002F08D3">
        <w:rPr>
          <w:rFonts w:cs="Calibri"/>
          <w:color w:val="0A2F41" w:themeColor="accent1" w:themeShade="80"/>
          <w:sz w:val="24"/>
          <w:szCs w:val="24"/>
        </w:rPr>
        <w:t>B</w:t>
      </w:r>
      <w:r w:rsidRPr="002F08D3">
        <w:rPr>
          <w:rFonts w:cs="Calibri"/>
          <w:color w:val="0A2F41" w:themeColor="accent1" w:themeShade="80"/>
          <w:sz w:val="24"/>
          <w:szCs w:val="24"/>
        </w:rPr>
        <w:t>ody</w:t>
      </w:r>
      <w:bookmarkEnd w:id="16"/>
    </w:p>
    <w:p w14:paraId="56D25A33" w14:textId="77777777" w:rsidR="00E46DC3" w:rsidRPr="002F08D3" w:rsidRDefault="000169EA" w:rsidP="00B5432E">
      <w:pPr>
        <w:jc w:val="both"/>
        <w:rPr>
          <w:rFonts w:cs="Calibri"/>
          <w:szCs w:val="24"/>
        </w:rPr>
      </w:pPr>
      <w:r w:rsidRPr="002F08D3">
        <w:rPr>
          <w:rFonts w:cs="Calibri"/>
          <w:szCs w:val="24"/>
        </w:rPr>
        <w:t xml:space="preserve">The </w:t>
      </w:r>
      <w:r w:rsidR="001A1276" w:rsidRPr="002F08D3">
        <w:rPr>
          <w:rFonts w:cs="Calibri"/>
          <w:szCs w:val="24"/>
        </w:rPr>
        <w:t>G</w:t>
      </w:r>
      <w:r w:rsidRPr="002F08D3">
        <w:rPr>
          <w:rFonts w:cs="Calibri"/>
          <w:szCs w:val="24"/>
        </w:rPr>
        <w:t xml:space="preserve">overning </w:t>
      </w:r>
      <w:r w:rsidR="001A1276" w:rsidRPr="002F08D3">
        <w:rPr>
          <w:rFonts w:cs="Calibri"/>
          <w:szCs w:val="24"/>
        </w:rPr>
        <w:t>B</w:t>
      </w:r>
      <w:r w:rsidRPr="002F08D3">
        <w:rPr>
          <w:rFonts w:cs="Calibri"/>
          <w:szCs w:val="24"/>
        </w:rPr>
        <w:t xml:space="preserve">ody will approve this policy at each </w:t>
      </w:r>
      <w:r w:rsidR="00C30B06" w:rsidRPr="002F08D3">
        <w:rPr>
          <w:rFonts w:cs="Calibri"/>
          <w:szCs w:val="24"/>
        </w:rPr>
        <w:t>review;</w:t>
      </w:r>
      <w:r w:rsidRPr="002F08D3">
        <w:rPr>
          <w:rFonts w:cs="Calibri"/>
          <w:szCs w:val="24"/>
        </w:rPr>
        <w:t xml:space="preserve"> ensure it complies with the law and hold the </w:t>
      </w:r>
      <w:r w:rsidR="00094F61" w:rsidRPr="002F08D3">
        <w:rPr>
          <w:rFonts w:cs="Calibri"/>
          <w:szCs w:val="24"/>
        </w:rPr>
        <w:t>Headteacher / Principal</w:t>
      </w:r>
      <w:r w:rsidRPr="002F08D3">
        <w:rPr>
          <w:rFonts w:cs="Calibri"/>
          <w:szCs w:val="24"/>
        </w:rPr>
        <w:t xml:space="preserve"> to account for its implementation.</w:t>
      </w:r>
    </w:p>
    <w:p w14:paraId="5EDB48F1" w14:textId="77777777" w:rsidR="00E46DC3" w:rsidRPr="002F08D3" w:rsidRDefault="000169EA" w:rsidP="00B5432E">
      <w:pPr>
        <w:jc w:val="both"/>
        <w:rPr>
          <w:rFonts w:cs="Calibri"/>
          <w:szCs w:val="24"/>
        </w:rPr>
      </w:pPr>
      <w:r w:rsidRPr="002F08D3">
        <w:rPr>
          <w:rFonts w:cs="Calibri"/>
          <w:szCs w:val="24"/>
        </w:rPr>
        <w:t xml:space="preserve">The </w:t>
      </w:r>
      <w:r w:rsidR="001A1276" w:rsidRPr="002F08D3">
        <w:rPr>
          <w:rFonts w:cs="Calibri"/>
          <w:szCs w:val="24"/>
        </w:rPr>
        <w:t>G</w:t>
      </w:r>
      <w:r w:rsidRPr="002F08D3">
        <w:rPr>
          <w:rFonts w:cs="Calibri"/>
          <w:szCs w:val="24"/>
        </w:rPr>
        <w:t xml:space="preserve">overning </w:t>
      </w:r>
      <w:r w:rsidR="001A1276" w:rsidRPr="002F08D3">
        <w:rPr>
          <w:rFonts w:cs="Calibri"/>
          <w:szCs w:val="24"/>
        </w:rPr>
        <w:t>B</w:t>
      </w:r>
      <w:r w:rsidRPr="002F08D3">
        <w:rPr>
          <w:rFonts w:cs="Calibri"/>
          <w:szCs w:val="24"/>
        </w:rPr>
        <w:t xml:space="preserve">ody will appoint a link governor to monitor the effectiveness of this policy in conjunction with the full </w:t>
      </w:r>
      <w:r w:rsidR="001A1276" w:rsidRPr="002F08D3">
        <w:rPr>
          <w:rFonts w:cs="Calibri"/>
          <w:szCs w:val="24"/>
        </w:rPr>
        <w:t>G</w:t>
      </w:r>
      <w:r w:rsidRPr="002F08D3">
        <w:rPr>
          <w:rFonts w:cs="Calibri"/>
          <w:szCs w:val="24"/>
        </w:rPr>
        <w:t xml:space="preserve">overning </w:t>
      </w:r>
      <w:r w:rsidR="001A1276" w:rsidRPr="002F08D3">
        <w:rPr>
          <w:rFonts w:cs="Calibri"/>
          <w:szCs w:val="24"/>
        </w:rPr>
        <w:t>B</w:t>
      </w:r>
      <w:r w:rsidRPr="002F08D3">
        <w:rPr>
          <w:rFonts w:cs="Calibri"/>
          <w:szCs w:val="24"/>
        </w:rPr>
        <w:t xml:space="preserve">ody. </w:t>
      </w:r>
    </w:p>
    <w:p w14:paraId="1D8A2D67" w14:textId="77777777" w:rsidR="00E46DC3" w:rsidRPr="002F08D3" w:rsidRDefault="000169EA" w:rsidP="00B5432E">
      <w:pPr>
        <w:jc w:val="both"/>
        <w:rPr>
          <w:rFonts w:cs="Calibri"/>
          <w:szCs w:val="24"/>
        </w:rPr>
      </w:pPr>
      <w:r w:rsidRPr="002F08D3">
        <w:rPr>
          <w:rFonts w:cs="Calibri"/>
          <w:szCs w:val="24"/>
        </w:rPr>
        <w:t xml:space="preserve">The Chair of Governors will act as the ‘case manager’ in the event that an allegation of abuse is made against the </w:t>
      </w:r>
      <w:r w:rsidR="00094F61" w:rsidRPr="002F08D3">
        <w:rPr>
          <w:rFonts w:cs="Calibri"/>
          <w:szCs w:val="24"/>
        </w:rPr>
        <w:t>Headteacher / Principal</w:t>
      </w:r>
      <w:r w:rsidRPr="002F08D3">
        <w:rPr>
          <w:rFonts w:cs="Calibri"/>
          <w:szCs w:val="24"/>
        </w:rPr>
        <w:t xml:space="preserve">, where appropriate (see </w:t>
      </w:r>
      <w:r w:rsidR="00AA6E20" w:rsidRPr="002F08D3">
        <w:rPr>
          <w:rFonts w:cs="Calibri"/>
          <w:szCs w:val="24"/>
        </w:rPr>
        <w:t>A</w:t>
      </w:r>
      <w:r w:rsidRPr="002F08D3">
        <w:rPr>
          <w:rFonts w:cs="Calibri"/>
          <w:szCs w:val="24"/>
        </w:rPr>
        <w:t xml:space="preserve">ppendix 3). </w:t>
      </w:r>
    </w:p>
    <w:p w14:paraId="58FC98D1" w14:textId="77777777" w:rsidR="00AA6E20" w:rsidRPr="002F08D3" w:rsidRDefault="00FC0EF2" w:rsidP="00B5432E">
      <w:pPr>
        <w:jc w:val="both"/>
        <w:rPr>
          <w:rFonts w:cs="Calibri"/>
          <w:szCs w:val="24"/>
        </w:rPr>
      </w:pPr>
      <w:r w:rsidRPr="002F08D3">
        <w:rPr>
          <w:rFonts w:cs="Calibri"/>
          <w:szCs w:val="24"/>
        </w:rPr>
        <w:t>The Governors shall ensure that children are taught about how to keep themselves and others safe against online and offline threats. This includes ensuring that any children with additional needs have tailored provision.</w:t>
      </w:r>
    </w:p>
    <w:p w14:paraId="6D7F5FF1" w14:textId="77777777" w:rsidR="00303582" w:rsidRPr="002F08D3" w:rsidRDefault="00FC0EF2" w:rsidP="00B5432E">
      <w:pPr>
        <w:jc w:val="both"/>
        <w:rPr>
          <w:rFonts w:cs="Calibri"/>
          <w:szCs w:val="24"/>
        </w:rPr>
      </w:pPr>
      <w:r w:rsidRPr="002F08D3">
        <w:rPr>
          <w:rFonts w:cs="Calibri"/>
          <w:szCs w:val="24"/>
        </w:rPr>
        <w:t>The Governors will understand the local criteria for action and assessment and ensure that these are reflected in policies and procedures.</w:t>
      </w:r>
    </w:p>
    <w:p w14:paraId="4A908E78" w14:textId="77777777" w:rsidR="000169EA" w:rsidRPr="002F08D3" w:rsidRDefault="00303582" w:rsidP="00B5432E">
      <w:pPr>
        <w:jc w:val="both"/>
        <w:rPr>
          <w:rFonts w:cs="Calibri"/>
          <w:szCs w:val="24"/>
        </w:rPr>
      </w:pPr>
      <w:r w:rsidRPr="002F08D3">
        <w:rPr>
          <w:rFonts w:cs="Calibri"/>
          <w:szCs w:val="24"/>
        </w:rPr>
        <w:t>Safeguarding is reviewed annually by the Governing Body, including filtering and monitoring systems, training completion, and recruitment practices</w:t>
      </w:r>
      <w:r w:rsidR="006E5BB1" w:rsidRPr="002F08D3">
        <w:rPr>
          <w:rFonts w:cs="Calibri"/>
          <w:szCs w:val="24"/>
        </w:rPr>
        <w:t xml:space="preserve">. </w:t>
      </w:r>
      <w:r w:rsidR="00BD1669" w:rsidRPr="002F08D3">
        <w:rPr>
          <w:rFonts w:cs="Calibri"/>
          <w:szCs w:val="24"/>
        </w:rPr>
        <w:t>R</w:t>
      </w:r>
      <w:r w:rsidR="007653DF" w:rsidRPr="002F08D3">
        <w:rPr>
          <w:rFonts w:cs="Calibri"/>
          <w:szCs w:val="24"/>
        </w:rPr>
        <w:t>ecords of these reviews</w:t>
      </w:r>
      <w:r w:rsidR="00BD1669" w:rsidRPr="002F08D3">
        <w:rPr>
          <w:rFonts w:cs="Calibri"/>
          <w:szCs w:val="24"/>
        </w:rPr>
        <w:t xml:space="preserve"> will be kept and</w:t>
      </w:r>
      <w:r w:rsidR="000169EA" w:rsidRPr="002F08D3">
        <w:rPr>
          <w:rFonts w:cs="Calibri"/>
          <w:szCs w:val="24"/>
        </w:rPr>
        <w:t xml:space="preserve"> governors will read Keeping </w:t>
      </w:r>
      <w:r w:rsidR="003013AF" w:rsidRPr="002F08D3">
        <w:rPr>
          <w:rFonts w:cs="Calibri"/>
          <w:szCs w:val="24"/>
        </w:rPr>
        <w:t>Children</w:t>
      </w:r>
      <w:r w:rsidR="000169EA" w:rsidRPr="002F08D3">
        <w:rPr>
          <w:rFonts w:cs="Calibri"/>
          <w:szCs w:val="24"/>
        </w:rPr>
        <w:t xml:space="preserve"> Safe in Education</w:t>
      </w:r>
      <w:r w:rsidR="009F7844" w:rsidRPr="002F08D3">
        <w:rPr>
          <w:rFonts w:cs="Calibri"/>
          <w:szCs w:val="24"/>
        </w:rPr>
        <w:t xml:space="preserve"> 202</w:t>
      </w:r>
      <w:r w:rsidR="00946097" w:rsidRPr="002F08D3">
        <w:rPr>
          <w:rFonts w:cs="Calibri"/>
          <w:szCs w:val="24"/>
        </w:rPr>
        <w:t>6</w:t>
      </w:r>
      <w:r w:rsidR="000169EA" w:rsidRPr="002F08D3">
        <w:rPr>
          <w:rFonts w:cs="Calibri"/>
          <w:szCs w:val="24"/>
        </w:rPr>
        <w:t xml:space="preserve">. </w:t>
      </w:r>
      <w:r w:rsidR="00BD1669" w:rsidRPr="002F08D3">
        <w:rPr>
          <w:rFonts w:cs="Calibri"/>
          <w:szCs w:val="24"/>
        </w:rPr>
        <w:t xml:space="preserve">  </w:t>
      </w:r>
      <w:r w:rsidR="000169EA" w:rsidRPr="002F08D3">
        <w:rPr>
          <w:rFonts w:cs="Calibri"/>
          <w:b/>
          <w:bCs/>
          <w:szCs w:val="24"/>
        </w:rPr>
        <w:t>Section 1</w:t>
      </w:r>
      <w:r w:rsidR="006E5BB1" w:rsidRPr="002F08D3">
        <w:rPr>
          <w:rFonts w:cs="Calibri"/>
          <w:b/>
          <w:bCs/>
          <w:szCs w:val="24"/>
        </w:rPr>
        <w:t>2</w:t>
      </w:r>
      <w:r w:rsidR="000169EA" w:rsidRPr="002F08D3">
        <w:rPr>
          <w:rFonts w:cs="Calibri"/>
          <w:b/>
          <w:bCs/>
          <w:szCs w:val="24"/>
        </w:rPr>
        <w:t xml:space="preserve"> has information on how governors are supported to fulfil their role.</w:t>
      </w:r>
    </w:p>
    <w:p w14:paraId="26B67D6B" w14:textId="77777777" w:rsidR="000169EA" w:rsidRPr="002F08D3" w:rsidRDefault="000169EA" w:rsidP="00B5432E">
      <w:pPr>
        <w:pStyle w:val="Heading2"/>
        <w:jc w:val="both"/>
        <w:rPr>
          <w:rFonts w:cs="Calibri"/>
          <w:color w:val="0A2F41" w:themeColor="accent1" w:themeShade="80"/>
          <w:sz w:val="24"/>
          <w:szCs w:val="24"/>
        </w:rPr>
      </w:pPr>
      <w:bookmarkStart w:id="17" w:name="_Toc203429991"/>
      <w:r w:rsidRPr="002F08D3">
        <w:rPr>
          <w:rFonts w:cs="Calibri"/>
          <w:color w:val="0A2F41" w:themeColor="accent1" w:themeShade="80"/>
          <w:sz w:val="24"/>
          <w:szCs w:val="24"/>
        </w:rPr>
        <w:t xml:space="preserve">5.4 </w:t>
      </w:r>
      <w:r w:rsidR="00094F61" w:rsidRPr="002F08D3">
        <w:rPr>
          <w:rFonts w:cs="Calibri"/>
          <w:color w:val="0A2F41" w:themeColor="accent1" w:themeShade="80"/>
          <w:sz w:val="24"/>
          <w:szCs w:val="24"/>
        </w:rPr>
        <w:t>Headteacher / Principal</w:t>
      </w:r>
      <w:bookmarkEnd w:id="17"/>
    </w:p>
    <w:p w14:paraId="41F633F5" w14:textId="77777777" w:rsidR="000169EA" w:rsidRPr="002F08D3" w:rsidRDefault="000169EA" w:rsidP="00B5432E">
      <w:pPr>
        <w:spacing w:after="0"/>
        <w:jc w:val="both"/>
        <w:rPr>
          <w:rFonts w:cs="Calibri"/>
          <w:szCs w:val="24"/>
        </w:rPr>
      </w:pPr>
      <w:r w:rsidRPr="002F08D3">
        <w:rPr>
          <w:rFonts w:cs="Calibri"/>
          <w:szCs w:val="24"/>
        </w:rPr>
        <w:t xml:space="preserve">The </w:t>
      </w:r>
      <w:r w:rsidR="00094F61" w:rsidRPr="002F08D3">
        <w:rPr>
          <w:rFonts w:cs="Calibri"/>
          <w:szCs w:val="24"/>
        </w:rPr>
        <w:t>Headteacher / Principal</w:t>
      </w:r>
      <w:r w:rsidRPr="002F08D3">
        <w:rPr>
          <w:rFonts w:cs="Calibri"/>
          <w:szCs w:val="24"/>
        </w:rPr>
        <w:t xml:space="preserve"> is responsible for the implementation of this policy, including:</w:t>
      </w:r>
    </w:p>
    <w:p w14:paraId="1D341FCA" w14:textId="77777777" w:rsidR="000169EA" w:rsidRPr="002F08D3" w:rsidRDefault="000169EA" w:rsidP="00BF7773">
      <w:pPr>
        <w:pStyle w:val="4Bulletedcopyblue"/>
        <w:numPr>
          <w:ilvl w:val="0"/>
          <w:numId w:val="31"/>
        </w:numPr>
        <w:spacing w:after="0"/>
        <w:jc w:val="both"/>
        <w:rPr>
          <w:rFonts w:ascii="Calibri" w:hAnsi="Calibri" w:cs="Calibri"/>
          <w:sz w:val="24"/>
          <w:szCs w:val="24"/>
        </w:rPr>
      </w:pPr>
      <w:r w:rsidRPr="002F08D3">
        <w:rPr>
          <w:rFonts w:ascii="Calibri" w:hAnsi="Calibri" w:cs="Calibri"/>
          <w:sz w:val="24"/>
          <w:szCs w:val="24"/>
        </w:rPr>
        <w:lastRenderedPageBreak/>
        <w:t>Ensuring that staff (including temporary staff) and volunteers are informed of our systems which support safeguarding, including this policy, as part of their induction.</w:t>
      </w:r>
    </w:p>
    <w:p w14:paraId="73B43D6E" w14:textId="77777777" w:rsidR="000169EA" w:rsidRPr="002F08D3" w:rsidRDefault="000169EA" w:rsidP="00BF7773">
      <w:pPr>
        <w:pStyle w:val="4Bulletedcopyblue"/>
        <w:numPr>
          <w:ilvl w:val="0"/>
          <w:numId w:val="31"/>
        </w:numPr>
        <w:spacing w:after="0"/>
        <w:jc w:val="both"/>
        <w:rPr>
          <w:rFonts w:ascii="Calibri" w:hAnsi="Calibri" w:cs="Calibri"/>
          <w:sz w:val="24"/>
          <w:szCs w:val="24"/>
        </w:rPr>
      </w:pPr>
      <w:r w:rsidRPr="002F08D3">
        <w:rPr>
          <w:rFonts w:ascii="Calibri" w:hAnsi="Calibri" w:cs="Calibri"/>
          <w:sz w:val="24"/>
          <w:szCs w:val="24"/>
        </w:rPr>
        <w:t>Communicating this policy to parents when their child joins All Saints' C of E Primary School and via All Saints' C of E Primary School’s website.</w:t>
      </w:r>
    </w:p>
    <w:p w14:paraId="64A595E0" w14:textId="77777777" w:rsidR="000169EA" w:rsidRPr="002F08D3" w:rsidRDefault="000169EA" w:rsidP="00BF7773">
      <w:pPr>
        <w:pStyle w:val="4Bulletedcopyblue"/>
        <w:numPr>
          <w:ilvl w:val="0"/>
          <w:numId w:val="31"/>
        </w:numPr>
        <w:spacing w:after="0"/>
        <w:jc w:val="both"/>
        <w:rPr>
          <w:rFonts w:ascii="Calibri" w:hAnsi="Calibri" w:cs="Calibri"/>
          <w:sz w:val="24"/>
          <w:szCs w:val="24"/>
        </w:rPr>
      </w:pPr>
      <w:r w:rsidRPr="002F08D3">
        <w:rPr>
          <w:rFonts w:ascii="Calibri" w:hAnsi="Calibri" w:cs="Calibri"/>
          <w:sz w:val="24"/>
          <w:szCs w:val="24"/>
        </w:rPr>
        <w:t>Ensuring that the DSL has appropriate time, funding, training and resources, and that there is always adequate cover if the DSL is absent.</w:t>
      </w:r>
    </w:p>
    <w:p w14:paraId="3F73A863" w14:textId="77777777" w:rsidR="000169EA" w:rsidRPr="002F08D3" w:rsidRDefault="000169EA" w:rsidP="00BF7773">
      <w:pPr>
        <w:pStyle w:val="4Bulletedcopyblue"/>
        <w:numPr>
          <w:ilvl w:val="0"/>
          <w:numId w:val="31"/>
        </w:numPr>
        <w:spacing w:after="0"/>
        <w:jc w:val="both"/>
        <w:rPr>
          <w:rFonts w:ascii="Calibri" w:hAnsi="Calibri" w:cs="Calibri"/>
          <w:sz w:val="24"/>
          <w:szCs w:val="24"/>
        </w:rPr>
      </w:pPr>
      <w:r w:rsidRPr="002F08D3">
        <w:rPr>
          <w:rFonts w:ascii="Calibri" w:hAnsi="Calibri" w:cs="Calibri"/>
          <w:sz w:val="24"/>
          <w:szCs w:val="24"/>
        </w:rPr>
        <w:t xml:space="preserve">Ensuring that all staff undertake appropriate safeguarding and </w:t>
      </w:r>
      <w:r w:rsidR="003013AF" w:rsidRPr="002F08D3">
        <w:rPr>
          <w:rFonts w:ascii="Calibri" w:hAnsi="Calibri" w:cs="Calibri"/>
          <w:sz w:val="24"/>
          <w:szCs w:val="24"/>
        </w:rPr>
        <w:t>child</w:t>
      </w:r>
      <w:r w:rsidRPr="002F08D3">
        <w:rPr>
          <w:rFonts w:ascii="Calibri" w:hAnsi="Calibri" w:cs="Calibri"/>
          <w:sz w:val="24"/>
          <w:szCs w:val="24"/>
        </w:rPr>
        <w:t xml:space="preserve"> protection training and update this regularly.</w:t>
      </w:r>
    </w:p>
    <w:p w14:paraId="530FBB06" w14:textId="77777777" w:rsidR="000169EA" w:rsidRPr="002F08D3" w:rsidRDefault="000169EA" w:rsidP="00BF7773">
      <w:pPr>
        <w:pStyle w:val="4Bulletedcopyblue"/>
        <w:numPr>
          <w:ilvl w:val="0"/>
          <w:numId w:val="31"/>
        </w:numPr>
        <w:spacing w:after="0"/>
        <w:jc w:val="both"/>
        <w:rPr>
          <w:rFonts w:ascii="Calibri" w:hAnsi="Calibri" w:cs="Calibri"/>
          <w:sz w:val="24"/>
          <w:szCs w:val="24"/>
        </w:rPr>
      </w:pPr>
      <w:r w:rsidRPr="002F08D3">
        <w:rPr>
          <w:rFonts w:ascii="Calibri" w:hAnsi="Calibri" w:cs="Calibri"/>
          <w:sz w:val="24"/>
          <w:szCs w:val="24"/>
        </w:rPr>
        <w:t xml:space="preserve">Acting as the ‘case manager’ in the event of an allegation of abuse made against another member of staff or volunteer, where appropriate (see </w:t>
      </w:r>
      <w:r w:rsidR="00AA6E20" w:rsidRPr="002F08D3">
        <w:rPr>
          <w:rFonts w:ascii="Calibri" w:hAnsi="Calibri" w:cs="Calibri"/>
          <w:sz w:val="24"/>
          <w:szCs w:val="24"/>
        </w:rPr>
        <w:t>A</w:t>
      </w:r>
      <w:r w:rsidRPr="002F08D3">
        <w:rPr>
          <w:rFonts w:ascii="Calibri" w:hAnsi="Calibri" w:cs="Calibri"/>
          <w:sz w:val="24"/>
          <w:szCs w:val="24"/>
        </w:rPr>
        <w:t>ppendix 3).</w:t>
      </w:r>
    </w:p>
    <w:p w14:paraId="1D86C5F3" w14:textId="77777777" w:rsidR="000169EA" w:rsidRPr="002F08D3" w:rsidRDefault="000169EA" w:rsidP="00B5432E">
      <w:pPr>
        <w:pStyle w:val="Heading2"/>
        <w:jc w:val="both"/>
        <w:rPr>
          <w:rFonts w:cs="Calibri"/>
          <w:color w:val="0A2F41" w:themeColor="accent1" w:themeShade="80"/>
          <w:sz w:val="24"/>
          <w:szCs w:val="24"/>
        </w:rPr>
      </w:pPr>
      <w:bookmarkStart w:id="18" w:name="_Toc203429992"/>
      <w:r w:rsidRPr="002F08D3">
        <w:rPr>
          <w:rFonts w:cs="Calibri"/>
          <w:color w:val="0A2F41" w:themeColor="accent1" w:themeShade="80"/>
          <w:sz w:val="24"/>
          <w:szCs w:val="24"/>
        </w:rPr>
        <w:t>5.5 Site Security</w:t>
      </w:r>
      <w:bookmarkEnd w:id="18"/>
    </w:p>
    <w:p w14:paraId="5664BCEA" w14:textId="77777777" w:rsidR="000169EA" w:rsidRDefault="00D72CCE" w:rsidP="00B5432E">
      <w:pPr>
        <w:autoSpaceDE w:val="0"/>
        <w:autoSpaceDN w:val="0"/>
        <w:adjustRightInd w:val="0"/>
        <w:spacing w:after="0"/>
        <w:jc w:val="both"/>
        <w:rPr>
          <w:rFonts w:cs="Calibri"/>
          <w:iCs/>
          <w:szCs w:val="24"/>
        </w:rPr>
      </w:pPr>
      <w:r w:rsidRPr="00ED5045">
        <w:rPr>
          <w:rFonts w:cs="Calibri"/>
          <w:iCs/>
          <w:szCs w:val="24"/>
        </w:rPr>
        <w:t>All Saints' C of E Primary School aims to provide a secure school site but recognises that the site is only as secure as the people who use it. Therefore, all people on the site must adhere to the rules, which govern it. It is recognised that laxity can cause potential problems in safeguarding. Therefore, All Saints' C of E Primary School ensures that:</w:t>
      </w:r>
    </w:p>
    <w:p w14:paraId="5A9B9C1A" w14:textId="77777777" w:rsidR="00ED5045" w:rsidRPr="002F08D3" w:rsidRDefault="00ED5045" w:rsidP="00B5432E">
      <w:pPr>
        <w:autoSpaceDE w:val="0"/>
        <w:autoSpaceDN w:val="0"/>
        <w:adjustRightInd w:val="0"/>
        <w:spacing w:after="0"/>
        <w:jc w:val="both"/>
        <w:rPr>
          <w:rFonts w:cs="Calibri"/>
          <w:szCs w:val="24"/>
        </w:rPr>
      </w:pPr>
    </w:p>
    <w:p w14:paraId="71B03B57" w14:textId="2B925596" w:rsidR="000169EA"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 xml:space="preserve">Gates are </w:t>
      </w:r>
      <w:r w:rsidR="00ED5045">
        <w:rPr>
          <w:rFonts w:cs="Calibri"/>
          <w:szCs w:val="24"/>
        </w:rPr>
        <w:t xml:space="preserve">opened at 8:30am, open for 15 minutes and </w:t>
      </w:r>
      <w:r w:rsidRPr="002F08D3">
        <w:rPr>
          <w:rFonts w:cs="Calibri"/>
          <w:szCs w:val="24"/>
        </w:rPr>
        <w:t xml:space="preserve">locked </w:t>
      </w:r>
      <w:r w:rsidR="00ED5045">
        <w:rPr>
          <w:rFonts w:cs="Calibri"/>
          <w:szCs w:val="24"/>
        </w:rPr>
        <w:t>for opening and will be</w:t>
      </w:r>
      <w:r w:rsidRPr="002F08D3">
        <w:rPr>
          <w:rFonts w:cs="Calibri"/>
          <w:szCs w:val="24"/>
        </w:rPr>
        <w:t xml:space="preserve"> </w:t>
      </w:r>
      <w:r w:rsidR="000745E0">
        <w:rPr>
          <w:rFonts w:cs="Calibri"/>
          <w:szCs w:val="24"/>
        </w:rPr>
        <w:t>unloc</w:t>
      </w:r>
      <w:r w:rsidRPr="002F08D3">
        <w:rPr>
          <w:rFonts w:cs="Calibri"/>
          <w:szCs w:val="24"/>
        </w:rPr>
        <w:t>ked at 15.</w:t>
      </w:r>
      <w:r w:rsidR="00ED5045">
        <w:rPr>
          <w:rFonts w:cs="Calibri"/>
          <w:szCs w:val="24"/>
        </w:rPr>
        <w:t>2</w:t>
      </w:r>
      <w:r w:rsidRPr="002F08D3">
        <w:rPr>
          <w:rFonts w:cs="Calibri"/>
          <w:szCs w:val="24"/>
        </w:rPr>
        <w:t xml:space="preserve">5 for </w:t>
      </w:r>
      <w:r w:rsidR="00ED5045">
        <w:rPr>
          <w:rFonts w:cs="Calibri"/>
          <w:szCs w:val="24"/>
        </w:rPr>
        <w:t>15</w:t>
      </w:r>
      <w:r w:rsidRPr="002F08D3">
        <w:rPr>
          <w:rFonts w:cs="Calibri"/>
          <w:szCs w:val="24"/>
        </w:rPr>
        <w:t xml:space="preserve"> minutes, and then locked again.</w:t>
      </w:r>
    </w:p>
    <w:p w14:paraId="10E16CBF" w14:textId="77777777" w:rsidR="00AA6E20"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Duty staff ensure that no unauthorised persons enter All Saints' C of E Primary School site.</w:t>
      </w:r>
    </w:p>
    <w:p w14:paraId="3315A3D8" w14:textId="77777777" w:rsidR="000169EA"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D</w:t>
      </w:r>
      <w:r w:rsidR="000169EA" w:rsidRPr="002F08D3">
        <w:rPr>
          <w:rFonts w:cs="Calibri"/>
          <w:szCs w:val="24"/>
        </w:rPr>
        <w:t>oors are kept closed</w:t>
      </w:r>
      <w:r w:rsidRPr="002F08D3">
        <w:rPr>
          <w:rFonts w:cs="Calibri"/>
          <w:szCs w:val="24"/>
        </w:rPr>
        <w:t>/locked</w:t>
      </w:r>
      <w:r w:rsidR="000169EA" w:rsidRPr="002F08D3">
        <w:rPr>
          <w:rFonts w:cs="Calibri"/>
          <w:szCs w:val="24"/>
        </w:rPr>
        <w:t xml:space="preserve"> to prevent intrusion</w:t>
      </w:r>
      <w:r w:rsidRPr="002F08D3">
        <w:rPr>
          <w:rFonts w:cs="Calibri"/>
          <w:szCs w:val="24"/>
        </w:rPr>
        <w:t>.</w:t>
      </w:r>
    </w:p>
    <w:p w14:paraId="603B61BE" w14:textId="2085F7FB" w:rsidR="00AA6E20"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 xml:space="preserve">Visitors and staff may drive on All Saints' C of E Primary School site only </w:t>
      </w:r>
      <w:r w:rsidR="00ED5045">
        <w:rPr>
          <w:rFonts w:cs="Calibri"/>
          <w:szCs w:val="24"/>
        </w:rPr>
        <w:t>using the carparks before and after school. The shared pedestrian and car entrance at the back of Hanover Road (which allows access to Wrap Around Care has been risk assessed).</w:t>
      </w:r>
    </w:p>
    <w:p w14:paraId="6121B2C7" w14:textId="2941A296" w:rsidR="000169EA"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V</w:t>
      </w:r>
      <w:r w:rsidR="000169EA" w:rsidRPr="002F08D3">
        <w:rPr>
          <w:rFonts w:cs="Calibri"/>
          <w:szCs w:val="24"/>
        </w:rPr>
        <w:t>isitors only enter through the main entrance</w:t>
      </w:r>
      <w:r w:rsidR="000745E0">
        <w:rPr>
          <w:rFonts w:cs="Calibri"/>
          <w:szCs w:val="24"/>
        </w:rPr>
        <w:t>, when let in through back entrances, they are escorted by school employed staff</w:t>
      </w:r>
      <w:r w:rsidR="000169EA" w:rsidRPr="002F08D3">
        <w:rPr>
          <w:rFonts w:cs="Calibri"/>
          <w:szCs w:val="24"/>
        </w:rPr>
        <w:t xml:space="preserve">. They must sign in at reception and be reminded to wear their visitor </w:t>
      </w:r>
      <w:r w:rsidR="000745E0">
        <w:rPr>
          <w:rFonts w:cs="Calibri"/>
          <w:szCs w:val="24"/>
        </w:rPr>
        <w:t>lanyard</w:t>
      </w:r>
      <w:r w:rsidR="000169EA" w:rsidRPr="002F08D3">
        <w:rPr>
          <w:rFonts w:cs="Calibri"/>
          <w:szCs w:val="24"/>
        </w:rPr>
        <w:t xml:space="preserve"> while on site</w:t>
      </w:r>
      <w:r w:rsidRPr="002F08D3">
        <w:rPr>
          <w:rFonts w:cs="Calibri"/>
          <w:szCs w:val="24"/>
        </w:rPr>
        <w:t>.</w:t>
      </w:r>
    </w:p>
    <w:p w14:paraId="64D466B0" w14:textId="7C849B0E" w:rsidR="000169EA"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P</w:t>
      </w:r>
      <w:r w:rsidR="000169EA" w:rsidRPr="002F08D3">
        <w:rPr>
          <w:rFonts w:cs="Calibri"/>
          <w:szCs w:val="24"/>
        </w:rPr>
        <w:t>upils are only allowed home with adults/carers with parental responsibility or when confirmed permission has been received in advance.</w:t>
      </w:r>
      <w:r w:rsidR="000745E0">
        <w:rPr>
          <w:rFonts w:cs="Calibri"/>
          <w:szCs w:val="24"/>
        </w:rPr>
        <w:t xml:space="preserve"> </w:t>
      </w:r>
    </w:p>
    <w:p w14:paraId="43746B71" w14:textId="77777777" w:rsidR="001B5E87" w:rsidRPr="002F08D3" w:rsidRDefault="00AA6E20">
      <w:pPr>
        <w:pStyle w:val="ListParagraph"/>
        <w:numPr>
          <w:ilvl w:val="0"/>
          <w:numId w:val="14"/>
        </w:numPr>
        <w:autoSpaceDE w:val="0"/>
        <w:autoSpaceDN w:val="0"/>
        <w:adjustRightInd w:val="0"/>
        <w:spacing w:after="0"/>
        <w:jc w:val="both"/>
        <w:rPr>
          <w:rFonts w:cs="Calibri"/>
          <w:szCs w:val="24"/>
        </w:rPr>
      </w:pPr>
      <w:r w:rsidRPr="002F08D3">
        <w:rPr>
          <w:rFonts w:cs="Calibri"/>
          <w:szCs w:val="24"/>
        </w:rPr>
        <w:t>Should a young person leave All Saints' C of E Primary School premises without permission then staff must inform the DSL and All Saints' C of E Primary School attendance officer via email immediately. Parents and police will then be informed, as set out in the missing child procedure, outlined in Appendix 4.</w:t>
      </w:r>
    </w:p>
    <w:p w14:paraId="644AB167" w14:textId="77777777" w:rsidR="009C7FEC" w:rsidRPr="002F08D3" w:rsidRDefault="009C7FEC">
      <w:pPr>
        <w:pStyle w:val="ListParagraph"/>
        <w:numPr>
          <w:ilvl w:val="0"/>
          <w:numId w:val="14"/>
        </w:numPr>
        <w:autoSpaceDE w:val="0"/>
        <w:autoSpaceDN w:val="0"/>
        <w:adjustRightInd w:val="0"/>
        <w:spacing w:after="0"/>
        <w:jc w:val="both"/>
        <w:rPr>
          <w:rFonts w:cs="Calibri"/>
          <w:szCs w:val="24"/>
        </w:rPr>
      </w:pPr>
      <w:r w:rsidRPr="002F08D3">
        <w:rPr>
          <w:rFonts w:cs="Calibri"/>
          <w:szCs w:val="24"/>
        </w:rPr>
        <w:t>There are robust procedures for lockdown and fire evacuation.</w:t>
      </w:r>
    </w:p>
    <w:p w14:paraId="2084B714" w14:textId="77777777" w:rsidR="001B5E87" w:rsidRPr="002F08D3" w:rsidRDefault="001B5E87" w:rsidP="00B5432E">
      <w:pPr>
        <w:pStyle w:val="Heading2"/>
        <w:jc w:val="both"/>
        <w:rPr>
          <w:rFonts w:cs="Calibri"/>
          <w:color w:val="0A2F41" w:themeColor="accent1" w:themeShade="80"/>
          <w:sz w:val="24"/>
          <w:szCs w:val="24"/>
        </w:rPr>
      </w:pPr>
      <w:bookmarkStart w:id="19" w:name="_Toc203429993"/>
      <w:r w:rsidRPr="002F08D3">
        <w:rPr>
          <w:rFonts w:cs="Calibri"/>
          <w:color w:val="0A2F41" w:themeColor="accent1" w:themeShade="80"/>
          <w:sz w:val="24"/>
          <w:szCs w:val="24"/>
        </w:rPr>
        <w:t>5.6 Screening</w:t>
      </w:r>
      <w:bookmarkEnd w:id="19"/>
    </w:p>
    <w:p w14:paraId="1E703B02" w14:textId="37EB7F03" w:rsidR="001A1276" w:rsidRPr="002F08D3" w:rsidRDefault="001B5E87" w:rsidP="00B5432E">
      <w:pPr>
        <w:jc w:val="both"/>
        <w:rPr>
          <w:rFonts w:cs="Calibri"/>
          <w:szCs w:val="24"/>
        </w:rPr>
      </w:pPr>
      <w:r w:rsidRPr="002F08D3">
        <w:rPr>
          <w:rFonts w:cs="Calibri"/>
          <w:szCs w:val="24"/>
          <w:lang w:eastAsia="en-GB"/>
        </w:rPr>
        <w:t>The Headteacher and/or authorised employee have the statutory power to search a pupil/s or his/her possessions, without consent, where they have reasonable grounds for suspecting that a pupil/s may have prohibited items. The Headteacher, School and/or authorised employee may also use reasonable force to carry out a search when required. Full details of prohibited items and All Saints' C of E Primary School’s procedures can be found in All Saints' C of E Primary School’s Behaviour policy.</w:t>
      </w:r>
    </w:p>
    <w:p w14:paraId="52946CCE" w14:textId="77777777" w:rsidR="009147FB" w:rsidRPr="002F08D3" w:rsidRDefault="009147FB" w:rsidP="00BF7773">
      <w:pPr>
        <w:pStyle w:val="Heading2"/>
        <w:numPr>
          <w:ilvl w:val="1"/>
          <w:numId w:val="97"/>
        </w:numPr>
        <w:jc w:val="both"/>
        <w:rPr>
          <w:rFonts w:cs="Calibri"/>
          <w:color w:val="0A2F41" w:themeColor="accent1" w:themeShade="80"/>
          <w:sz w:val="24"/>
          <w:szCs w:val="24"/>
        </w:rPr>
      </w:pPr>
      <w:bookmarkStart w:id="20" w:name="_Toc203429994"/>
      <w:r w:rsidRPr="002F08D3">
        <w:rPr>
          <w:rFonts w:cs="Calibri"/>
          <w:color w:val="0A2F41" w:themeColor="accent1" w:themeShade="80"/>
          <w:sz w:val="24"/>
          <w:szCs w:val="24"/>
        </w:rPr>
        <w:t>Behaviour</w:t>
      </w:r>
      <w:r w:rsidR="00221843" w:rsidRPr="002F08D3">
        <w:rPr>
          <w:rFonts w:cs="Calibri"/>
          <w:color w:val="0A2F41" w:themeColor="accent1" w:themeShade="80"/>
          <w:sz w:val="24"/>
          <w:szCs w:val="24"/>
        </w:rPr>
        <w:t xml:space="preserve"> and Use of Reasonable Force</w:t>
      </w:r>
      <w:bookmarkEnd w:id="20"/>
    </w:p>
    <w:p w14:paraId="231EF3B4" w14:textId="77777777" w:rsidR="00E00437" w:rsidRPr="002F08D3" w:rsidRDefault="00E00437" w:rsidP="00E00437">
      <w:pPr>
        <w:jc w:val="both"/>
        <w:rPr>
          <w:rFonts w:cs="Calibri"/>
          <w:szCs w:val="24"/>
          <w:highlight w:val="green"/>
        </w:rPr>
      </w:pPr>
    </w:p>
    <w:p w14:paraId="75780433" w14:textId="77777777" w:rsidR="003551BC" w:rsidRPr="002F08D3" w:rsidRDefault="0025025F" w:rsidP="003551BC">
      <w:pPr>
        <w:rPr>
          <w:rFonts w:eastAsia="Arial" w:cs="Calibri"/>
          <w:szCs w:val="24"/>
        </w:rPr>
      </w:pPr>
      <w:r w:rsidRPr="000745E0">
        <w:rPr>
          <w:rFonts w:cs="Calibri"/>
          <w:szCs w:val="24"/>
        </w:rPr>
        <w:t>All Saints' C of E Primary School’s approach to behaviour management is underpinned by principles of dignity, compassion and fairness, with the aim of promoting positive relationships and de-escalating conflict wherever possible. All Saints' C of E Primary School follows in line with updated DfE guidance .</w:t>
      </w:r>
      <w:hyperlink r:id="rId63" w:history="1">
        <w:r w:rsidR="003551BC" w:rsidRPr="002F08D3">
          <w:rPr>
            <w:rStyle w:val="Hyperlink"/>
            <w:rFonts w:eastAsia="Arial" w:cs="Calibri"/>
            <w:szCs w:val="24"/>
          </w:rPr>
          <w:t>Restrictive interventions, including the use of reasonable force in schools</w:t>
        </w:r>
      </w:hyperlink>
    </w:p>
    <w:p w14:paraId="18460121" w14:textId="77777777" w:rsidR="00252561" w:rsidRPr="002F08D3" w:rsidRDefault="00252561" w:rsidP="00B5432E">
      <w:pPr>
        <w:jc w:val="both"/>
        <w:rPr>
          <w:rFonts w:cs="Calibri"/>
          <w:szCs w:val="24"/>
        </w:rPr>
      </w:pPr>
      <w:r w:rsidRPr="002F08D3">
        <w:rPr>
          <w:rFonts w:cs="Calibri"/>
          <w:szCs w:val="24"/>
        </w:rPr>
        <w:t>In exceptional circumstances, staff may need to use reasonable force to prevent a pupil from:</w:t>
      </w:r>
    </w:p>
    <w:p w14:paraId="50A61858" w14:textId="77777777" w:rsidR="00252561" w:rsidRPr="002F08D3" w:rsidRDefault="00252561" w:rsidP="00BF7773">
      <w:pPr>
        <w:pStyle w:val="ListParagraph"/>
        <w:numPr>
          <w:ilvl w:val="0"/>
          <w:numId w:val="77"/>
        </w:numPr>
        <w:jc w:val="both"/>
        <w:rPr>
          <w:rFonts w:cs="Calibri"/>
          <w:szCs w:val="24"/>
        </w:rPr>
      </w:pPr>
      <w:r w:rsidRPr="002F08D3">
        <w:rPr>
          <w:rFonts w:cs="Calibri"/>
          <w:szCs w:val="24"/>
        </w:rPr>
        <w:t>Hurting themselves or others</w:t>
      </w:r>
    </w:p>
    <w:p w14:paraId="0F00BB24" w14:textId="77777777" w:rsidR="00252561" w:rsidRPr="002F08D3" w:rsidRDefault="00252561" w:rsidP="00BF7773">
      <w:pPr>
        <w:pStyle w:val="ListParagraph"/>
        <w:numPr>
          <w:ilvl w:val="0"/>
          <w:numId w:val="77"/>
        </w:numPr>
        <w:jc w:val="both"/>
        <w:rPr>
          <w:rFonts w:cs="Calibri"/>
          <w:szCs w:val="24"/>
        </w:rPr>
      </w:pPr>
      <w:r w:rsidRPr="002F08D3">
        <w:rPr>
          <w:rFonts w:cs="Calibri"/>
          <w:szCs w:val="24"/>
        </w:rPr>
        <w:t>Causing significant damage to property</w:t>
      </w:r>
    </w:p>
    <w:p w14:paraId="2A181F62" w14:textId="77777777" w:rsidR="00252561" w:rsidRPr="002F08D3" w:rsidRDefault="00252561" w:rsidP="00BF7773">
      <w:pPr>
        <w:pStyle w:val="ListParagraph"/>
        <w:numPr>
          <w:ilvl w:val="0"/>
          <w:numId w:val="77"/>
        </w:numPr>
        <w:jc w:val="both"/>
        <w:rPr>
          <w:rFonts w:cs="Calibri"/>
          <w:szCs w:val="24"/>
        </w:rPr>
      </w:pPr>
      <w:r w:rsidRPr="002F08D3">
        <w:rPr>
          <w:rFonts w:cs="Calibri"/>
          <w:szCs w:val="24"/>
        </w:rPr>
        <w:t>Seriously disrupting the learning or safety of others</w:t>
      </w:r>
    </w:p>
    <w:p w14:paraId="7A78BB21" w14:textId="77777777" w:rsidR="00252561" w:rsidRPr="002F08D3" w:rsidRDefault="00252561" w:rsidP="00B5432E">
      <w:pPr>
        <w:jc w:val="both"/>
        <w:rPr>
          <w:rFonts w:cs="Calibri"/>
          <w:szCs w:val="24"/>
        </w:rPr>
      </w:pPr>
      <w:r w:rsidRPr="002F08D3">
        <w:rPr>
          <w:rFonts w:cs="Calibri"/>
          <w:szCs w:val="24"/>
        </w:rPr>
        <w:lastRenderedPageBreak/>
        <w:t xml:space="preserve">Reasonable force refers </w:t>
      </w:r>
      <w:r w:rsidR="00497B46" w:rsidRPr="002F08D3">
        <w:rPr>
          <w:rFonts w:cs="Calibri"/>
          <w:szCs w:val="24"/>
        </w:rPr>
        <w:t xml:space="preserve">to </w:t>
      </w:r>
      <w:r w:rsidR="00800677" w:rsidRPr="002F08D3">
        <w:rPr>
          <w:rFonts w:cs="Calibri"/>
          <w:szCs w:val="24"/>
        </w:rPr>
        <w:t>'using no more force than is necessary for the least amount of time, the application of which will depend on the circumstances'</w:t>
      </w:r>
      <w:r w:rsidRPr="002F08D3">
        <w:rPr>
          <w:rFonts w:cs="Calibri"/>
          <w:szCs w:val="24"/>
        </w:rPr>
        <w:t>. It can include a range of actions, such as:</w:t>
      </w:r>
    </w:p>
    <w:p w14:paraId="04AFDA9A" w14:textId="77777777" w:rsidR="00252561" w:rsidRPr="002F08D3" w:rsidRDefault="00252561" w:rsidP="00BF7773">
      <w:pPr>
        <w:pStyle w:val="ListParagraph"/>
        <w:numPr>
          <w:ilvl w:val="0"/>
          <w:numId w:val="76"/>
        </w:numPr>
        <w:ind w:left="360"/>
        <w:jc w:val="both"/>
        <w:rPr>
          <w:rFonts w:cs="Calibri"/>
          <w:szCs w:val="24"/>
        </w:rPr>
      </w:pPr>
      <w:r w:rsidRPr="002F08D3">
        <w:rPr>
          <w:rFonts w:cs="Calibri"/>
          <w:szCs w:val="24"/>
        </w:rPr>
        <w:t>Physically interposing between pupils</w:t>
      </w:r>
    </w:p>
    <w:p w14:paraId="6961F1ED" w14:textId="77777777" w:rsidR="00252561" w:rsidRPr="002F08D3" w:rsidRDefault="00252561" w:rsidP="00BF7773">
      <w:pPr>
        <w:pStyle w:val="ListParagraph"/>
        <w:numPr>
          <w:ilvl w:val="0"/>
          <w:numId w:val="76"/>
        </w:numPr>
        <w:ind w:left="360"/>
        <w:jc w:val="both"/>
        <w:rPr>
          <w:rFonts w:cs="Calibri"/>
          <w:szCs w:val="24"/>
        </w:rPr>
      </w:pPr>
      <w:r w:rsidRPr="002F08D3">
        <w:rPr>
          <w:rFonts w:cs="Calibri"/>
          <w:szCs w:val="24"/>
        </w:rPr>
        <w:t>Standing in the way of a pupil</w:t>
      </w:r>
    </w:p>
    <w:p w14:paraId="6D8B02D6" w14:textId="77777777" w:rsidR="00252561" w:rsidRPr="002F08D3" w:rsidRDefault="00252561" w:rsidP="00BF7773">
      <w:pPr>
        <w:pStyle w:val="ListParagraph"/>
        <w:numPr>
          <w:ilvl w:val="0"/>
          <w:numId w:val="76"/>
        </w:numPr>
        <w:ind w:left="360"/>
        <w:jc w:val="both"/>
        <w:rPr>
          <w:rFonts w:cs="Calibri"/>
          <w:szCs w:val="24"/>
        </w:rPr>
      </w:pPr>
      <w:r w:rsidRPr="002F08D3">
        <w:rPr>
          <w:rFonts w:cs="Calibri"/>
          <w:szCs w:val="24"/>
        </w:rPr>
        <w:t>Leading a pupil by the arm away from a situation</w:t>
      </w:r>
    </w:p>
    <w:p w14:paraId="08F8C19C" w14:textId="77777777" w:rsidR="00252561" w:rsidRPr="002F08D3" w:rsidRDefault="00252561" w:rsidP="00BF7773">
      <w:pPr>
        <w:pStyle w:val="ListParagraph"/>
        <w:numPr>
          <w:ilvl w:val="0"/>
          <w:numId w:val="76"/>
        </w:numPr>
        <w:ind w:left="360"/>
        <w:jc w:val="both"/>
        <w:rPr>
          <w:rFonts w:cs="Calibri"/>
          <w:szCs w:val="24"/>
        </w:rPr>
      </w:pPr>
      <w:r w:rsidRPr="002F08D3">
        <w:rPr>
          <w:rFonts w:cs="Calibri"/>
          <w:szCs w:val="24"/>
        </w:rPr>
        <w:t>In extreme cases, holding a pupil to prevent harm</w:t>
      </w:r>
    </w:p>
    <w:p w14:paraId="4A282682" w14:textId="77777777" w:rsidR="00252561" w:rsidRPr="002F08D3" w:rsidRDefault="00252561" w:rsidP="00B5432E">
      <w:pPr>
        <w:jc w:val="both"/>
        <w:rPr>
          <w:rFonts w:cs="Calibri"/>
          <w:b/>
          <w:bCs/>
          <w:szCs w:val="24"/>
        </w:rPr>
      </w:pPr>
      <w:r w:rsidRPr="002F08D3">
        <w:rPr>
          <w:rFonts w:cs="Calibri"/>
          <w:b/>
          <w:bCs/>
          <w:szCs w:val="24"/>
        </w:rPr>
        <w:t>Key principles:</w:t>
      </w:r>
    </w:p>
    <w:p w14:paraId="015A22D8" w14:textId="77777777" w:rsidR="00252561" w:rsidRPr="002F08D3" w:rsidRDefault="00252561" w:rsidP="00BF7773">
      <w:pPr>
        <w:pStyle w:val="ListParagraph"/>
        <w:numPr>
          <w:ilvl w:val="0"/>
          <w:numId w:val="75"/>
        </w:numPr>
        <w:jc w:val="both"/>
        <w:rPr>
          <w:rFonts w:cs="Calibri"/>
          <w:szCs w:val="24"/>
        </w:rPr>
      </w:pPr>
      <w:r w:rsidRPr="002F08D3">
        <w:rPr>
          <w:rFonts w:cs="Calibri"/>
          <w:szCs w:val="24"/>
        </w:rPr>
        <w:t>Any use of force must be proportionate to the risk presented and be in the best interests of the child.</w:t>
      </w:r>
    </w:p>
    <w:p w14:paraId="79F7753B" w14:textId="77777777" w:rsidR="00252561" w:rsidRPr="002F08D3" w:rsidRDefault="00252561" w:rsidP="00BF7773">
      <w:pPr>
        <w:pStyle w:val="ListParagraph"/>
        <w:numPr>
          <w:ilvl w:val="0"/>
          <w:numId w:val="75"/>
        </w:numPr>
        <w:jc w:val="both"/>
        <w:rPr>
          <w:rFonts w:cs="Calibri"/>
          <w:szCs w:val="24"/>
        </w:rPr>
      </w:pPr>
      <w:r w:rsidRPr="002F08D3">
        <w:rPr>
          <w:rFonts w:cs="Calibri"/>
          <w:szCs w:val="24"/>
        </w:rPr>
        <w:t>Staff must always try to use de-escalation strategies first.</w:t>
      </w:r>
    </w:p>
    <w:p w14:paraId="2559648D" w14:textId="77777777" w:rsidR="00252561" w:rsidRPr="002F08D3" w:rsidRDefault="00252561" w:rsidP="00BF7773">
      <w:pPr>
        <w:pStyle w:val="ListParagraph"/>
        <w:numPr>
          <w:ilvl w:val="0"/>
          <w:numId w:val="75"/>
        </w:numPr>
        <w:jc w:val="both"/>
        <w:rPr>
          <w:rFonts w:cs="Calibri"/>
          <w:szCs w:val="24"/>
        </w:rPr>
      </w:pPr>
      <w:r w:rsidRPr="002F08D3">
        <w:rPr>
          <w:rFonts w:cs="Calibri"/>
          <w:szCs w:val="24"/>
        </w:rPr>
        <w:t>Force must never be used as a punishment.</w:t>
      </w:r>
    </w:p>
    <w:p w14:paraId="71734DDC" w14:textId="77777777" w:rsidR="00090F70" w:rsidRPr="002F08D3" w:rsidRDefault="00090F70" w:rsidP="00B5432E">
      <w:pPr>
        <w:jc w:val="both"/>
        <w:rPr>
          <w:rFonts w:cs="Calibri"/>
          <w:szCs w:val="24"/>
        </w:rPr>
      </w:pPr>
      <w:r w:rsidRPr="002F08D3">
        <w:rPr>
          <w:rFonts w:cs="Calibri"/>
          <w:szCs w:val="24"/>
        </w:rPr>
        <w:t xml:space="preserve">Staff may use reasonable force to prevent pupils from harming themselves or others, from damaging property or from causing disorder. This should always be a last resort, used proportionately, and in line with statutory guidance from the DfE and local authority protocols. Any use of reasonable force must take account of individual pupil needs, particularly for those with SEND or a history of trauma. Staff should refer to All Saints' C of E Primary School’s Behaviour Policy and </w:t>
      </w:r>
      <w:r w:rsidRPr="007F2305">
        <w:rPr>
          <w:rFonts w:cs="Calibri"/>
          <w:szCs w:val="24"/>
        </w:rPr>
        <w:t>Reasonable force in schools Policy</w:t>
      </w:r>
      <w:r w:rsidRPr="002F08D3">
        <w:rPr>
          <w:rFonts w:cs="Calibri"/>
          <w:szCs w:val="24"/>
        </w:rPr>
        <w:t xml:space="preserve"> for further guidance. Incidents involving reasonable force must be recorded and reported to the DSL, and parents should be informed as soon as reasonably possible.</w:t>
      </w:r>
    </w:p>
    <w:p w14:paraId="6F7EEC8D" w14:textId="77777777" w:rsidR="00252561" w:rsidRPr="002F08D3" w:rsidRDefault="00252561" w:rsidP="00B5432E">
      <w:pPr>
        <w:pStyle w:val="Heading3"/>
        <w:jc w:val="both"/>
        <w:rPr>
          <w:rFonts w:cs="Calibri"/>
          <w:color w:val="0A2F41" w:themeColor="accent1" w:themeShade="80"/>
          <w:szCs w:val="24"/>
        </w:rPr>
      </w:pPr>
      <w:bookmarkStart w:id="21" w:name="_Toc203429995"/>
      <w:r w:rsidRPr="002F08D3">
        <w:rPr>
          <w:rFonts w:cs="Calibri"/>
          <w:color w:val="0A2F41" w:themeColor="accent1" w:themeShade="80"/>
          <w:szCs w:val="24"/>
        </w:rPr>
        <w:t>5.7.1 Additional Considerations for Vulnerable Pupils</w:t>
      </w:r>
      <w:bookmarkEnd w:id="21"/>
    </w:p>
    <w:p w14:paraId="7345D255" w14:textId="77777777" w:rsidR="00252561" w:rsidRPr="002F08D3" w:rsidRDefault="0025025F" w:rsidP="00B5432E">
      <w:pPr>
        <w:jc w:val="both"/>
        <w:rPr>
          <w:rFonts w:cs="Calibri"/>
          <w:szCs w:val="24"/>
        </w:rPr>
      </w:pPr>
      <w:r w:rsidRPr="000745E0">
        <w:rPr>
          <w:rFonts w:cs="Calibri"/>
          <w:szCs w:val="24"/>
        </w:rPr>
        <w:t>All Saints' C of E Primary School recognises that the use of physical intervention may pose particular risks for pupils with:</w:t>
      </w:r>
    </w:p>
    <w:p w14:paraId="58A3037C" w14:textId="77777777" w:rsidR="00252561" w:rsidRPr="002F08D3" w:rsidRDefault="00252561" w:rsidP="00BF7773">
      <w:pPr>
        <w:pStyle w:val="ListParagraph"/>
        <w:numPr>
          <w:ilvl w:val="0"/>
          <w:numId w:val="74"/>
        </w:numPr>
        <w:jc w:val="both"/>
        <w:rPr>
          <w:rFonts w:cs="Calibri"/>
          <w:szCs w:val="24"/>
        </w:rPr>
      </w:pPr>
      <w:r w:rsidRPr="002F08D3">
        <w:rPr>
          <w:rFonts w:cs="Calibri"/>
          <w:szCs w:val="24"/>
        </w:rPr>
        <w:t>SEND or medical needs (including sensory or physical difficulties</w:t>
      </w:r>
      <w:r w:rsidR="00252112" w:rsidRPr="002F08D3">
        <w:rPr>
          <w:rFonts w:cs="Calibri"/>
          <w:szCs w:val="24"/>
        </w:rPr>
        <w:t xml:space="preserve"> and</w:t>
      </w:r>
      <w:r w:rsidR="003B02A5" w:rsidRPr="002F08D3">
        <w:rPr>
          <w:rStyle w:val="Hyperlink"/>
          <w:rFonts w:eastAsia="MS Mincho" w:cs="Calibri"/>
          <w:color w:val="215E99" w:themeColor="text2" w:themeTint="BF"/>
          <w:szCs w:val="24"/>
          <w:u w:val="none"/>
          <w:lang w:val="en-US"/>
        </w:rPr>
        <w:t xml:space="preserve"> </w:t>
      </w:r>
      <w:hyperlink r:id="rId64" w:history="1">
        <w:r w:rsidR="003B02A5" w:rsidRPr="002F08D3">
          <w:rPr>
            <w:rStyle w:val="Hyperlink"/>
            <w:rFonts w:eastAsia="MS Mincho" w:cs="Calibri"/>
            <w:color w:val="215E99" w:themeColor="text2" w:themeTint="BF"/>
            <w:szCs w:val="24"/>
            <w:lang w:val="en-US"/>
          </w:rPr>
          <w:t>allergy conditions</w:t>
        </w:r>
      </w:hyperlink>
      <w:r w:rsidR="003551BC" w:rsidRPr="002F08D3">
        <w:rPr>
          <w:rStyle w:val="FootnoteReference"/>
          <w:rFonts w:cs="Calibri"/>
          <w:szCs w:val="24"/>
        </w:rPr>
        <w:footnoteReference w:id="3"/>
      </w:r>
      <w:r w:rsidRPr="002F08D3">
        <w:rPr>
          <w:rFonts w:cs="Calibri"/>
          <w:szCs w:val="24"/>
        </w:rPr>
        <w:t>)</w:t>
      </w:r>
    </w:p>
    <w:p w14:paraId="00C98896" w14:textId="77777777" w:rsidR="00252561" w:rsidRPr="002F08D3" w:rsidRDefault="00252561" w:rsidP="00BF7773">
      <w:pPr>
        <w:pStyle w:val="ListParagraph"/>
        <w:numPr>
          <w:ilvl w:val="0"/>
          <w:numId w:val="74"/>
        </w:numPr>
        <w:jc w:val="both"/>
        <w:rPr>
          <w:rFonts w:cs="Calibri"/>
          <w:szCs w:val="24"/>
        </w:rPr>
      </w:pPr>
      <w:r w:rsidRPr="002F08D3">
        <w:rPr>
          <w:rFonts w:cs="Calibri"/>
          <w:szCs w:val="24"/>
        </w:rPr>
        <w:t>Communication challenges or trauma histories, and</w:t>
      </w:r>
    </w:p>
    <w:p w14:paraId="4E89A27B" w14:textId="77777777" w:rsidR="00252561" w:rsidRPr="002F08D3" w:rsidRDefault="00252561" w:rsidP="00BF7773">
      <w:pPr>
        <w:pStyle w:val="ListParagraph"/>
        <w:numPr>
          <w:ilvl w:val="0"/>
          <w:numId w:val="74"/>
        </w:numPr>
        <w:jc w:val="both"/>
        <w:rPr>
          <w:rFonts w:cs="Calibri"/>
          <w:szCs w:val="24"/>
        </w:rPr>
      </w:pPr>
      <w:r w:rsidRPr="002F08D3">
        <w:rPr>
          <w:rFonts w:cs="Calibri"/>
          <w:szCs w:val="24"/>
        </w:rPr>
        <w:t>Mental health needs or emotional regulation difficulties.</w:t>
      </w:r>
    </w:p>
    <w:p w14:paraId="112B272C" w14:textId="77777777" w:rsidR="004F4923" w:rsidRPr="002F08D3" w:rsidRDefault="00252561" w:rsidP="00B5432E">
      <w:pPr>
        <w:jc w:val="both"/>
        <w:rPr>
          <w:rFonts w:cs="Calibri"/>
          <w:szCs w:val="24"/>
        </w:rPr>
      </w:pPr>
      <w:r w:rsidRPr="002F08D3">
        <w:rPr>
          <w:rFonts w:cs="Calibri"/>
          <w:szCs w:val="24"/>
        </w:rPr>
        <w:t>In line with Keeping Children Safe in Education 202</w:t>
      </w:r>
      <w:r w:rsidR="0002771D" w:rsidRPr="002F08D3">
        <w:rPr>
          <w:rFonts w:cs="Calibri"/>
          <w:szCs w:val="24"/>
        </w:rPr>
        <w:t>6</w:t>
      </w:r>
      <w:r w:rsidRPr="002F08D3">
        <w:rPr>
          <w:rFonts w:cs="Calibri"/>
          <w:szCs w:val="24"/>
        </w:rPr>
        <w:t>, staff must take extra care when considering the use of force with these pupils. Reasonable adjustments must be made to reflect pupils’ individual needs and vulnerabilities. For pupils with EHCPs, medical plans, or behaviour support plans, staff will follow bespoke strategies for crisis management and regulation</w:t>
      </w:r>
      <w:r w:rsidR="00C54E14" w:rsidRPr="002F08D3">
        <w:rPr>
          <w:rFonts w:cs="Calibri"/>
          <w:szCs w:val="24"/>
        </w:rPr>
        <w:t xml:space="preserve">, </w:t>
      </w:r>
      <w:r w:rsidR="00F21098" w:rsidRPr="002F08D3">
        <w:rPr>
          <w:rFonts w:cs="Calibri"/>
          <w:szCs w:val="24"/>
        </w:rPr>
        <w:t xml:space="preserve">and in line with </w:t>
      </w:r>
      <w:hyperlink r:id="rId65" w:history="1">
        <w:r w:rsidR="00F21098" w:rsidRPr="002F08D3">
          <w:rPr>
            <w:rStyle w:val="Hyperlink"/>
            <w:rFonts w:eastAsia="MS Mincho" w:cs="Calibri"/>
            <w:color w:val="215E99" w:themeColor="text2" w:themeTint="BF"/>
            <w:szCs w:val="24"/>
            <w:lang w:val="en-US"/>
          </w:rPr>
          <w:t>supporting pupils at school with medical conditions.</w:t>
        </w:r>
      </w:hyperlink>
    </w:p>
    <w:p w14:paraId="3F8A83CC" w14:textId="77777777" w:rsidR="00CF35B5" w:rsidRPr="002F08D3" w:rsidRDefault="00000000" w:rsidP="00CF35B5">
      <w:pPr>
        <w:keepNext/>
        <w:spacing w:after="0"/>
        <w:outlineLvl w:val="1"/>
        <w:rPr>
          <w:rFonts w:eastAsia="Times New Roman" w:cs="Calibri"/>
          <w:b/>
          <w:bCs/>
          <w:szCs w:val="24"/>
          <w:lang w:eastAsia="en-GB"/>
        </w:rPr>
      </w:pPr>
      <w:hyperlink r:id="rId66" w:history="1">
        <w:r w:rsidR="00CF35B5" w:rsidRPr="002F08D3">
          <w:rPr>
            <w:rFonts w:eastAsia="Times New Roman" w:cs="Calibri"/>
            <w:b/>
            <w:bCs/>
            <w:color w:val="0000FF"/>
            <w:szCs w:val="24"/>
            <w:u w:val="single"/>
            <w:lang w:eastAsia="en-GB"/>
          </w:rPr>
          <w:t>Bruising in non-mobile children</w:t>
        </w:r>
      </w:hyperlink>
      <w:r w:rsidR="00CF35B5" w:rsidRPr="002F08D3">
        <w:rPr>
          <w:rFonts w:eastAsia="Times New Roman" w:cs="Calibri"/>
          <w:b/>
          <w:bCs/>
          <w:szCs w:val="24"/>
          <w:lang w:eastAsia="en-GB"/>
        </w:rPr>
        <w:t xml:space="preserve"> </w:t>
      </w:r>
    </w:p>
    <w:p w14:paraId="3FEF0785" w14:textId="77777777" w:rsidR="00CF35B5" w:rsidRPr="002F08D3" w:rsidRDefault="00CF35B5" w:rsidP="00CF35B5">
      <w:pPr>
        <w:spacing w:after="0"/>
        <w:rPr>
          <w:rFonts w:eastAsia="Times New Roman" w:cs="Calibri"/>
          <w:szCs w:val="24"/>
          <w:lang w:val="en-US" w:eastAsia="en-GB"/>
        </w:rPr>
      </w:pPr>
      <w:r w:rsidRPr="002F08D3">
        <w:rPr>
          <w:rFonts w:eastAsia="Times New Roman" w:cs="Calibri"/>
          <w:szCs w:val="24"/>
          <w:lang w:val="en-US" w:eastAsia="en-GB"/>
        </w:rPr>
        <w:t xml:space="preserve">Bruising in babies, infants or children with complex needs that are not mobile (meaning a child who is unable to move independently through rolling, crawling, cruising, or bottom shuffling) is unusual and should always be explored.   </w:t>
      </w:r>
    </w:p>
    <w:p w14:paraId="50004E0F" w14:textId="77777777" w:rsidR="00CF35B5" w:rsidRPr="002F08D3" w:rsidRDefault="00CF35B5" w:rsidP="00CF35B5">
      <w:pPr>
        <w:spacing w:after="0"/>
        <w:rPr>
          <w:rFonts w:eastAsia="Times New Roman" w:cs="Calibri"/>
          <w:szCs w:val="24"/>
          <w:lang w:val="en-US" w:eastAsia="en-GB"/>
        </w:rPr>
      </w:pPr>
    </w:p>
    <w:p w14:paraId="36BF8000" w14:textId="77777777" w:rsidR="00CF35B5" w:rsidRPr="002F08D3" w:rsidRDefault="00CF35B5" w:rsidP="00CF35B5">
      <w:pPr>
        <w:spacing w:after="0"/>
        <w:rPr>
          <w:rFonts w:eastAsia="Times New Roman" w:cs="Calibri"/>
          <w:szCs w:val="24"/>
          <w:lang w:val="en-US" w:eastAsia="en-GB"/>
        </w:rPr>
      </w:pPr>
      <w:r w:rsidRPr="002F08D3">
        <w:rPr>
          <w:rFonts w:eastAsia="Times New Roman" w:cs="Calibri"/>
          <w:szCs w:val="24"/>
          <w:lang w:val="en-US" w:eastAsia="en-GB"/>
        </w:rPr>
        <w:t xml:space="preserve">If our </w:t>
      </w:r>
      <w:r w:rsidRPr="002F08D3">
        <w:rPr>
          <w:rFonts w:eastAsia="Times New Roman" w:cs="Calibri"/>
          <w:color w:val="0057B9"/>
          <w:szCs w:val="24"/>
          <w:lang w:eastAsia="en-GB"/>
        </w:rPr>
        <w:t>school/college</w:t>
      </w:r>
      <w:r w:rsidRPr="002F08D3">
        <w:rPr>
          <w:rFonts w:eastAsia="Times New Roman" w:cs="Calibri"/>
          <w:szCs w:val="24"/>
          <w:lang w:val="en-US" w:eastAsia="en-GB"/>
        </w:rPr>
        <w:t xml:space="preserve"> is concerned about actual or suspected bruising on a non-mobile child, we will respond in line with the </w:t>
      </w:r>
      <w:hyperlink r:id="rId67" w:history="1">
        <w:r w:rsidRPr="002F08D3">
          <w:rPr>
            <w:rFonts w:eastAsia="Times New Roman" w:cs="Calibri"/>
            <w:color w:val="0000FF"/>
            <w:szCs w:val="24"/>
            <w:u w:val="single"/>
            <w:lang w:val="en-US" w:eastAsia="en-GB"/>
          </w:rPr>
          <w:t xml:space="preserve">Merton Safeguarding Children Board Multi-Agency Guidance on Bruising in </w:t>
        </w:r>
        <w:proofErr w:type="spellStart"/>
        <w:r w:rsidRPr="002F08D3">
          <w:rPr>
            <w:rFonts w:eastAsia="Times New Roman" w:cs="Calibri"/>
            <w:color w:val="0000FF"/>
            <w:szCs w:val="24"/>
            <w:u w:val="single"/>
            <w:lang w:val="en-US" w:eastAsia="en-GB"/>
          </w:rPr>
          <w:t>Non Independently</w:t>
        </w:r>
        <w:proofErr w:type="spellEnd"/>
        <w:r w:rsidRPr="002F08D3">
          <w:rPr>
            <w:rFonts w:eastAsia="Times New Roman" w:cs="Calibri"/>
            <w:color w:val="0000FF"/>
            <w:szCs w:val="24"/>
            <w:u w:val="single"/>
            <w:lang w:val="en-US" w:eastAsia="en-GB"/>
          </w:rPr>
          <w:t xml:space="preserve"> Mobile Infants and Children</w:t>
        </w:r>
      </w:hyperlink>
      <w:r w:rsidRPr="002F08D3">
        <w:rPr>
          <w:rFonts w:eastAsia="Times New Roman" w:cs="Calibri"/>
          <w:szCs w:val="24"/>
          <w:vertAlign w:val="superscript"/>
          <w:lang w:val="en-US" w:eastAsia="en-GB"/>
        </w:rPr>
        <w:footnoteReference w:id="4"/>
      </w:r>
      <w:r w:rsidRPr="002F08D3">
        <w:rPr>
          <w:rFonts w:eastAsia="Times New Roman" w:cs="Calibri"/>
          <w:szCs w:val="24"/>
          <w:lang w:val="en-US" w:eastAsia="en-GB"/>
        </w:rPr>
        <w:t xml:space="preserve"> In summary, these procedures state:</w:t>
      </w:r>
    </w:p>
    <w:p w14:paraId="6B9E3EB6" w14:textId="77777777" w:rsidR="00CF35B5" w:rsidRPr="002F08D3" w:rsidRDefault="00CF35B5" w:rsidP="00CF35B5">
      <w:pPr>
        <w:spacing w:after="0"/>
        <w:rPr>
          <w:rFonts w:eastAsia="Times New Roman" w:cs="Calibri"/>
          <w:szCs w:val="24"/>
          <w:lang w:eastAsia="en-GB"/>
        </w:rPr>
      </w:pPr>
    </w:p>
    <w:p w14:paraId="30D8CD98" w14:textId="77777777" w:rsidR="00CF35B5" w:rsidRPr="002F08D3" w:rsidRDefault="00CF35B5" w:rsidP="00CF35B5">
      <w:pPr>
        <w:spacing w:after="0"/>
        <w:rPr>
          <w:rFonts w:eastAsia="Times New Roman" w:cs="Calibri"/>
          <w:szCs w:val="24"/>
          <w:lang w:eastAsia="en-GB"/>
        </w:rPr>
      </w:pPr>
      <w:r w:rsidRPr="002F08D3">
        <w:rPr>
          <w:rFonts w:eastAsia="Times New Roman" w:cs="Calibri"/>
          <w:szCs w:val="24"/>
          <w:lang w:eastAsia="en-GB"/>
        </w:rPr>
        <w:t xml:space="preserve">If a child appears seriously ill or injured, emergency treatment should be sought through an Emergency Department (ED) and C and F Hub should be notified of the concern and the child’s location. </w:t>
      </w:r>
    </w:p>
    <w:p w14:paraId="08541544" w14:textId="77777777" w:rsidR="00CF35B5" w:rsidRPr="002F08D3" w:rsidRDefault="00CF35B5" w:rsidP="00CF35B5">
      <w:pPr>
        <w:spacing w:after="0"/>
        <w:rPr>
          <w:rFonts w:eastAsia="Times New Roman" w:cs="Calibri"/>
          <w:szCs w:val="24"/>
          <w:lang w:eastAsia="en-GB"/>
        </w:rPr>
      </w:pPr>
    </w:p>
    <w:p w14:paraId="1CC08B66" w14:textId="77777777" w:rsidR="00CF35B5" w:rsidRPr="002F08D3" w:rsidRDefault="00CF35B5" w:rsidP="00CF35B5">
      <w:pPr>
        <w:spacing w:after="0"/>
        <w:rPr>
          <w:rFonts w:eastAsia="Times New Roman" w:cs="Calibri"/>
          <w:szCs w:val="24"/>
          <w:lang w:eastAsia="en-GB"/>
        </w:rPr>
      </w:pPr>
      <w:r w:rsidRPr="002F08D3">
        <w:rPr>
          <w:rFonts w:eastAsia="Times New Roman" w:cs="Calibri"/>
          <w:szCs w:val="24"/>
          <w:lang w:eastAsia="en-GB"/>
        </w:rPr>
        <w:t xml:space="preserve">In all other cases: </w:t>
      </w:r>
    </w:p>
    <w:p w14:paraId="21B09CA7" w14:textId="77777777" w:rsidR="00CF35B5" w:rsidRPr="002F08D3" w:rsidRDefault="00CF35B5" w:rsidP="00BF7773">
      <w:pPr>
        <w:numPr>
          <w:ilvl w:val="2"/>
          <w:numId w:val="119"/>
        </w:numPr>
        <w:spacing w:after="0"/>
        <w:rPr>
          <w:rFonts w:eastAsia="Times New Roman" w:cs="Calibri"/>
          <w:szCs w:val="24"/>
          <w:lang w:eastAsia="en-GB"/>
        </w:rPr>
      </w:pPr>
      <w:r w:rsidRPr="002F08D3">
        <w:rPr>
          <w:rFonts w:eastAsia="Times New Roman" w:cs="Calibri"/>
          <w:szCs w:val="24"/>
          <w:lang w:eastAsia="en-GB"/>
        </w:rPr>
        <w:lastRenderedPageBreak/>
        <w:t xml:space="preserve">Staff must inform the DSL immediately and describe and document accurately on a body map, the size, shape, colour, and position of the mark/s on the head and/or body. </w:t>
      </w:r>
    </w:p>
    <w:p w14:paraId="0F7668EB" w14:textId="77777777" w:rsidR="00CF35B5" w:rsidRPr="002F08D3" w:rsidRDefault="00CF35B5" w:rsidP="00BF7773">
      <w:pPr>
        <w:numPr>
          <w:ilvl w:val="2"/>
          <w:numId w:val="119"/>
        </w:numPr>
        <w:spacing w:after="0"/>
        <w:rPr>
          <w:rFonts w:eastAsia="Times New Roman" w:cs="Calibri"/>
          <w:szCs w:val="24"/>
          <w:lang w:eastAsia="en-GB"/>
        </w:rPr>
      </w:pPr>
      <w:r w:rsidRPr="002F08D3">
        <w:rPr>
          <w:rFonts w:eastAsia="Times New Roman" w:cs="Calibri"/>
          <w:szCs w:val="24"/>
          <w:lang w:eastAsia="en-GB"/>
        </w:rPr>
        <w:t xml:space="preserve">Any explanation of the history of the injury or comments by the parents/carers will be documented accurately (verbatim) in the child’s record, along with the body map. </w:t>
      </w:r>
    </w:p>
    <w:p w14:paraId="4CA3C654" w14:textId="77777777" w:rsidR="00CF35B5" w:rsidRPr="002F08D3" w:rsidRDefault="00CF35B5" w:rsidP="00BF7773">
      <w:pPr>
        <w:numPr>
          <w:ilvl w:val="2"/>
          <w:numId w:val="119"/>
        </w:numPr>
        <w:spacing w:after="0"/>
        <w:rPr>
          <w:rFonts w:eastAsia="Times New Roman" w:cs="Calibri"/>
          <w:szCs w:val="24"/>
          <w:lang w:eastAsia="en-GB"/>
        </w:rPr>
      </w:pPr>
      <w:r w:rsidRPr="002F08D3">
        <w:rPr>
          <w:rFonts w:eastAsia="Times New Roman" w:cs="Calibri"/>
          <w:szCs w:val="24"/>
          <w:lang w:eastAsia="en-GB"/>
        </w:rPr>
        <w:t xml:space="preserve">If there is a concern about parental response to the injury, no explanation, or an explanation that is inadequate, unlikely or does not rule out abuse or neglect, an immediate referral will be made to </w:t>
      </w:r>
      <w:proofErr w:type="spellStart"/>
      <w:r w:rsidRPr="002F08D3">
        <w:rPr>
          <w:rFonts w:eastAsia="Times New Roman" w:cs="Calibri"/>
          <w:szCs w:val="24"/>
          <w:lang w:eastAsia="en-GB"/>
        </w:rPr>
        <w:t>CandF</w:t>
      </w:r>
      <w:proofErr w:type="spellEnd"/>
      <w:r w:rsidRPr="002F08D3">
        <w:rPr>
          <w:rFonts w:eastAsia="Times New Roman" w:cs="Calibri"/>
          <w:szCs w:val="24"/>
          <w:lang w:eastAsia="en-GB"/>
        </w:rPr>
        <w:t xml:space="preserve"> Hub, who have responsibility for arranging further multi-agency assessments. </w:t>
      </w:r>
    </w:p>
    <w:p w14:paraId="41FC5EE1" w14:textId="77777777" w:rsidR="00CF35B5" w:rsidRPr="002F08D3" w:rsidRDefault="00CF35B5" w:rsidP="00BF7773">
      <w:pPr>
        <w:numPr>
          <w:ilvl w:val="2"/>
          <w:numId w:val="119"/>
        </w:numPr>
        <w:spacing w:after="0"/>
        <w:rPr>
          <w:rFonts w:eastAsia="Times New Roman" w:cs="Calibri"/>
          <w:szCs w:val="24"/>
          <w:lang w:eastAsia="en-GB"/>
        </w:rPr>
      </w:pPr>
      <w:r w:rsidRPr="002F08D3">
        <w:rPr>
          <w:rFonts w:eastAsia="Times New Roman" w:cs="Calibri"/>
          <w:szCs w:val="24"/>
          <w:lang w:eastAsia="en-GB"/>
        </w:rPr>
        <w:t xml:space="preserve">If there are concerns regarding the immediate safety of the child or staff, the police will be called. </w:t>
      </w:r>
    </w:p>
    <w:p w14:paraId="09D0B9D4" w14:textId="77777777" w:rsidR="00CF35B5" w:rsidRPr="002F08D3" w:rsidRDefault="00CF35B5" w:rsidP="00BF7773">
      <w:pPr>
        <w:numPr>
          <w:ilvl w:val="2"/>
          <w:numId w:val="119"/>
        </w:numPr>
        <w:spacing w:after="0"/>
        <w:rPr>
          <w:rFonts w:eastAsia="Times New Roman" w:cs="Calibri"/>
          <w:szCs w:val="24"/>
          <w:lang w:eastAsia="en-GB"/>
        </w:rPr>
      </w:pPr>
      <w:r w:rsidRPr="002F08D3">
        <w:rPr>
          <w:rFonts w:eastAsia="Times New Roman" w:cs="Calibri"/>
          <w:szCs w:val="24"/>
          <w:lang w:eastAsia="en-GB"/>
        </w:rPr>
        <w:t>If the setting is in any doubt as to how to respond to bruising on a non-mobile child, advice may be sought from the C and F Hub.</w:t>
      </w:r>
    </w:p>
    <w:p w14:paraId="2775B68F" w14:textId="77777777" w:rsidR="00CF35B5" w:rsidRPr="002F08D3" w:rsidRDefault="00CF35B5" w:rsidP="00B5432E">
      <w:pPr>
        <w:jc w:val="both"/>
        <w:rPr>
          <w:rStyle w:val="Hyperlink"/>
          <w:rFonts w:eastAsia="MS Mincho" w:cs="Calibri"/>
          <w:color w:val="215E99" w:themeColor="text2" w:themeTint="BF"/>
          <w:szCs w:val="24"/>
          <w:lang w:val="en-US"/>
        </w:rPr>
      </w:pPr>
    </w:p>
    <w:p w14:paraId="69E95CCB" w14:textId="77777777" w:rsidR="000169EA" w:rsidRPr="002F08D3" w:rsidRDefault="000169EA" w:rsidP="00B5432E">
      <w:pPr>
        <w:pStyle w:val="Heading1"/>
        <w:spacing w:before="0"/>
        <w:jc w:val="both"/>
        <w:rPr>
          <w:rFonts w:cs="Calibri"/>
          <w:color w:val="0A2F41" w:themeColor="accent1" w:themeShade="80"/>
          <w:sz w:val="24"/>
          <w:szCs w:val="24"/>
        </w:rPr>
      </w:pPr>
      <w:bookmarkStart w:id="22" w:name="_Toc203429996"/>
      <w:r w:rsidRPr="002F08D3">
        <w:rPr>
          <w:rFonts w:cs="Calibri"/>
          <w:color w:val="0A2F41" w:themeColor="accent1" w:themeShade="80"/>
          <w:sz w:val="24"/>
          <w:szCs w:val="24"/>
        </w:rPr>
        <w:t>6. Confidentiality</w:t>
      </w:r>
      <w:bookmarkEnd w:id="22"/>
    </w:p>
    <w:p w14:paraId="3899D793" w14:textId="77777777" w:rsidR="0002771D" w:rsidRPr="002F08D3" w:rsidRDefault="0002771D" w:rsidP="0002771D">
      <w:pPr>
        <w:rPr>
          <w:rFonts w:cs="Calibri"/>
          <w:szCs w:val="24"/>
        </w:rPr>
      </w:pPr>
    </w:p>
    <w:p w14:paraId="00EFF79A" w14:textId="77777777" w:rsidR="000169EA" w:rsidRPr="002F08D3" w:rsidRDefault="0025025F" w:rsidP="00B5432E">
      <w:pPr>
        <w:pStyle w:val="1bodycopy10pt"/>
        <w:spacing w:after="0"/>
        <w:jc w:val="both"/>
        <w:rPr>
          <w:rFonts w:ascii="Calibri" w:hAnsi="Calibri" w:cs="Calibri"/>
          <w:sz w:val="24"/>
          <w:lang w:val="en-GB"/>
        </w:rPr>
      </w:pPr>
      <w:r w:rsidRPr="000745E0">
        <w:rPr>
          <w:rFonts w:ascii="Calibri" w:hAnsi="Calibri" w:cs="Calibri"/>
          <w:sz w:val="24"/>
          <w:lang w:val="en-GB"/>
        </w:rPr>
        <w:t>All Saints' C of E Primary School’s Data Privacy policy is available as a separate document and outlines how personal data may be shared.  In respect of safeguarding, it is important to recognise that:</w:t>
      </w:r>
    </w:p>
    <w:p w14:paraId="10FA7037"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Timely information sharing is essential to effective safeguarding.</w:t>
      </w:r>
    </w:p>
    <w:p w14:paraId="72AFBA55"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 xml:space="preserve">Fears about sharing information must not be allowed to stand in the way of the need to promote the welfare, and protect the safety, of </w:t>
      </w:r>
      <w:r w:rsidR="00225ABC" w:rsidRPr="002F08D3">
        <w:rPr>
          <w:rFonts w:ascii="Calibri" w:hAnsi="Calibri" w:cs="Calibri"/>
          <w:sz w:val="24"/>
          <w:szCs w:val="24"/>
        </w:rPr>
        <w:t>young people</w:t>
      </w:r>
      <w:r w:rsidRPr="002F08D3">
        <w:rPr>
          <w:rFonts w:ascii="Calibri" w:hAnsi="Calibri" w:cs="Calibri"/>
          <w:sz w:val="24"/>
          <w:szCs w:val="24"/>
        </w:rPr>
        <w:t>.</w:t>
      </w:r>
    </w:p>
    <w:p w14:paraId="5A8C37BD"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 xml:space="preserve">The Data Protection Act (DPA) 2018 and GDPR do not prevent, or limit, the sharing of information for the purposes of keeping </w:t>
      </w:r>
      <w:r w:rsidR="00225ABC" w:rsidRPr="002F08D3">
        <w:rPr>
          <w:rFonts w:ascii="Calibri" w:hAnsi="Calibri" w:cs="Calibri"/>
          <w:sz w:val="24"/>
          <w:szCs w:val="24"/>
        </w:rPr>
        <w:t>young people</w:t>
      </w:r>
      <w:r w:rsidRPr="002F08D3">
        <w:rPr>
          <w:rFonts w:ascii="Calibri" w:hAnsi="Calibri" w:cs="Calibri"/>
          <w:sz w:val="24"/>
          <w:szCs w:val="24"/>
        </w:rPr>
        <w:t xml:space="preserve"> safe.</w:t>
      </w:r>
    </w:p>
    <w:p w14:paraId="5043429F"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 xml:space="preserve">If staff need to share ‘special category personal data’, the DPA 2018 contains ‘safeguarding of </w:t>
      </w:r>
      <w:r w:rsidR="003013AF" w:rsidRPr="002F08D3">
        <w:rPr>
          <w:rFonts w:ascii="Calibri" w:hAnsi="Calibri" w:cs="Calibri"/>
          <w:sz w:val="24"/>
          <w:szCs w:val="24"/>
        </w:rPr>
        <w:t>children</w:t>
      </w:r>
      <w:r w:rsidRPr="002F08D3">
        <w:rPr>
          <w:rFonts w:ascii="Calibri" w:hAnsi="Calibri" w:cs="Calibri"/>
          <w:sz w:val="24"/>
          <w:szCs w:val="24"/>
        </w:rPr>
        <w:t xml:space="preserve"> and individuals at risk’ as a processing condition that allows practitioners to share information without consent if it is not possible to gain consent, it cannot be reasonably expected that a practitioner gains consent, or if to gain consent would place a </w:t>
      </w:r>
      <w:r w:rsidR="00225ABC" w:rsidRPr="002F08D3">
        <w:rPr>
          <w:rFonts w:ascii="Calibri" w:hAnsi="Calibri" w:cs="Calibri"/>
          <w:sz w:val="24"/>
          <w:szCs w:val="24"/>
        </w:rPr>
        <w:t>young person</w:t>
      </w:r>
      <w:r w:rsidRPr="002F08D3">
        <w:rPr>
          <w:rFonts w:ascii="Calibri" w:hAnsi="Calibri" w:cs="Calibri"/>
          <w:sz w:val="24"/>
          <w:szCs w:val="24"/>
        </w:rPr>
        <w:t xml:space="preserve"> at risk.</w:t>
      </w:r>
    </w:p>
    <w:p w14:paraId="3F5FBC5B"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 xml:space="preserve">Staff should never promise a </w:t>
      </w:r>
      <w:r w:rsidR="00225ABC" w:rsidRPr="002F08D3">
        <w:rPr>
          <w:rFonts w:ascii="Calibri" w:hAnsi="Calibri" w:cs="Calibri"/>
          <w:sz w:val="24"/>
          <w:szCs w:val="24"/>
        </w:rPr>
        <w:t>young person</w:t>
      </w:r>
      <w:r w:rsidRPr="002F08D3">
        <w:rPr>
          <w:rFonts w:ascii="Calibri" w:hAnsi="Calibri" w:cs="Calibri"/>
          <w:sz w:val="24"/>
          <w:szCs w:val="24"/>
        </w:rPr>
        <w:t xml:space="preserve"> that they will not tell anyone about a report of abuse, as this may not be in the </w:t>
      </w:r>
      <w:r w:rsidR="00225ABC" w:rsidRPr="002F08D3">
        <w:rPr>
          <w:rFonts w:ascii="Calibri" w:hAnsi="Calibri" w:cs="Calibri"/>
          <w:sz w:val="24"/>
          <w:szCs w:val="24"/>
        </w:rPr>
        <w:t>young person</w:t>
      </w:r>
      <w:r w:rsidRPr="002F08D3">
        <w:rPr>
          <w:rFonts w:ascii="Calibri" w:hAnsi="Calibri" w:cs="Calibri"/>
          <w:sz w:val="24"/>
          <w:szCs w:val="24"/>
        </w:rPr>
        <w:t>’s best interests.</w:t>
      </w:r>
    </w:p>
    <w:p w14:paraId="56C9CCCB"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The government’s</w:t>
      </w:r>
      <w:r w:rsidRPr="002F08D3">
        <w:rPr>
          <w:rFonts w:ascii="Calibri" w:hAnsi="Calibri" w:cs="Calibri"/>
          <w:color w:val="215E99" w:themeColor="text2" w:themeTint="BF"/>
          <w:sz w:val="24"/>
          <w:szCs w:val="24"/>
        </w:rPr>
        <w:t xml:space="preserve"> </w:t>
      </w:r>
      <w:hyperlink r:id="rId68" w:history="1">
        <w:r w:rsidRPr="002F08D3">
          <w:rPr>
            <w:rStyle w:val="Hyperlink"/>
            <w:rFonts w:ascii="Calibri" w:hAnsi="Calibri" w:cs="Calibri"/>
            <w:color w:val="215E99" w:themeColor="text2" w:themeTint="BF"/>
            <w:sz w:val="24"/>
            <w:szCs w:val="24"/>
          </w:rPr>
          <w:t>information sharing advice for safeguarding practitioners</w:t>
        </w:r>
      </w:hyperlink>
      <w:r w:rsidRPr="002F08D3">
        <w:rPr>
          <w:rFonts w:ascii="Calibri" w:hAnsi="Calibri" w:cs="Calibri"/>
          <w:sz w:val="24"/>
          <w:szCs w:val="24"/>
        </w:rPr>
        <w:t xml:space="preserve"> includes rules for sharing information, and will support staff who have to make decisions about sharing information.</w:t>
      </w:r>
    </w:p>
    <w:p w14:paraId="16C26A81" w14:textId="77777777" w:rsidR="000169EA"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 xml:space="preserve">If staff are in any doubt about sharing information, they should speak to the </w:t>
      </w:r>
      <w:r w:rsidR="00AA6E20" w:rsidRPr="002F08D3">
        <w:rPr>
          <w:rFonts w:ascii="Calibri" w:hAnsi="Calibri" w:cs="Calibri"/>
          <w:sz w:val="24"/>
          <w:szCs w:val="24"/>
        </w:rPr>
        <w:t>DSL</w:t>
      </w:r>
      <w:r w:rsidRPr="002F08D3">
        <w:rPr>
          <w:rFonts w:ascii="Calibri" w:hAnsi="Calibri" w:cs="Calibri"/>
          <w:sz w:val="24"/>
          <w:szCs w:val="24"/>
        </w:rPr>
        <w:t xml:space="preserve"> (or deputy).</w:t>
      </w:r>
    </w:p>
    <w:p w14:paraId="3B7C99C6" w14:textId="77777777" w:rsidR="009C61C2" w:rsidRPr="002F08D3" w:rsidRDefault="000169EA" w:rsidP="00BF7773">
      <w:pPr>
        <w:pStyle w:val="4Bulletedcopyblue"/>
        <w:numPr>
          <w:ilvl w:val="0"/>
          <w:numId w:val="32"/>
        </w:numPr>
        <w:spacing w:after="0"/>
        <w:jc w:val="both"/>
        <w:rPr>
          <w:rFonts w:ascii="Calibri" w:hAnsi="Calibri" w:cs="Calibri"/>
          <w:sz w:val="24"/>
          <w:szCs w:val="24"/>
        </w:rPr>
      </w:pPr>
      <w:r w:rsidRPr="002F08D3">
        <w:rPr>
          <w:rFonts w:ascii="Calibri" w:hAnsi="Calibri" w:cs="Calibri"/>
          <w:sz w:val="24"/>
          <w:szCs w:val="24"/>
        </w:rPr>
        <w:t xml:space="preserve">Confidentiality is also addressed in this policy with respect to record-keeping in </w:t>
      </w:r>
      <w:r w:rsidR="00AA6E20" w:rsidRPr="002F08D3">
        <w:rPr>
          <w:rFonts w:ascii="Calibri" w:hAnsi="Calibri" w:cs="Calibri"/>
          <w:sz w:val="24"/>
          <w:szCs w:val="24"/>
        </w:rPr>
        <w:t>S</w:t>
      </w:r>
      <w:r w:rsidRPr="002F08D3">
        <w:rPr>
          <w:rFonts w:ascii="Calibri" w:hAnsi="Calibri" w:cs="Calibri"/>
          <w:sz w:val="24"/>
          <w:szCs w:val="24"/>
        </w:rPr>
        <w:t xml:space="preserve">ection </w:t>
      </w:r>
      <w:r w:rsidR="00F807AE" w:rsidRPr="002F08D3">
        <w:rPr>
          <w:rFonts w:ascii="Calibri" w:hAnsi="Calibri" w:cs="Calibri"/>
          <w:sz w:val="24"/>
          <w:szCs w:val="24"/>
        </w:rPr>
        <w:t>11</w:t>
      </w:r>
      <w:r w:rsidRPr="002F08D3">
        <w:rPr>
          <w:rFonts w:ascii="Calibri" w:hAnsi="Calibri" w:cs="Calibri"/>
          <w:sz w:val="24"/>
          <w:szCs w:val="24"/>
        </w:rPr>
        <w:t xml:space="preserve">, and allegations of abuse against staff in </w:t>
      </w:r>
      <w:r w:rsidR="00AA6E20" w:rsidRPr="002F08D3">
        <w:rPr>
          <w:rFonts w:ascii="Calibri" w:hAnsi="Calibri" w:cs="Calibri"/>
          <w:sz w:val="24"/>
          <w:szCs w:val="24"/>
        </w:rPr>
        <w:t>A</w:t>
      </w:r>
      <w:r w:rsidRPr="002F08D3">
        <w:rPr>
          <w:rFonts w:ascii="Calibri" w:hAnsi="Calibri" w:cs="Calibri"/>
          <w:sz w:val="24"/>
          <w:szCs w:val="24"/>
        </w:rPr>
        <w:t>ppendix 3.</w:t>
      </w:r>
    </w:p>
    <w:p w14:paraId="362422A3" w14:textId="77777777" w:rsidR="000169EA" w:rsidRPr="002F08D3" w:rsidRDefault="00EF2880" w:rsidP="00B5432E">
      <w:pPr>
        <w:pStyle w:val="Heading2"/>
        <w:jc w:val="both"/>
        <w:rPr>
          <w:rFonts w:cs="Calibri"/>
          <w:color w:val="153D63" w:themeColor="text2" w:themeTint="E6"/>
          <w:sz w:val="24"/>
          <w:szCs w:val="24"/>
        </w:rPr>
      </w:pPr>
      <w:bookmarkStart w:id="23" w:name="_Toc203429997"/>
      <w:r w:rsidRPr="002F08D3">
        <w:rPr>
          <w:rFonts w:cs="Calibri"/>
          <w:color w:val="153D63" w:themeColor="text2" w:themeTint="E6"/>
          <w:sz w:val="24"/>
          <w:szCs w:val="24"/>
        </w:rPr>
        <w:t xml:space="preserve">6.1 </w:t>
      </w:r>
      <w:r w:rsidR="000169EA" w:rsidRPr="002F08D3">
        <w:rPr>
          <w:rFonts w:cs="Calibri"/>
          <w:color w:val="153D63" w:themeColor="text2" w:themeTint="E6"/>
          <w:sz w:val="24"/>
          <w:szCs w:val="24"/>
        </w:rPr>
        <w:t xml:space="preserve">Use of </w:t>
      </w:r>
      <w:r w:rsidR="00436457" w:rsidRPr="002F08D3">
        <w:rPr>
          <w:rFonts w:cs="Calibri"/>
          <w:color w:val="153D63" w:themeColor="text2" w:themeTint="E6"/>
          <w:sz w:val="24"/>
          <w:szCs w:val="24"/>
        </w:rPr>
        <w:t>I</w:t>
      </w:r>
      <w:r w:rsidR="000169EA" w:rsidRPr="002F08D3">
        <w:rPr>
          <w:rFonts w:cs="Calibri"/>
          <w:color w:val="153D63" w:themeColor="text2" w:themeTint="E6"/>
          <w:sz w:val="24"/>
          <w:szCs w:val="24"/>
        </w:rPr>
        <w:t>mages</w:t>
      </w:r>
      <w:bookmarkEnd w:id="23"/>
    </w:p>
    <w:p w14:paraId="23519BA9" w14:textId="77777777" w:rsidR="000169EA" w:rsidRPr="002F08D3" w:rsidRDefault="000169EA" w:rsidP="00B5432E">
      <w:pPr>
        <w:pStyle w:val="4Bulletedcopyblue"/>
        <w:numPr>
          <w:ilvl w:val="0"/>
          <w:numId w:val="0"/>
        </w:numPr>
        <w:spacing w:after="0"/>
        <w:jc w:val="both"/>
        <w:rPr>
          <w:rFonts w:ascii="Calibri" w:hAnsi="Calibri" w:cs="Calibri"/>
          <w:sz w:val="24"/>
          <w:szCs w:val="24"/>
        </w:rPr>
      </w:pPr>
      <w:r w:rsidRPr="002F08D3">
        <w:rPr>
          <w:rFonts w:ascii="Calibri" w:hAnsi="Calibri" w:cs="Calibri"/>
          <w:sz w:val="24"/>
          <w:szCs w:val="24"/>
        </w:rPr>
        <w:t xml:space="preserve">At </w:t>
      </w:r>
      <w:r w:rsidR="00D72CCE" w:rsidRPr="000745E0">
        <w:rPr>
          <w:rFonts w:ascii="Calibri" w:hAnsi="Calibri" w:cs="Calibri"/>
          <w:sz w:val="24"/>
          <w:szCs w:val="24"/>
        </w:rPr>
        <w:t xml:space="preserve">All Saints' C of E Primary </w:t>
      </w:r>
      <w:proofErr w:type="gramStart"/>
      <w:r w:rsidR="00D72CCE" w:rsidRPr="000745E0">
        <w:rPr>
          <w:rFonts w:ascii="Calibri" w:hAnsi="Calibri" w:cs="Calibri"/>
          <w:sz w:val="24"/>
          <w:szCs w:val="24"/>
        </w:rPr>
        <w:t>School</w:t>
      </w:r>
      <w:proofErr w:type="gramEnd"/>
      <w:r w:rsidRPr="002F08D3">
        <w:rPr>
          <w:rFonts w:ascii="Calibri" w:hAnsi="Calibri" w:cs="Calibri"/>
          <w:sz w:val="24"/>
          <w:szCs w:val="24"/>
        </w:rPr>
        <w:t xml:space="preserve"> we will:</w:t>
      </w:r>
    </w:p>
    <w:p w14:paraId="0CCD7113" w14:textId="57612E1A" w:rsidR="000169EA" w:rsidRPr="002F08D3" w:rsidRDefault="000169EA" w:rsidP="676EC641">
      <w:pPr>
        <w:pStyle w:val="4Bulletedcopyblue"/>
        <w:spacing w:after="0"/>
        <w:jc w:val="both"/>
        <w:rPr>
          <w:rFonts w:ascii="Calibri" w:hAnsi="Calibri" w:cs="Calibri"/>
          <w:sz w:val="24"/>
          <w:szCs w:val="24"/>
        </w:rPr>
      </w:pPr>
      <w:r w:rsidRPr="002F08D3">
        <w:rPr>
          <w:rFonts w:ascii="Calibri" w:hAnsi="Calibri" w:cs="Calibri"/>
          <w:b/>
          <w:sz w:val="24"/>
          <w:szCs w:val="24"/>
        </w:rPr>
        <w:t xml:space="preserve">seek pupils’ consent and parental consent for photographs to be taken or published </w:t>
      </w:r>
      <w:r w:rsidRPr="002F08D3">
        <w:rPr>
          <w:rFonts w:ascii="Calibri" w:hAnsi="Calibri" w:cs="Calibri"/>
          <w:sz w:val="24"/>
          <w:szCs w:val="24"/>
        </w:rPr>
        <w:t>(for example, on our website</w:t>
      </w:r>
      <w:r w:rsidR="00AA6E20" w:rsidRPr="002F08D3">
        <w:rPr>
          <w:rFonts w:ascii="Calibri" w:hAnsi="Calibri" w:cs="Calibri"/>
          <w:sz w:val="24"/>
          <w:szCs w:val="24"/>
        </w:rPr>
        <w:t>, or Instagram accounts</w:t>
      </w:r>
      <w:r w:rsidRPr="002F08D3">
        <w:rPr>
          <w:rFonts w:ascii="Calibri" w:hAnsi="Calibri" w:cs="Calibri"/>
          <w:sz w:val="24"/>
          <w:szCs w:val="24"/>
        </w:rPr>
        <w:t>, or in newspapers or publica</w:t>
      </w:r>
      <w:r w:rsidRPr="002F08D3">
        <w:rPr>
          <w:rFonts w:ascii="Calibri" w:eastAsia="Arial" w:hAnsi="Calibri" w:cs="Calibri"/>
          <w:sz w:val="24"/>
          <w:szCs w:val="24"/>
        </w:rPr>
        <w:t>ti</w:t>
      </w:r>
      <w:r w:rsidRPr="002F08D3">
        <w:rPr>
          <w:rFonts w:ascii="Calibri" w:hAnsi="Calibri" w:cs="Calibri"/>
          <w:sz w:val="24"/>
          <w:szCs w:val="24"/>
        </w:rPr>
        <w:t>ons, for teaching and learning purposes, or for posterity)</w:t>
      </w:r>
    </w:p>
    <w:p w14:paraId="40778EBD" w14:textId="77777777" w:rsidR="000169EA" w:rsidRPr="002F08D3" w:rsidRDefault="000169EA" w:rsidP="676EC641">
      <w:pPr>
        <w:pStyle w:val="4Bulletedcopyblue"/>
        <w:spacing w:after="0"/>
        <w:jc w:val="both"/>
        <w:rPr>
          <w:rFonts w:ascii="Calibri" w:hAnsi="Calibri" w:cs="Calibri"/>
          <w:sz w:val="24"/>
          <w:szCs w:val="24"/>
        </w:rPr>
      </w:pPr>
      <w:r w:rsidRPr="002F08D3">
        <w:rPr>
          <w:rFonts w:ascii="Calibri" w:hAnsi="Calibri" w:cs="Calibri"/>
          <w:sz w:val="24"/>
          <w:szCs w:val="24"/>
        </w:rPr>
        <w:t>use only the pupil’s first name with an image</w:t>
      </w:r>
    </w:p>
    <w:p w14:paraId="45ABC246" w14:textId="77777777" w:rsidR="000169EA" w:rsidRPr="002F08D3" w:rsidRDefault="000169EA" w:rsidP="00BF7773">
      <w:pPr>
        <w:pStyle w:val="4Bulletedcopyblue"/>
        <w:numPr>
          <w:ilvl w:val="0"/>
          <w:numId w:val="33"/>
        </w:numPr>
        <w:spacing w:after="0"/>
        <w:jc w:val="both"/>
        <w:rPr>
          <w:rFonts w:ascii="Calibri" w:hAnsi="Calibri" w:cs="Calibri"/>
          <w:sz w:val="24"/>
          <w:szCs w:val="24"/>
        </w:rPr>
      </w:pPr>
      <w:r w:rsidRPr="002F08D3">
        <w:rPr>
          <w:rFonts w:ascii="Calibri" w:hAnsi="Calibri" w:cs="Calibri"/>
          <w:sz w:val="24"/>
          <w:szCs w:val="24"/>
        </w:rPr>
        <w:t>ensure that pupils are appropriately dressed</w:t>
      </w:r>
    </w:p>
    <w:p w14:paraId="6948DA8F" w14:textId="77777777" w:rsidR="000169EA" w:rsidRPr="002F08D3" w:rsidRDefault="000169EA" w:rsidP="00BF7773">
      <w:pPr>
        <w:pStyle w:val="4Bulletedcopyblue"/>
        <w:numPr>
          <w:ilvl w:val="0"/>
          <w:numId w:val="33"/>
        </w:numPr>
        <w:spacing w:after="0"/>
        <w:jc w:val="both"/>
        <w:rPr>
          <w:rFonts w:ascii="Calibri" w:hAnsi="Calibri" w:cs="Calibri"/>
          <w:sz w:val="24"/>
          <w:szCs w:val="24"/>
        </w:rPr>
      </w:pPr>
      <w:r w:rsidRPr="002F08D3">
        <w:rPr>
          <w:rFonts w:ascii="Calibri" w:hAnsi="Calibri" w:cs="Calibri"/>
          <w:sz w:val="24"/>
          <w:szCs w:val="24"/>
        </w:rPr>
        <w:t>encourage pupils to tell us if they are worried about any photographs that are taken of them</w:t>
      </w:r>
    </w:p>
    <w:p w14:paraId="2AF585B4" w14:textId="77777777" w:rsidR="000169EA" w:rsidRPr="002F08D3" w:rsidRDefault="000169EA" w:rsidP="00BF7773">
      <w:pPr>
        <w:pStyle w:val="4Bulletedcopyblue"/>
        <w:numPr>
          <w:ilvl w:val="0"/>
          <w:numId w:val="33"/>
        </w:numPr>
        <w:spacing w:after="0"/>
        <w:jc w:val="both"/>
        <w:rPr>
          <w:rFonts w:ascii="Calibri" w:hAnsi="Calibri" w:cs="Calibri"/>
          <w:sz w:val="24"/>
          <w:szCs w:val="24"/>
        </w:rPr>
      </w:pPr>
      <w:r w:rsidRPr="002F08D3">
        <w:rPr>
          <w:rFonts w:ascii="Calibri" w:hAnsi="Calibri" w:cs="Calibri"/>
          <w:sz w:val="24"/>
          <w:szCs w:val="24"/>
        </w:rPr>
        <w:t>ensure that pupils do not take photographs or video images of other students without their express permission and the permission of a member of staff</w:t>
      </w:r>
      <w:r w:rsidR="00AA6E20" w:rsidRPr="002F08D3">
        <w:rPr>
          <w:rFonts w:ascii="Calibri" w:hAnsi="Calibri" w:cs="Calibri"/>
          <w:sz w:val="24"/>
          <w:szCs w:val="24"/>
        </w:rPr>
        <w:t>.</w:t>
      </w:r>
    </w:p>
    <w:p w14:paraId="2817177E" w14:textId="77777777" w:rsidR="00B16DA5" w:rsidRPr="002F08D3" w:rsidRDefault="00B16DA5" w:rsidP="00B5432E">
      <w:pPr>
        <w:pStyle w:val="4Bulletedcopyblue"/>
        <w:numPr>
          <w:ilvl w:val="0"/>
          <w:numId w:val="0"/>
        </w:numPr>
        <w:spacing w:after="0"/>
        <w:ind w:left="595" w:hanging="170"/>
        <w:jc w:val="both"/>
        <w:rPr>
          <w:rFonts w:ascii="Calibri" w:hAnsi="Calibri" w:cs="Calibri"/>
          <w:sz w:val="24"/>
          <w:szCs w:val="24"/>
        </w:rPr>
      </w:pPr>
    </w:p>
    <w:p w14:paraId="18ED1318" w14:textId="77777777" w:rsidR="00D53B29" w:rsidRPr="002F08D3" w:rsidRDefault="00B16DA5" w:rsidP="00B5432E">
      <w:pPr>
        <w:pStyle w:val="4Bulletedcopyblue"/>
        <w:numPr>
          <w:ilvl w:val="0"/>
          <w:numId w:val="0"/>
        </w:numPr>
        <w:spacing w:after="0"/>
        <w:ind w:left="425" w:hanging="425"/>
        <w:jc w:val="both"/>
        <w:rPr>
          <w:rFonts w:ascii="Calibri" w:hAnsi="Calibri" w:cs="Calibri"/>
          <w:sz w:val="24"/>
          <w:szCs w:val="24"/>
        </w:rPr>
      </w:pPr>
      <w:r w:rsidRPr="002F08D3">
        <w:rPr>
          <w:rFonts w:ascii="Calibri" w:hAnsi="Calibri" w:cs="Calibri"/>
          <w:sz w:val="24"/>
          <w:szCs w:val="24"/>
        </w:rPr>
        <w:t xml:space="preserve">There is a </w:t>
      </w:r>
      <w:r w:rsidRPr="00942122">
        <w:rPr>
          <w:rFonts w:ascii="Calibri" w:hAnsi="Calibri" w:cs="Calibri"/>
          <w:sz w:val="24"/>
          <w:szCs w:val="24"/>
        </w:rPr>
        <w:t>policy for remote learning</w:t>
      </w:r>
      <w:r w:rsidRPr="002F08D3">
        <w:rPr>
          <w:rFonts w:ascii="Calibri" w:hAnsi="Calibri" w:cs="Calibri"/>
          <w:sz w:val="24"/>
          <w:szCs w:val="24"/>
        </w:rPr>
        <w:t xml:space="preserve"> that demonstrates on understanding of how to follow </w:t>
      </w:r>
      <w:r w:rsidR="00D53B29" w:rsidRPr="002F08D3">
        <w:rPr>
          <w:rFonts w:ascii="Calibri" w:hAnsi="Calibri" w:cs="Calibri"/>
          <w:sz w:val="24"/>
          <w:szCs w:val="24"/>
        </w:rPr>
        <w:t>safeguarding</w:t>
      </w:r>
    </w:p>
    <w:p w14:paraId="5A023CC9" w14:textId="77777777" w:rsidR="001A1276" w:rsidRPr="002F08D3" w:rsidRDefault="00B16DA5" w:rsidP="00B5432E">
      <w:pPr>
        <w:jc w:val="both"/>
        <w:rPr>
          <w:rFonts w:cs="Calibri"/>
          <w:szCs w:val="24"/>
        </w:rPr>
      </w:pPr>
      <w:r w:rsidRPr="002F08D3">
        <w:rPr>
          <w:rFonts w:cs="Calibri"/>
          <w:szCs w:val="24"/>
        </w:rPr>
        <w:t>procedures when planning remote education strategies and teaching remotely</w:t>
      </w:r>
      <w:r w:rsidR="00C52996" w:rsidRPr="002F08D3">
        <w:rPr>
          <w:rFonts w:cs="Calibri"/>
          <w:szCs w:val="24"/>
        </w:rPr>
        <w:t xml:space="preserve">. </w:t>
      </w:r>
    </w:p>
    <w:p w14:paraId="22E2C649" w14:textId="77777777" w:rsidR="000169EA" w:rsidRPr="002F08D3" w:rsidRDefault="000169EA" w:rsidP="00B5432E">
      <w:pPr>
        <w:pStyle w:val="Heading1"/>
        <w:spacing w:before="0"/>
        <w:jc w:val="both"/>
        <w:rPr>
          <w:rFonts w:cs="Calibri"/>
          <w:color w:val="0A2F41" w:themeColor="accent1" w:themeShade="80"/>
          <w:sz w:val="24"/>
          <w:szCs w:val="24"/>
        </w:rPr>
      </w:pPr>
      <w:bookmarkStart w:id="24" w:name="_Toc203429998"/>
      <w:r w:rsidRPr="002F08D3">
        <w:rPr>
          <w:rFonts w:cs="Calibri"/>
          <w:color w:val="0A2F41" w:themeColor="accent1" w:themeShade="80"/>
          <w:sz w:val="24"/>
          <w:szCs w:val="24"/>
        </w:rPr>
        <w:lastRenderedPageBreak/>
        <w:t xml:space="preserve">7. Recognising </w:t>
      </w:r>
      <w:r w:rsidR="00AA6E20" w:rsidRPr="002F08D3">
        <w:rPr>
          <w:rFonts w:cs="Calibri"/>
          <w:color w:val="0A2F41" w:themeColor="accent1" w:themeShade="80"/>
          <w:sz w:val="24"/>
          <w:szCs w:val="24"/>
        </w:rPr>
        <w:t>A</w:t>
      </w:r>
      <w:r w:rsidRPr="002F08D3">
        <w:rPr>
          <w:rFonts w:cs="Calibri"/>
          <w:color w:val="0A2F41" w:themeColor="accent1" w:themeShade="80"/>
          <w:sz w:val="24"/>
          <w:szCs w:val="24"/>
        </w:rPr>
        <w:t xml:space="preserve">buse and </w:t>
      </w:r>
      <w:r w:rsidR="00AA6E20" w:rsidRPr="002F08D3">
        <w:rPr>
          <w:rFonts w:cs="Calibri"/>
          <w:color w:val="0A2F41" w:themeColor="accent1" w:themeShade="80"/>
          <w:sz w:val="24"/>
          <w:szCs w:val="24"/>
        </w:rPr>
        <w:t>T</w:t>
      </w:r>
      <w:r w:rsidRPr="002F08D3">
        <w:rPr>
          <w:rFonts w:cs="Calibri"/>
          <w:color w:val="0A2F41" w:themeColor="accent1" w:themeShade="80"/>
          <w:sz w:val="24"/>
          <w:szCs w:val="24"/>
        </w:rPr>
        <w:t xml:space="preserve">aking </w:t>
      </w:r>
      <w:r w:rsidR="00AA6E20" w:rsidRPr="002F08D3">
        <w:rPr>
          <w:rFonts w:cs="Calibri"/>
          <w:color w:val="0A2F41" w:themeColor="accent1" w:themeShade="80"/>
          <w:sz w:val="24"/>
          <w:szCs w:val="24"/>
        </w:rPr>
        <w:t>A</w:t>
      </w:r>
      <w:r w:rsidRPr="002F08D3">
        <w:rPr>
          <w:rFonts w:cs="Calibri"/>
          <w:color w:val="0A2F41" w:themeColor="accent1" w:themeShade="80"/>
          <w:sz w:val="24"/>
          <w:szCs w:val="24"/>
        </w:rPr>
        <w:t>ction</w:t>
      </w:r>
      <w:bookmarkEnd w:id="24"/>
    </w:p>
    <w:p w14:paraId="70DD9B22" w14:textId="77777777" w:rsidR="001A1276" w:rsidRPr="002F08D3" w:rsidRDefault="000169EA" w:rsidP="00B5432E">
      <w:pPr>
        <w:spacing w:after="0"/>
        <w:jc w:val="both"/>
        <w:rPr>
          <w:rFonts w:cs="Calibri"/>
          <w:szCs w:val="24"/>
        </w:rPr>
      </w:pPr>
      <w:r w:rsidRPr="002F08D3">
        <w:rPr>
          <w:rFonts w:cs="Calibri"/>
          <w:szCs w:val="24"/>
        </w:rPr>
        <w:t>Staff, volunteers and governors must follow the procedures set out below in the event of a safeguarding issue.</w:t>
      </w:r>
    </w:p>
    <w:p w14:paraId="00956589" w14:textId="77777777" w:rsidR="000169EA" w:rsidRPr="002F08D3" w:rsidRDefault="000169EA" w:rsidP="00B5432E">
      <w:pPr>
        <w:pStyle w:val="Heading2"/>
        <w:jc w:val="both"/>
        <w:rPr>
          <w:rFonts w:cs="Calibri"/>
          <w:color w:val="0A2F41" w:themeColor="accent1" w:themeShade="80"/>
          <w:sz w:val="24"/>
          <w:szCs w:val="24"/>
        </w:rPr>
      </w:pPr>
      <w:bookmarkStart w:id="25" w:name="_Toc203429999"/>
      <w:r w:rsidRPr="002F08D3">
        <w:rPr>
          <w:rFonts w:cs="Calibri"/>
          <w:color w:val="0A2F41" w:themeColor="accent1" w:themeShade="80"/>
          <w:sz w:val="24"/>
          <w:szCs w:val="24"/>
        </w:rPr>
        <w:t xml:space="preserve">7.1 </w:t>
      </w:r>
      <w:r w:rsidR="009C7FEC" w:rsidRPr="002F08D3">
        <w:rPr>
          <w:rFonts w:cs="Calibri"/>
          <w:color w:val="0A2F41" w:themeColor="accent1" w:themeShade="80"/>
          <w:sz w:val="24"/>
          <w:szCs w:val="24"/>
        </w:rPr>
        <w:t>Significant Harm</w:t>
      </w:r>
      <w:bookmarkEnd w:id="25"/>
    </w:p>
    <w:p w14:paraId="7E64E7BF" w14:textId="77777777" w:rsidR="00AA6E20" w:rsidRPr="002F08D3" w:rsidRDefault="009C7FEC" w:rsidP="00B5432E">
      <w:pPr>
        <w:jc w:val="both"/>
        <w:rPr>
          <w:rFonts w:cs="Calibri"/>
          <w:bCs/>
          <w:szCs w:val="24"/>
        </w:rPr>
      </w:pPr>
      <w:r w:rsidRPr="002F08D3">
        <w:rPr>
          <w:rFonts w:cs="Calibri"/>
          <w:szCs w:val="24"/>
        </w:rPr>
        <w:t>If a young person is suffering or likely to suffer significant harm, or is in immediate danger, t</w:t>
      </w:r>
      <w:r w:rsidR="000169EA" w:rsidRPr="002F08D3">
        <w:rPr>
          <w:rFonts w:cs="Calibri"/>
          <w:szCs w:val="24"/>
        </w:rPr>
        <w:t>ell the DSL</w:t>
      </w:r>
      <w:r w:rsidR="00387B4F" w:rsidRPr="002F08D3">
        <w:rPr>
          <w:rFonts w:cs="Calibri"/>
          <w:szCs w:val="24"/>
        </w:rPr>
        <w:t>, or the deputy DSL if the DSL is not available,</w:t>
      </w:r>
      <w:r w:rsidR="000169EA" w:rsidRPr="002F08D3">
        <w:rPr>
          <w:rFonts w:cs="Calibri"/>
          <w:szCs w:val="24"/>
        </w:rPr>
        <w:t xml:space="preserve"> who will make a referral to </w:t>
      </w:r>
      <w:r w:rsidR="003013AF" w:rsidRPr="002F08D3">
        <w:rPr>
          <w:rFonts w:cs="Calibri"/>
          <w:szCs w:val="24"/>
        </w:rPr>
        <w:t>children</w:t>
      </w:r>
      <w:r w:rsidR="000169EA" w:rsidRPr="002F08D3">
        <w:rPr>
          <w:rFonts w:cs="Calibri"/>
          <w:szCs w:val="24"/>
        </w:rPr>
        <w:t xml:space="preserve">’s social care and/or the police </w:t>
      </w:r>
      <w:r w:rsidR="000169EA" w:rsidRPr="002F08D3">
        <w:rPr>
          <w:rFonts w:cs="Calibri"/>
          <w:b/>
          <w:bCs/>
          <w:szCs w:val="24"/>
        </w:rPr>
        <w:t>immediately</w:t>
      </w:r>
      <w:r w:rsidRPr="002F08D3">
        <w:rPr>
          <w:rFonts w:cs="Calibri"/>
          <w:szCs w:val="24"/>
        </w:rPr>
        <w:t xml:space="preserve">. </w:t>
      </w:r>
      <w:r w:rsidR="000169EA" w:rsidRPr="002F08D3">
        <w:rPr>
          <w:rFonts w:cs="Calibri"/>
          <w:bCs/>
          <w:szCs w:val="24"/>
        </w:rPr>
        <w:t>Anyone can make a referral.</w:t>
      </w:r>
    </w:p>
    <w:p w14:paraId="001B8653" w14:textId="77777777" w:rsidR="003551BC" w:rsidRPr="002F08D3" w:rsidRDefault="003551BC" w:rsidP="00B5432E">
      <w:pPr>
        <w:jc w:val="both"/>
        <w:rPr>
          <w:rFonts w:cs="Calibri"/>
          <w:szCs w:val="24"/>
        </w:rPr>
      </w:pPr>
    </w:p>
    <w:p w14:paraId="3AFCC770" w14:textId="77777777" w:rsidR="000169EA" w:rsidRPr="000745E0" w:rsidRDefault="000169EA" w:rsidP="00DC2360">
      <w:pPr>
        <w:shd w:val="clear" w:color="auto" w:fill="8DD873" w:themeFill="accent6" w:themeFillTint="99"/>
        <w:jc w:val="both"/>
        <w:rPr>
          <w:rFonts w:cs="Calibri"/>
          <w:szCs w:val="24"/>
        </w:rPr>
      </w:pPr>
      <w:r w:rsidRPr="000745E0">
        <w:rPr>
          <w:rFonts w:cs="Calibri"/>
          <w:szCs w:val="24"/>
        </w:rPr>
        <w:t xml:space="preserve">The DSL will make a referral through </w:t>
      </w:r>
      <w:r w:rsidR="009C7FEC" w:rsidRPr="000745E0">
        <w:rPr>
          <w:rFonts w:cs="Calibri"/>
          <w:szCs w:val="24"/>
        </w:rPr>
        <w:t>tele</w:t>
      </w:r>
      <w:r w:rsidRPr="000745E0">
        <w:rPr>
          <w:rFonts w:cs="Calibri"/>
          <w:szCs w:val="24"/>
        </w:rPr>
        <w:t xml:space="preserve">phoning the </w:t>
      </w:r>
      <w:r w:rsidR="003551BC" w:rsidRPr="000745E0">
        <w:rPr>
          <w:rFonts w:cs="Calibri"/>
          <w:b/>
          <w:bCs/>
          <w:szCs w:val="24"/>
        </w:rPr>
        <w:t>Merton Children and Family’s Hub (</w:t>
      </w:r>
      <w:proofErr w:type="spellStart"/>
      <w:r w:rsidR="003551BC" w:rsidRPr="000745E0">
        <w:rPr>
          <w:rFonts w:cs="Calibri"/>
          <w:b/>
          <w:bCs/>
          <w:szCs w:val="24"/>
        </w:rPr>
        <w:t>CandF</w:t>
      </w:r>
      <w:proofErr w:type="spellEnd"/>
      <w:r w:rsidR="003551BC" w:rsidRPr="000745E0">
        <w:rPr>
          <w:rFonts w:cs="Calibri"/>
          <w:b/>
          <w:bCs/>
          <w:szCs w:val="24"/>
        </w:rPr>
        <w:t xml:space="preserve"> Hub)</w:t>
      </w:r>
      <w:r w:rsidRPr="000745E0">
        <w:rPr>
          <w:rFonts w:cs="Calibri"/>
          <w:szCs w:val="24"/>
        </w:rPr>
        <w:t>.</w:t>
      </w:r>
    </w:p>
    <w:p w14:paraId="0E7BF0C1" w14:textId="77777777" w:rsidR="003551BC" w:rsidRPr="000745E0" w:rsidRDefault="003551BC" w:rsidP="00DC2360">
      <w:pPr>
        <w:shd w:val="clear" w:color="auto" w:fill="8DD873" w:themeFill="accent6" w:themeFillTint="99"/>
        <w:ind w:right="1259"/>
        <w:rPr>
          <w:rFonts w:cs="Calibri"/>
          <w:szCs w:val="24"/>
        </w:rPr>
      </w:pPr>
      <w:r w:rsidRPr="000745E0">
        <w:rPr>
          <w:rFonts w:cs="Calibri"/>
          <w:b/>
          <w:bCs/>
          <w:szCs w:val="24"/>
        </w:rPr>
        <w:t xml:space="preserve">Children and Family’s Hub: </w:t>
      </w:r>
      <w:hyperlink r:id="rId69">
        <w:r w:rsidRPr="000745E0">
          <w:rPr>
            <w:rStyle w:val="Hyperlink"/>
            <w:rFonts w:cs="Calibri"/>
            <w:szCs w:val="24"/>
          </w:rPr>
          <w:t>Request for Service Form</w:t>
        </w:r>
      </w:hyperlink>
    </w:p>
    <w:p w14:paraId="43CFCE8A" w14:textId="77777777" w:rsidR="003551BC" w:rsidRPr="000745E0" w:rsidRDefault="003551BC" w:rsidP="00DC2360">
      <w:pPr>
        <w:shd w:val="clear" w:color="auto" w:fill="8DD873" w:themeFill="accent6" w:themeFillTint="99"/>
        <w:ind w:right="1259"/>
        <w:rPr>
          <w:rFonts w:cs="Calibri"/>
          <w:szCs w:val="24"/>
        </w:rPr>
      </w:pPr>
      <w:r w:rsidRPr="000745E0">
        <w:rPr>
          <w:rFonts w:cs="Calibri"/>
          <w:szCs w:val="24"/>
        </w:rPr>
        <w:t>The Hub is open between 9am and 5pm Monday to Friday. (Working Days Only)</w:t>
      </w:r>
    </w:p>
    <w:p w14:paraId="16336757" w14:textId="77777777" w:rsidR="003551BC" w:rsidRPr="000745E0" w:rsidRDefault="003551BC" w:rsidP="00DC2360">
      <w:pPr>
        <w:shd w:val="clear" w:color="auto" w:fill="8DD873" w:themeFill="accent6" w:themeFillTint="99"/>
        <w:ind w:left="10" w:right="1259" w:hanging="10"/>
        <w:rPr>
          <w:rFonts w:cs="Calibri"/>
          <w:szCs w:val="24"/>
        </w:rPr>
      </w:pPr>
      <w:r w:rsidRPr="000745E0">
        <w:rPr>
          <w:rFonts w:cs="Calibri"/>
          <w:szCs w:val="24"/>
        </w:rPr>
        <w:t>020 8545 4226 / 4227</w:t>
      </w:r>
    </w:p>
    <w:p w14:paraId="4D103AF6" w14:textId="77777777" w:rsidR="003551BC" w:rsidRPr="000745E0" w:rsidRDefault="003551BC" w:rsidP="00DC2360">
      <w:pPr>
        <w:shd w:val="clear" w:color="auto" w:fill="8DD873" w:themeFill="accent6" w:themeFillTint="99"/>
        <w:ind w:right="1259"/>
        <w:rPr>
          <w:rFonts w:cs="Calibri"/>
          <w:szCs w:val="24"/>
        </w:rPr>
      </w:pPr>
      <w:r w:rsidRPr="000745E0">
        <w:rPr>
          <w:rFonts w:cs="Calibri"/>
          <w:szCs w:val="24"/>
        </w:rPr>
        <w:t xml:space="preserve">Referrals received outside of those hours will not be considered until the next working day. </w:t>
      </w:r>
    </w:p>
    <w:p w14:paraId="02B2DEB7" w14:textId="77777777" w:rsidR="003551BC" w:rsidRPr="000745E0" w:rsidRDefault="003551BC" w:rsidP="00DC2360">
      <w:pPr>
        <w:shd w:val="clear" w:color="auto" w:fill="8DD873" w:themeFill="accent6" w:themeFillTint="99"/>
        <w:ind w:right="1259"/>
        <w:rPr>
          <w:rFonts w:cs="Calibri"/>
          <w:b/>
          <w:bCs/>
          <w:szCs w:val="24"/>
        </w:rPr>
      </w:pPr>
      <w:r w:rsidRPr="000745E0">
        <w:rPr>
          <w:rFonts w:cs="Calibri"/>
          <w:b/>
          <w:bCs/>
          <w:szCs w:val="24"/>
        </w:rPr>
        <w:t>Children and Family’s Hub:</w:t>
      </w:r>
    </w:p>
    <w:p w14:paraId="2316C2D0" w14:textId="77777777" w:rsidR="003551BC" w:rsidRPr="000745E0" w:rsidRDefault="003551BC" w:rsidP="00DC2360">
      <w:pPr>
        <w:shd w:val="clear" w:color="auto" w:fill="8DD873" w:themeFill="accent6" w:themeFillTint="99"/>
        <w:ind w:right="1259"/>
        <w:rPr>
          <w:rFonts w:cs="Calibri"/>
          <w:szCs w:val="24"/>
        </w:rPr>
      </w:pPr>
      <w:r w:rsidRPr="000745E0">
        <w:rPr>
          <w:rFonts w:cs="Calibri"/>
          <w:szCs w:val="24"/>
        </w:rPr>
        <w:t>The out of hours team should be contacted on 020 8770 5000, (outside of core working hours).</w:t>
      </w:r>
    </w:p>
    <w:p w14:paraId="3B3C5F1C" w14:textId="77777777" w:rsidR="003551BC" w:rsidRPr="000745E0" w:rsidRDefault="003551BC" w:rsidP="00DC2360">
      <w:pPr>
        <w:shd w:val="clear" w:color="auto" w:fill="8DD873" w:themeFill="accent6" w:themeFillTint="99"/>
        <w:ind w:right="1259"/>
        <w:rPr>
          <w:rFonts w:cs="Calibri"/>
          <w:szCs w:val="24"/>
        </w:rPr>
      </w:pPr>
      <w:r w:rsidRPr="000745E0">
        <w:rPr>
          <w:rFonts w:cs="Calibri"/>
          <w:szCs w:val="24"/>
        </w:rPr>
        <w:t xml:space="preserve">If, at any point, there is a risk of immediate serious harm to a child a referral should be made to the local authority immediately. Anybody can make a referral in these circumstances. </w:t>
      </w:r>
    </w:p>
    <w:p w14:paraId="161992D6" w14:textId="77777777" w:rsidR="003551BC" w:rsidRPr="002F08D3" w:rsidRDefault="003551BC" w:rsidP="00DC2360">
      <w:pPr>
        <w:shd w:val="clear" w:color="auto" w:fill="8DD873" w:themeFill="accent6" w:themeFillTint="99"/>
        <w:ind w:right="1259"/>
        <w:rPr>
          <w:rFonts w:cs="Calibri"/>
          <w:szCs w:val="24"/>
        </w:rPr>
      </w:pPr>
      <w:r w:rsidRPr="000745E0">
        <w:rPr>
          <w:rFonts w:cs="Calibri"/>
          <w:b/>
          <w:bCs/>
          <w:szCs w:val="24"/>
        </w:rPr>
        <w:t>If you think a child is in immediate danger or in a life-threatening situation you should call the police on 999</w:t>
      </w:r>
    </w:p>
    <w:p w14:paraId="6E22D12A" w14:textId="77777777" w:rsidR="000169EA" w:rsidRPr="002F08D3" w:rsidRDefault="000169EA" w:rsidP="00B5432E">
      <w:pPr>
        <w:pStyle w:val="Heading2"/>
        <w:jc w:val="both"/>
        <w:rPr>
          <w:rFonts w:cs="Calibri"/>
          <w:color w:val="0A2F41" w:themeColor="accent1" w:themeShade="80"/>
          <w:sz w:val="24"/>
          <w:szCs w:val="24"/>
        </w:rPr>
      </w:pPr>
      <w:bookmarkStart w:id="26" w:name="_Toc203430000"/>
      <w:r w:rsidRPr="002F08D3">
        <w:rPr>
          <w:rFonts w:cs="Calibri"/>
          <w:color w:val="0A2F41" w:themeColor="accent1" w:themeShade="80"/>
          <w:sz w:val="24"/>
          <w:szCs w:val="24"/>
        </w:rPr>
        <w:t xml:space="preserve">7.2 </w:t>
      </w:r>
      <w:r w:rsidR="009C7FEC" w:rsidRPr="002F08D3">
        <w:rPr>
          <w:rFonts w:cs="Calibri"/>
          <w:color w:val="0A2F41" w:themeColor="accent1" w:themeShade="80"/>
          <w:sz w:val="24"/>
          <w:szCs w:val="24"/>
        </w:rPr>
        <w:t>Dealing with Disclosures</w:t>
      </w:r>
      <w:bookmarkEnd w:id="26"/>
    </w:p>
    <w:p w14:paraId="48BF25A7" w14:textId="77777777" w:rsidR="000169EA" w:rsidRPr="002F08D3" w:rsidRDefault="000169EA" w:rsidP="00B5432E">
      <w:pPr>
        <w:spacing w:after="0"/>
        <w:jc w:val="both"/>
        <w:rPr>
          <w:rFonts w:cs="Calibri"/>
          <w:szCs w:val="24"/>
        </w:rPr>
      </w:pPr>
      <w:r w:rsidRPr="002F08D3">
        <w:rPr>
          <w:rFonts w:cs="Calibri"/>
          <w:szCs w:val="24"/>
        </w:rPr>
        <w:t xml:space="preserve">If a </w:t>
      </w:r>
      <w:r w:rsidR="00225ABC" w:rsidRPr="002F08D3">
        <w:rPr>
          <w:rFonts w:cs="Calibri"/>
          <w:szCs w:val="24"/>
        </w:rPr>
        <w:t>young person</w:t>
      </w:r>
      <w:r w:rsidRPr="002F08D3">
        <w:rPr>
          <w:rFonts w:cs="Calibri"/>
          <w:szCs w:val="24"/>
        </w:rPr>
        <w:t xml:space="preserve"> discloses a safeguarding issue to you, you should:</w:t>
      </w:r>
    </w:p>
    <w:p w14:paraId="681458FF" w14:textId="77777777" w:rsidR="000169EA" w:rsidRPr="002F08D3" w:rsidRDefault="000169EA"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Listen to and believe them. Allow them time to talk freely and do not ask leading questions.</w:t>
      </w:r>
    </w:p>
    <w:p w14:paraId="6FA72CF7" w14:textId="77777777" w:rsidR="00FC0EF2" w:rsidRPr="002F08D3" w:rsidRDefault="00FC0EF2"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Understand that it must be hard for young person to disclose this to you and seek to build their trust.</w:t>
      </w:r>
    </w:p>
    <w:p w14:paraId="7B74E302" w14:textId="77777777" w:rsidR="000169EA" w:rsidRPr="002F08D3" w:rsidRDefault="000169EA"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Stay calm and do not show that you are shocked or upset.</w:t>
      </w:r>
    </w:p>
    <w:p w14:paraId="4E35B77E" w14:textId="77777777" w:rsidR="000169EA" w:rsidRPr="002F08D3" w:rsidRDefault="000169EA"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 xml:space="preserve">Tell the </w:t>
      </w:r>
      <w:r w:rsidR="00225ABC" w:rsidRPr="002F08D3">
        <w:rPr>
          <w:rFonts w:ascii="Calibri" w:hAnsi="Calibri" w:cs="Calibri"/>
          <w:sz w:val="24"/>
          <w:szCs w:val="24"/>
        </w:rPr>
        <w:t>young person</w:t>
      </w:r>
      <w:r w:rsidRPr="002F08D3">
        <w:rPr>
          <w:rFonts w:ascii="Calibri" w:hAnsi="Calibri" w:cs="Calibri"/>
          <w:sz w:val="24"/>
          <w:szCs w:val="24"/>
        </w:rPr>
        <w:t xml:space="preserve"> they have done the right thing in telling you. </w:t>
      </w:r>
    </w:p>
    <w:p w14:paraId="7DCD28AC" w14:textId="77777777" w:rsidR="000169EA" w:rsidRPr="002F08D3" w:rsidRDefault="000169EA"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 xml:space="preserve">Explain what will happen next and that you will have to pass this information on. Do not promise to keep </w:t>
      </w:r>
      <w:r w:rsidR="00193A21" w:rsidRPr="002F08D3">
        <w:rPr>
          <w:rFonts w:ascii="Calibri" w:hAnsi="Calibri" w:cs="Calibri"/>
          <w:sz w:val="24"/>
          <w:szCs w:val="24"/>
        </w:rPr>
        <w:t>the information</w:t>
      </w:r>
      <w:r w:rsidRPr="002F08D3">
        <w:rPr>
          <w:rFonts w:ascii="Calibri" w:hAnsi="Calibri" w:cs="Calibri"/>
          <w:sz w:val="24"/>
          <w:szCs w:val="24"/>
        </w:rPr>
        <w:t xml:space="preserve"> a secret</w:t>
      </w:r>
      <w:r w:rsidR="00193A21" w:rsidRPr="002F08D3">
        <w:rPr>
          <w:rFonts w:ascii="Calibri" w:hAnsi="Calibri" w:cs="Calibri"/>
          <w:sz w:val="24"/>
          <w:szCs w:val="24"/>
        </w:rPr>
        <w:t xml:space="preserve"> or to yourself</w:t>
      </w:r>
      <w:r w:rsidRPr="002F08D3">
        <w:rPr>
          <w:rFonts w:ascii="Calibri" w:hAnsi="Calibri" w:cs="Calibri"/>
          <w:sz w:val="24"/>
          <w:szCs w:val="24"/>
        </w:rPr>
        <w:t>.</w:t>
      </w:r>
    </w:p>
    <w:p w14:paraId="429E4EC3" w14:textId="77777777" w:rsidR="001773BB" w:rsidRPr="002F08D3" w:rsidRDefault="001773BB"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 xml:space="preserve">Safeguarding issues can manifest themselves via </w:t>
      </w:r>
      <w:r w:rsidR="00756602" w:rsidRPr="002F08D3">
        <w:rPr>
          <w:rFonts w:ascii="Calibri" w:hAnsi="Calibri" w:cs="Calibri"/>
          <w:sz w:val="24"/>
          <w:szCs w:val="24"/>
        </w:rPr>
        <w:t>child-on-child</w:t>
      </w:r>
      <w:r w:rsidRPr="002F08D3">
        <w:rPr>
          <w:rFonts w:ascii="Calibri" w:hAnsi="Calibri" w:cs="Calibri"/>
          <w:sz w:val="24"/>
          <w:szCs w:val="24"/>
        </w:rPr>
        <w:t xml:space="preserve"> abuse.  This may </w:t>
      </w:r>
      <w:r w:rsidR="00EC0D4C" w:rsidRPr="002F08D3">
        <w:rPr>
          <w:rFonts w:ascii="Calibri" w:hAnsi="Calibri" w:cs="Calibri"/>
          <w:sz w:val="24"/>
          <w:szCs w:val="24"/>
        </w:rPr>
        <w:t>include but</w:t>
      </w:r>
      <w:r w:rsidRPr="002F08D3">
        <w:rPr>
          <w:rFonts w:ascii="Calibri" w:hAnsi="Calibri" w:cs="Calibri"/>
          <w:sz w:val="24"/>
          <w:szCs w:val="24"/>
        </w:rPr>
        <w:t xml:space="preserve"> not limited to: bullying (including cyber bullying), </w:t>
      </w:r>
      <w:r w:rsidR="00BE0E0B" w:rsidRPr="002F08D3">
        <w:rPr>
          <w:rFonts w:ascii="Calibri" w:hAnsi="Calibri" w:cs="Calibri"/>
          <w:sz w:val="24"/>
          <w:szCs w:val="24"/>
        </w:rPr>
        <w:t>gender-based</w:t>
      </w:r>
      <w:r w:rsidRPr="002F08D3">
        <w:rPr>
          <w:rFonts w:ascii="Calibri" w:hAnsi="Calibri" w:cs="Calibri"/>
          <w:sz w:val="24"/>
          <w:szCs w:val="24"/>
        </w:rPr>
        <w:t xml:space="preserve"> violence, </w:t>
      </w:r>
      <w:r w:rsidR="00FC0EF2" w:rsidRPr="002F08D3">
        <w:rPr>
          <w:rFonts w:ascii="Calibri" w:hAnsi="Calibri" w:cs="Calibri"/>
          <w:sz w:val="24"/>
          <w:szCs w:val="24"/>
        </w:rPr>
        <w:t xml:space="preserve">teenage relationship abuse, </w:t>
      </w:r>
      <w:r w:rsidRPr="002F08D3">
        <w:rPr>
          <w:rFonts w:ascii="Calibri" w:hAnsi="Calibri" w:cs="Calibri"/>
          <w:sz w:val="24"/>
          <w:szCs w:val="24"/>
        </w:rPr>
        <w:t xml:space="preserve">sexual harassment, sexual violence and assaults, harmful sexual </w:t>
      </w:r>
      <w:proofErr w:type="spellStart"/>
      <w:r w:rsidRPr="002F08D3">
        <w:rPr>
          <w:rFonts w:ascii="Calibri" w:hAnsi="Calibri" w:cs="Calibri"/>
          <w:sz w:val="24"/>
          <w:szCs w:val="24"/>
        </w:rPr>
        <w:t>behaviours</w:t>
      </w:r>
      <w:proofErr w:type="spellEnd"/>
      <w:r w:rsidRPr="002F08D3">
        <w:rPr>
          <w:rFonts w:ascii="Calibri" w:hAnsi="Calibri" w:cs="Calibri"/>
          <w:sz w:val="24"/>
          <w:szCs w:val="24"/>
        </w:rPr>
        <w:t xml:space="preserve"> and sexting.  Staff should </w:t>
      </w:r>
      <w:proofErr w:type="spellStart"/>
      <w:r w:rsidRPr="002F08D3">
        <w:rPr>
          <w:rFonts w:ascii="Calibri" w:hAnsi="Calibri" w:cs="Calibri"/>
          <w:sz w:val="24"/>
          <w:szCs w:val="24"/>
        </w:rPr>
        <w:t>recogni</w:t>
      </w:r>
      <w:r w:rsidR="00A07125" w:rsidRPr="002F08D3">
        <w:rPr>
          <w:rFonts w:ascii="Calibri" w:hAnsi="Calibri" w:cs="Calibri"/>
          <w:sz w:val="24"/>
          <w:szCs w:val="24"/>
        </w:rPr>
        <w:t>s</w:t>
      </w:r>
      <w:r w:rsidRPr="002F08D3">
        <w:rPr>
          <w:rFonts w:ascii="Calibri" w:hAnsi="Calibri" w:cs="Calibri"/>
          <w:sz w:val="24"/>
          <w:szCs w:val="24"/>
        </w:rPr>
        <w:t>e</w:t>
      </w:r>
      <w:proofErr w:type="spellEnd"/>
      <w:r w:rsidRPr="002F08D3">
        <w:rPr>
          <w:rFonts w:ascii="Calibri" w:hAnsi="Calibri" w:cs="Calibri"/>
          <w:sz w:val="24"/>
          <w:szCs w:val="24"/>
        </w:rPr>
        <w:t xml:space="preserve"> that young people </w:t>
      </w:r>
      <w:r w:rsidR="004341B8" w:rsidRPr="002F08D3">
        <w:rPr>
          <w:rFonts w:ascii="Calibri" w:hAnsi="Calibri" w:cs="Calibri"/>
          <w:sz w:val="24"/>
          <w:szCs w:val="24"/>
        </w:rPr>
        <w:t>can abuse</w:t>
      </w:r>
      <w:r w:rsidRPr="002F08D3">
        <w:rPr>
          <w:rFonts w:ascii="Calibri" w:hAnsi="Calibri" w:cs="Calibri"/>
          <w:sz w:val="24"/>
          <w:szCs w:val="24"/>
        </w:rPr>
        <w:t xml:space="preserve"> their peers</w:t>
      </w:r>
      <w:r w:rsidR="00CE6B82" w:rsidRPr="002F08D3">
        <w:rPr>
          <w:rFonts w:ascii="Calibri" w:hAnsi="Calibri" w:cs="Calibri"/>
          <w:sz w:val="24"/>
          <w:szCs w:val="24"/>
        </w:rPr>
        <w:t xml:space="preserve"> and family members</w:t>
      </w:r>
      <w:r w:rsidRPr="002F08D3">
        <w:rPr>
          <w:rFonts w:ascii="Calibri" w:hAnsi="Calibri" w:cs="Calibri"/>
          <w:sz w:val="24"/>
          <w:szCs w:val="24"/>
        </w:rPr>
        <w:t>.</w:t>
      </w:r>
    </w:p>
    <w:p w14:paraId="4E40677B" w14:textId="77777777" w:rsidR="000169EA" w:rsidRPr="002F08D3" w:rsidRDefault="000169EA"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 xml:space="preserve">Write up your conversation as soon as possible in the </w:t>
      </w:r>
      <w:r w:rsidR="00225ABC" w:rsidRPr="002F08D3">
        <w:rPr>
          <w:rFonts w:ascii="Calibri" w:hAnsi="Calibri" w:cs="Calibri"/>
          <w:sz w:val="24"/>
          <w:szCs w:val="24"/>
        </w:rPr>
        <w:t>young person</w:t>
      </w:r>
      <w:r w:rsidRPr="002F08D3">
        <w:rPr>
          <w:rFonts w:ascii="Calibri" w:hAnsi="Calibri" w:cs="Calibri"/>
          <w:sz w:val="24"/>
          <w:szCs w:val="24"/>
        </w:rPr>
        <w:t>’s own words and record</w:t>
      </w:r>
      <w:r w:rsidR="00EC0D4C" w:rsidRPr="002F08D3">
        <w:rPr>
          <w:rFonts w:ascii="Calibri" w:hAnsi="Calibri" w:cs="Calibri"/>
          <w:sz w:val="24"/>
          <w:szCs w:val="24"/>
        </w:rPr>
        <w:t xml:space="preserve"> in full</w:t>
      </w:r>
      <w:r w:rsidRPr="002F08D3">
        <w:rPr>
          <w:rFonts w:ascii="Calibri" w:hAnsi="Calibri" w:cs="Calibri"/>
          <w:sz w:val="24"/>
          <w:szCs w:val="24"/>
        </w:rPr>
        <w:t xml:space="preserve">. Stick to the facts, and do not </w:t>
      </w:r>
      <w:r w:rsidR="00AA6E20" w:rsidRPr="002F08D3">
        <w:rPr>
          <w:rFonts w:ascii="Calibri" w:hAnsi="Calibri" w:cs="Calibri"/>
          <w:sz w:val="24"/>
          <w:szCs w:val="24"/>
        </w:rPr>
        <w:t>record your own judgments</w:t>
      </w:r>
      <w:r w:rsidRPr="002F08D3">
        <w:rPr>
          <w:rFonts w:ascii="Calibri" w:hAnsi="Calibri" w:cs="Calibri"/>
          <w:sz w:val="24"/>
          <w:szCs w:val="24"/>
        </w:rPr>
        <w:t>.</w:t>
      </w:r>
    </w:p>
    <w:p w14:paraId="17CEAEF4" w14:textId="556393E2" w:rsidR="001A1276" w:rsidRPr="002F08D3" w:rsidRDefault="000169EA" w:rsidP="00BF7773">
      <w:pPr>
        <w:pStyle w:val="4Bulletedcopyblue"/>
        <w:numPr>
          <w:ilvl w:val="0"/>
          <w:numId w:val="34"/>
        </w:numPr>
        <w:spacing w:after="0"/>
        <w:jc w:val="both"/>
        <w:rPr>
          <w:rFonts w:ascii="Calibri" w:hAnsi="Calibri" w:cs="Calibri"/>
          <w:sz w:val="24"/>
          <w:szCs w:val="24"/>
        </w:rPr>
      </w:pPr>
      <w:r w:rsidRPr="002F08D3">
        <w:rPr>
          <w:rFonts w:ascii="Calibri" w:hAnsi="Calibri" w:cs="Calibri"/>
          <w:sz w:val="24"/>
          <w:szCs w:val="24"/>
        </w:rPr>
        <w:t xml:space="preserve">Once recorded on </w:t>
      </w:r>
      <w:r w:rsidR="000745E0">
        <w:rPr>
          <w:rFonts w:ascii="Calibri" w:hAnsi="Calibri" w:cs="Calibri"/>
          <w:sz w:val="24"/>
          <w:szCs w:val="24"/>
        </w:rPr>
        <w:t>CPOMS</w:t>
      </w:r>
      <w:r w:rsidRPr="002F08D3">
        <w:rPr>
          <w:rFonts w:ascii="Calibri" w:hAnsi="Calibri" w:cs="Calibri"/>
          <w:sz w:val="24"/>
          <w:szCs w:val="24"/>
        </w:rPr>
        <w:t xml:space="preserve">, check the date and time fields are accurate, and assign the incident to the DSL only. Alternatively, if appropriate, make a referral to </w:t>
      </w:r>
      <w:r w:rsidR="003013AF" w:rsidRPr="002F08D3">
        <w:rPr>
          <w:rFonts w:ascii="Calibri" w:hAnsi="Calibri" w:cs="Calibri"/>
          <w:sz w:val="24"/>
          <w:szCs w:val="24"/>
        </w:rPr>
        <w:t>young children</w:t>
      </w:r>
      <w:r w:rsidRPr="002F08D3">
        <w:rPr>
          <w:rFonts w:ascii="Calibri" w:hAnsi="Calibri" w:cs="Calibri"/>
          <w:sz w:val="24"/>
          <w:szCs w:val="24"/>
        </w:rPr>
        <w:t xml:space="preserve">’s social care and/or the police directly (see </w:t>
      </w:r>
      <w:r w:rsidR="00AA6E20" w:rsidRPr="002F08D3">
        <w:rPr>
          <w:rFonts w:ascii="Calibri" w:hAnsi="Calibri" w:cs="Calibri"/>
          <w:sz w:val="24"/>
          <w:szCs w:val="24"/>
        </w:rPr>
        <w:t xml:space="preserve">Section </w:t>
      </w:r>
      <w:r w:rsidRPr="002F08D3">
        <w:rPr>
          <w:rFonts w:ascii="Calibri" w:hAnsi="Calibri" w:cs="Calibri"/>
          <w:sz w:val="24"/>
          <w:szCs w:val="24"/>
        </w:rPr>
        <w:t>7.1) and tell the DSL as soon as possible that you have done so.</w:t>
      </w:r>
    </w:p>
    <w:p w14:paraId="6F1A953D" w14:textId="77777777" w:rsidR="00D93C69" w:rsidRPr="002F08D3" w:rsidRDefault="00D93C69" w:rsidP="00B5432E">
      <w:pPr>
        <w:pStyle w:val="4Bulletedcopyblue"/>
        <w:numPr>
          <w:ilvl w:val="0"/>
          <w:numId w:val="0"/>
        </w:numPr>
        <w:spacing w:after="0"/>
        <w:jc w:val="both"/>
        <w:rPr>
          <w:rFonts w:ascii="Calibri" w:hAnsi="Calibri" w:cs="Calibri"/>
          <w:sz w:val="24"/>
          <w:szCs w:val="24"/>
        </w:rPr>
      </w:pPr>
    </w:p>
    <w:p w14:paraId="69DC33C1" w14:textId="77777777" w:rsidR="00863C84" w:rsidRPr="002F08D3" w:rsidRDefault="00863C84" w:rsidP="00B5432E">
      <w:pPr>
        <w:pStyle w:val="Heading2"/>
        <w:jc w:val="both"/>
        <w:rPr>
          <w:rFonts w:cs="Calibri"/>
          <w:color w:val="0A2F41" w:themeColor="accent1" w:themeShade="80"/>
          <w:sz w:val="24"/>
          <w:szCs w:val="24"/>
        </w:rPr>
      </w:pPr>
      <w:bookmarkStart w:id="27" w:name="_Toc203430001"/>
      <w:r w:rsidRPr="002F08D3">
        <w:rPr>
          <w:rFonts w:cs="Calibri"/>
          <w:color w:val="0A2F41" w:themeColor="accent1" w:themeShade="80"/>
          <w:sz w:val="24"/>
          <w:szCs w:val="24"/>
        </w:rPr>
        <w:t>7.3 Pastoral Concerns</w:t>
      </w:r>
      <w:bookmarkEnd w:id="27"/>
    </w:p>
    <w:p w14:paraId="3FBA50D9" w14:textId="77777777" w:rsidR="00863C84" w:rsidRPr="002F08D3" w:rsidRDefault="00863C84" w:rsidP="00B5432E">
      <w:pPr>
        <w:pStyle w:val="Heading3"/>
        <w:spacing w:before="0"/>
        <w:jc w:val="both"/>
        <w:rPr>
          <w:rFonts w:cs="Calibri"/>
          <w:color w:val="0A2F41" w:themeColor="accent1" w:themeShade="80"/>
          <w:szCs w:val="24"/>
        </w:rPr>
      </w:pPr>
      <w:bookmarkStart w:id="28" w:name="_Toc203430002"/>
      <w:r w:rsidRPr="002F08D3">
        <w:rPr>
          <w:rFonts w:cs="Calibri"/>
          <w:color w:val="0A2F41" w:themeColor="accent1" w:themeShade="80"/>
          <w:szCs w:val="24"/>
        </w:rPr>
        <w:t>7.3.1 Rationale</w:t>
      </w:r>
      <w:bookmarkEnd w:id="28"/>
    </w:p>
    <w:p w14:paraId="69BC7796" w14:textId="77777777" w:rsidR="00863C84" w:rsidRPr="002F08D3" w:rsidRDefault="00D72CCE" w:rsidP="00B5432E">
      <w:pPr>
        <w:jc w:val="both"/>
        <w:rPr>
          <w:rFonts w:cs="Calibri"/>
          <w:szCs w:val="24"/>
        </w:rPr>
      </w:pPr>
      <w:r w:rsidRPr="000745E0">
        <w:rPr>
          <w:rFonts w:cs="Calibri"/>
          <w:szCs w:val="24"/>
        </w:rPr>
        <w:t>All Saints' C of E Primary School</w:t>
      </w:r>
      <w:r w:rsidR="00863C84" w:rsidRPr="002F08D3">
        <w:rPr>
          <w:rFonts w:cs="Calibri"/>
          <w:szCs w:val="24"/>
        </w:rPr>
        <w:t xml:space="preserve"> recognises that pastoral care and safeguarding are closely interlinked. Whilst not all pastoral concerns indicate abuse or immediate risk of harm, minor worries or </w:t>
      </w:r>
      <w:r w:rsidR="00CE6B82" w:rsidRPr="002F08D3">
        <w:rPr>
          <w:rFonts w:cs="Calibri"/>
          <w:szCs w:val="24"/>
        </w:rPr>
        <w:t>‘</w:t>
      </w:r>
      <w:r w:rsidR="00863C84" w:rsidRPr="002F08D3">
        <w:rPr>
          <w:rFonts w:cs="Calibri"/>
          <w:szCs w:val="24"/>
        </w:rPr>
        <w:t>nagging concerns</w:t>
      </w:r>
      <w:r w:rsidR="00CE6B82" w:rsidRPr="002F08D3">
        <w:rPr>
          <w:rFonts w:cs="Calibri"/>
          <w:szCs w:val="24"/>
        </w:rPr>
        <w:t>’</w:t>
      </w:r>
      <w:r w:rsidR="00863C84" w:rsidRPr="002F08D3">
        <w:rPr>
          <w:rFonts w:cs="Calibri"/>
          <w:szCs w:val="24"/>
        </w:rPr>
        <w:t xml:space="preserve"> about a child’s wellbeing can, if left unaddressed, grow into more serious problems. Our staff must therefore remain vigilant and respond proactively to any changes or signs of distress in a pupil’s life.</w:t>
      </w:r>
    </w:p>
    <w:p w14:paraId="7E449EC3" w14:textId="77777777" w:rsidR="00863C84" w:rsidRPr="002F08D3" w:rsidRDefault="00863C84" w:rsidP="00B5432E">
      <w:pPr>
        <w:pStyle w:val="Heading3"/>
        <w:jc w:val="both"/>
        <w:rPr>
          <w:rFonts w:cs="Calibri"/>
          <w:color w:val="0A2F41" w:themeColor="accent1" w:themeShade="80"/>
          <w:szCs w:val="24"/>
        </w:rPr>
      </w:pPr>
      <w:bookmarkStart w:id="29" w:name="_Toc203430003"/>
      <w:r w:rsidRPr="002F08D3">
        <w:rPr>
          <w:rFonts w:cs="Calibri"/>
          <w:color w:val="0A2F41" w:themeColor="accent1" w:themeShade="80"/>
          <w:szCs w:val="24"/>
        </w:rPr>
        <w:lastRenderedPageBreak/>
        <w:t>7.3.2 What is a Pastoral Concern?</w:t>
      </w:r>
      <w:bookmarkEnd w:id="29"/>
    </w:p>
    <w:p w14:paraId="298BA6E9" w14:textId="77777777" w:rsidR="00863C84" w:rsidRPr="002F08D3" w:rsidRDefault="00863C84" w:rsidP="00B5432E">
      <w:pPr>
        <w:spacing w:after="0"/>
        <w:jc w:val="both"/>
        <w:rPr>
          <w:rFonts w:cs="Calibri"/>
          <w:szCs w:val="24"/>
        </w:rPr>
      </w:pPr>
      <w:r w:rsidRPr="002F08D3">
        <w:rPr>
          <w:rFonts w:cs="Calibri"/>
          <w:szCs w:val="24"/>
        </w:rPr>
        <w:t>A pastoral concern can be any emotional, social or personal issue that may affect a pupil’s wellbeing or behaviour. Unlike clear-cut child protection incidents (e.g. disclosure of abuse), pastoral concerns often manifest gradually and can appear low-level. Examples might include:</w:t>
      </w:r>
    </w:p>
    <w:p w14:paraId="6D8F0D16" w14:textId="77777777" w:rsidR="00863C84" w:rsidRPr="002F08D3" w:rsidRDefault="00863C84" w:rsidP="00BF7773">
      <w:pPr>
        <w:numPr>
          <w:ilvl w:val="0"/>
          <w:numId w:val="35"/>
        </w:numPr>
        <w:spacing w:after="0"/>
        <w:jc w:val="both"/>
        <w:rPr>
          <w:rFonts w:cs="Calibri"/>
          <w:szCs w:val="24"/>
        </w:rPr>
      </w:pPr>
      <w:r w:rsidRPr="002F08D3">
        <w:rPr>
          <w:rFonts w:cs="Calibri"/>
          <w:szCs w:val="24"/>
        </w:rPr>
        <w:t>Emotional: Persistent sadness, sudden mood swings, tearfulness, withdrawal from peers, signs of anxiety or low self-esteem.</w:t>
      </w:r>
    </w:p>
    <w:p w14:paraId="23F5FA08" w14:textId="77777777" w:rsidR="00863C84" w:rsidRPr="002F08D3" w:rsidRDefault="00863C84" w:rsidP="00BF7773">
      <w:pPr>
        <w:numPr>
          <w:ilvl w:val="0"/>
          <w:numId w:val="35"/>
        </w:numPr>
        <w:spacing w:after="0"/>
        <w:jc w:val="both"/>
        <w:rPr>
          <w:rFonts w:cs="Calibri"/>
          <w:szCs w:val="24"/>
        </w:rPr>
      </w:pPr>
      <w:r w:rsidRPr="002F08D3">
        <w:rPr>
          <w:rFonts w:cs="Calibri"/>
          <w:szCs w:val="24"/>
        </w:rPr>
        <w:t>Behavioural: Noticeable drop in engagement, aggressiveness, unusual risk-taking or attention-seeking behaviour, being unusually quiet or over-compliant.</w:t>
      </w:r>
    </w:p>
    <w:p w14:paraId="2E85D442" w14:textId="77777777" w:rsidR="00863C84" w:rsidRPr="002F08D3" w:rsidRDefault="00863C84" w:rsidP="00BF7773">
      <w:pPr>
        <w:numPr>
          <w:ilvl w:val="0"/>
          <w:numId w:val="35"/>
        </w:numPr>
        <w:spacing w:after="0"/>
        <w:jc w:val="both"/>
        <w:rPr>
          <w:rFonts w:cs="Calibri"/>
          <w:szCs w:val="24"/>
        </w:rPr>
      </w:pPr>
      <w:r w:rsidRPr="002F08D3">
        <w:rPr>
          <w:rFonts w:cs="Calibri"/>
          <w:szCs w:val="24"/>
        </w:rPr>
        <w:t>Social: Friendship difficulties, isolation or exclusion from peer groups, concerning changes in peer relationships, rumours of bullying.</w:t>
      </w:r>
    </w:p>
    <w:p w14:paraId="5F2CA92A" w14:textId="77777777" w:rsidR="00863C84" w:rsidRPr="002F08D3" w:rsidRDefault="00863C84" w:rsidP="00BF7773">
      <w:pPr>
        <w:numPr>
          <w:ilvl w:val="0"/>
          <w:numId w:val="35"/>
        </w:numPr>
        <w:spacing w:after="0"/>
        <w:jc w:val="both"/>
        <w:rPr>
          <w:rFonts w:cs="Calibri"/>
          <w:szCs w:val="24"/>
        </w:rPr>
      </w:pPr>
      <w:r w:rsidRPr="002F08D3">
        <w:rPr>
          <w:rFonts w:cs="Calibri"/>
          <w:szCs w:val="24"/>
        </w:rPr>
        <w:t>Physical/Presentation: Neglect of personal hygiene, uncharacteristic weight change, excessive tiredness, or non-specific physical complaints.</w:t>
      </w:r>
    </w:p>
    <w:p w14:paraId="4F628B25" w14:textId="77777777" w:rsidR="00863C84" w:rsidRPr="002F08D3" w:rsidRDefault="00863C84" w:rsidP="00BF7773">
      <w:pPr>
        <w:numPr>
          <w:ilvl w:val="0"/>
          <w:numId w:val="35"/>
        </w:numPr>
        <w:spacing w:after="0"/>
        <w:jc w:val="both"/>
        <w:rPr>
          <w:rFonts w:cs="Calibri"/>
          <w:szCs w:val="24"/>
        </w:rPr>
      </w:pPr>
      <w:r w:rsidRPr="002F08D3">
        <w:rPr>
          <w:rFonts w:cs="Calibri"/>
          <w:szCs w:val="24"/>
        </w:rPr>
        <w:t>Academic: Dramatic shift in academic performance, frequent non-completion of homework, lateness, or unexplained absences that may indicate deeper problems.</w:t>
      </w:r>
    </w:p>
    <w:p w14:paraId="1280F0F2" w14:textId="77777777" w:rsidR="00863C84" w:rsidRPr="002F08D3" w:rsidRDefault="00863C84" w:rsidP="00B5432E">
      <w:pPr>
        <w:pStyle w:val="Heading3"/>
        <w:jc w:val="both"/>
        <w:rPr>
          <w:rFonts w:cs="Calibri"/>
          <w:color w:val="153D63" w:themeColor="text2" w:themeTint="E6"/>
          <w:szCs w:val="24"/>
        </w:rPr>
      </w:pPr>
      <w:bookmarkStart w:id="30" w:name="_Toc203430004"/>
      <w:r w:rsidRPr="002F08D3">
        <w:rPr>
          <w:rFonts w:cs="Calibri"/>
          <w:color w:val="153D63" w:themeColor="text2" w:themeTint="E6"/>
          <w:szCs w:val="24"/>
        </w:rPr>
        <w:t>7.3.3 Responding to Pastoral Concerns</w:t>
      </w:r>
      <w:bookmarkEnd w:id="30"/>
    </w:p>
    <w:p w14:paraId="77A839F8" w14:textId="77777777" w:rsidR="00B9687E" w:rsidRPr="002F08D3" w:rsidRDefault="00B9687E" w:rsidP="00B5432E">
      <w:pPr>
        <w:spacing w:after="0"/>
        <w:jc w:val="both"/>
        <w:rPr>
          <w:rFonts w:cs="Calibri"/>
          <w:b/>
          <w:bCs/>
          <w:color w:val="153D63" w:themeColor="text2" w:themeTint="E6"/>
          <w:szCs w:val="24"/>
        </w:rPr>
      </w:pPr>
    </w:p>
    <w:p w14:paraId="0BC4D8EE" w14:textId="77777777" w:rsidR="00863C84" w:rsidRPr="002F08D3" w:rsidRDefault="00863C84" w:rsidP="00B5432E">
      <w:pPr>
        <w:spacing w:after="0"/>
        <w:jc w:val="both"/>
        <w:rPr>
          <w:rFonts w:cs="Calibri"/>
          <w:b/>
          <w:bCs/>
          <w:color w:val="153D63" w:themeColor="text2" w:themeTint="E6"/>
          <w:szCs w:val="24"/>
        </w:rPr>
      </w:pPr>
      <w:r w:rsidRPr="002F08D3">
        <w:rPr>
          <w:rFonts w:cs="Calibri"/>
          <w:b/>
          <w:bCs/>
          <w:color w:val="153D63" w:themeColor="text2" w:themeTint="E6"/>
          <w:szCs w:val="24"/>
        </w:rPr>
        <w:t>Initial Identification</w:t>
      </w:r>
    </w:p>
    <w:p w14:paraId="19C2E36D" w14:textId="77777777" w:rsidR="00863C84" w:rsidRPr="002F08D3" w:rsidRDefault="00863C84" w:rsidP="00B5432E">
      <w:pPr>
        <w:jc w:val="both"/>
        <w:rPr>
          <w:rFonts w:cs="Calibri"/>
          <w:szCs w:val="24"/>
        </w:rPr>
      </w:pPr>
      <w:r w:rsidRPr="002F08D3">
        <w:rPr>
          <w:rFonts w:cs="Calibri"/>
          <w:szCs w:val="24"/>
        </w:rPr>
        <w:t>Any staff member may notice a pastoral concern. Staff should record the concern a</w:t>
      </w:r>
      <w:r w:rsidR="00B9687E" w:rsidRPr="002F08D3">
        <w:rPr>
          <w:rFonts w:cs="Calibri"/>
          <w:szCs w:val="24"/>
        </w:rPr>
        <w:t>s a</w:t>
      </w:r>
      <w:r w:rsidRPr="002F08D3">
        <w:rPr>
          <w:rFonts w:cs="Calibri"/>
          <w:szCs w:val="24"/>
        </w:rPr>
        <w:t xml:space="preserve"> pastoral concern.</w:t>
      </w:r>
      <w:r w:rsidR="004A0B0C" w:rsidRPr="002F08D3">
        <w:rPr>
          <w:rFonts w:cs="Calibri"/>
          <w:szCs w:val="24"/>
        </w:rPr>
        <w:t xml:space="preserve">  </w:t>
      </w:r>
      <w:r w:rsidRPr="002F08D3">
        <w:rPr>
          <w:rFonts w:cs="Calibri"/>
          <w:szCs w:val="24"/>
        </w:rPr>
        <w:t>If immediate pastoral support is warranted, the staff member should inform the pupil’s form tutor, Head of Year, or the DSL.</w:t>
      </w:r>
    </w:p>
    <w:p w14:paraId="649B9294" w14:textId="77777777" w:rsidR="00863C84" w:rsidRPr="002F08D3" w:rsidRDefault="00863C84" w:rsidP="00B5432E">
      <w:pPr>
        <w:spacing w:after="0"/>
        <w:jc w:val="both"/>
        <w:rPr>
          <w:rFonts w:cs="Calibri"/>
          <w:b/>
          <w:bCs/>
          <w:color w:val="153D63" w:themeColor="text2" w:themeTint="E6"/>
          <w:szCs w:val="24"/>
        </w:rPr>
      </w:pPr>
      <w:r w:rsidRPr="002F08D3">
        <w:rPr>
          <w:rFonts w:cs="Calibri"/>
          <w:b/>
          <w:bCs/>
          <w:color w:val="153D63" w:themeColor="text2" w:themeTint="E6"/>
          <w:szCs w:val="24"/>
        </w:rPr>
        <w:t>Pastoral Support</w:t>
      </w:r>
    </w:p>
    <w:p w14:paraId="3F532AA2" w14:textId="77777777" w:rsidR="00863C84" w:rsidRPr="002F08D3" w:rsidRDefault="0025025F" w:rsidP="00B5432E">
      <w:pPr>
        <w:jc w:val="both"/>
        <w:rPr>
          <w:rFonts w:cs="Calibri"/>
          <w:szCs w:val="24"/>
        </w:rPr>
      </w:pPr>
      <w:r w:rsidRPr="000745E0">
        <w:rPr>
          <w:rFonts w:cs="Calibri"/>
          <w:szCs w:val="24"/>
        </w:rPr>
        <w:t>All Saints' C of E Primary School’s pastoral team will explore possible causes, speak to the pupil, and, where appropriate, contact parents/carers to build a fuller understanding of the situation.</w:t>
      </w:r>
    </w:p>
    <w:p w14:paraId="74974DC8" w14:textId="77777777" w:rsidR="00863C84" w:rsidRPr="002F08D3" w:rsidRDefault="00863C84" w:rsidP="00B5432E">
      <w:pPr>
        <w:spacing w:after="0"/>
        <w:jc w:val="both"/>
        <w:rPr>
          <w:rFonts w:cs="Calibri"/>
          <w:szCs w:val="24"/>
        </w:rPr>
      </w:pPr>
      <w:r w:rsidRPr="002F08D3">
        <w:rPr>
          <w:rFonts w:cs="Calibri"/>
          <w:szCs w:val="24"/>
        </w:rPr>
        <w:t>Early interventions may include:</w:t>
      </w:r>
    </w:p>
    <w:p w14:paraId="6B8FF60D" w14:textId="77777777" w:rsidR="00863C84" w:rsidRPr="002F08D3" w:rsidRDefault="00863C84" w:rsidP="00BF7773">
      <w:pPr>
        <w:numPr>
          <w:ilvl w:val="0"/>
          <w:numId w:val="28"/>
        </w:numPr>
        <w:spacing w:after="0"/>
        <w:jc w:val="both"/>
        <w:rPr>
          <w:rFonts w:cs="Calibri"/>
          <w:szCs w:val="24"/>
        </w:rPr>
      </w:pPr>
      <w:r w:rsidRPr="002F08D3">
        <w:rPr>
          <w:rFonts w:cs="Calibri"/>
          <w:szCs w:val="24"/>
        </w:rPr>
        <w:t>Mentoring or counselling sessions</w:t>
      </w:r>
    </w:p>
    <w:p w14:paraId="0CDF4F6E" w14:textId="77777777" w:rsidR="00863C84" w:rsidRPr="002F08D3" w:rsidRDefault="00863C84" w:rsidP="00BF7773">
      <w:pPr>
        <w:numPr>
          <w:ilvl w:val="0"/>
          <w:numId w:val="28"/>
        </w:numPr>
        <w:spacing w:after="0"/>
        <w:jc w:val="both"/>
        <w:rPr>
          <w:rFonts w:cs="Calibri"/>
          <w:szCs w:val="24"/>
        </w:rPr>
      </w:pPr>
      <w:r w:rsidRPr="002F08D3">
        <w:rPr>
          <w:rFonts w:cs="Calibri"/>
          <w:szCs w:val="24"/>
        </w:rPr>
        <w:t>Adjustments in class seating/activities</w:t>
      </w:r>
    </w:p>
    <w:p w14:paraId="6DF6E86E" w14:textId="77777777" w:rsidR="00863C84" w:rsidRPr="002F08D3" w:rsidRDefault="00863C84" w:rsidP="00BF7773">
      <w:pPr>
        <w:numPr>
          <w:ilvl w:val="0"/>
          <w:numId w:val="28"/>
        </w:numPr>
        <w:spacing w:after="0"/>
        <w:jc w:val="both"/>
        <w:rPr>
          <w:rFonts w:cs="Calibri"/>
          <w:szCs w:val="24"/>
        </w:rPr>
      </w:pPr>
      <w:r w:rsidRPr="002F08D3">
        <w:rPr>
          <w:rFonts w:cs="Calibri"/>
          <w:szCs w:val="24"/>
        </w:rPr>
        <w:t>Peer mediation (if conflict among pupils is contributing)</w:t>
      </w:r>
    </w:p>
    <w:p w14:paraId="343FAA04" w14:textId="77777777" w:rsidR="009C7FEC" w:rsidRPr="002F08D3" w:rsidRDefault="00863C84" w:rsidP="00BF7773">
      <w:pPr>
        <w:numPr>
          <w:ilvl w:val="0"/>
          <w:numId w:val="28"/>
        </w:numPr>
        <w:jc w:val="both"/>
        <w:rPr>
          <w:rFonts w:cs="Calibri"/>
          <w:szCs w:val="24"/>
        </w:rPr>
      </w:pPr>
      <w:r w:rsidRPr="002F08D3">
        <w:rPr>
          <w:rFonts w:cs="Calibri"/>
          <w:szCs w:val="24"/>
        </w:rPr>
        <w:t>Recommendations for external services (e.g., mental health resources)</w:t>
      </w:r>
    </w:p>
    <w:p w14:paraId="096A1E38" w14:textId="77777777" w:rsidR="00863C84" w:rsidRPr="002F08D3" w:rsidRDefault="00863C84" w:rsidP="00B5432E">
      <w:pPr>
        <w:spacing w:after="0"/>
        <w:jc w:val="both"/>
        <w:rPr>
          <w:rFonts w:cs="Calibri"/>
          <w:b/>
          <w:bCs/>
          <w:color w:val="153D63" w:themeColor="text2" w:themeTint="E6"/>
          <w:szCs w:val="24"/>
        </w:rPr>
      </w:pPr>
      <w:r w:rsidRPr="002F08D3">
        <w:rPr>
          <w:rFonts w:cs="Calibri"/>
          <w:b/>
          <w:bCs/>
          <w:color w:val="153D63" w:themeColor="text2" w:themeTint="E6"/>
          <w:szCs w:val="24"/>
        </w:rPr>
        <w:t>Thresholds and Escalation</w:t>
      </w:r>
    </w:p>
    <w:p w14:paraId="4715F7C0" w14:textId="77777777" w:rsidR="009C7FEC" w:rsidRPr="002F08D3" w:rsidRDefault="00863C84" w:rsidP="00B5432E">
      <w:pPr>
        <w:jc w:val="both"/>
        <w:rPr>
          <w:rFonts w:cs="Calibri"/>
          <w:szCs w:val="24"/>
        </w:rPr>
      </w:pPr>
      <w:r w:rsidRPr="002F08D3">
        <w:rPr>
          <w:rFonts w:cs="Calibri"/>
          <w:szCs w:val="24"/>
        </w:rPr>
        <w:t>Low-level concerns can be warning signs of more serious issues e.g., emotional abuse, domestic conflict, self-harm risk, so staff must remain open-minded.</w:t>
      </w:r>
    </w:p>
    <w:p w14:paraId="30CE5D70" w14:textId="77777777" w:rsidR="00863C84" w:rsidRPr="002F08D3" w:rsidRDefault="00863C84" w:rsidP="00B5432E">
      <w:pPr>
        <w:jc w:val="both"/>
        <w:rPr>
          <w:rFonts w:cs="Calibri"/>
          <w:szCs w:val="24"/>
        </w:rPr>
      </w:pPr>
      <w:r w:rsidRPr="002F08D3">
        <w:rPr>
          <w:rFonts w:cs="Calibri"/>
          <w:szCs w:val="24"/>
        </w:rPr>
        <w:t>If, at any point, the concern appears to indicate actual or potential risk of harm, staff must escalate to the DSL or deputy DSL immediately, in line with Section 7.1 (Recognising Abuse and Taking Action).</w:t>
      </w:r>
    </w:p>
    <w:p w14:paraId="77E35F9C" w14:textId="77777777" w:rsidR="00863C84" w:rsidRPr="002F08D3" w:rsidRDefault="00863C84" w:rsidP="00B5432E">
      <w:pPr>
        <w:jc w:val="both"/>
        <w:rPr>
          <w:rFonts w:cs="Calibri"/>
          <w:szCs w:val="24"/>
        </w:rPr>
      </w:pPr>
      <w:r w:rsidRPr="002F08D3">
        <w:rPr>
          <w:rFonts w:cs="Calibri"/>
          <w:szCs w:val="24"/>
        </w:rPr>
        <w:t>Pastoral staff should maintain ongoing communication with the DSL, who will decide whether a referral to external agencies (children’s social care, CAMHS, police) is needed.</w:t>
      </w:r>
    </w:p>
    <w:p w14:paraId="68D7E047" w14:textId="77777777" w:rsidR="00863C84" w:rsidRPr="002F08D3" w:rsidRDefault="00863C84" w:rsidP="00B5432E">
      <w:pPr>
        <w:spacing w:after="0"/>
        <w:jc w:val="both"/>
        <w:rPr>
          <w:rFonts w:cs="Calibri"/>
          <w:b/>
          <w:bCs/>
          <w:color w:val="153D63" w:themeColor="text2" w:themeTint="E6"/>
          <w:szCs w:val="24"/>
        </w:rPr>
      </w:pPr>
      <w:r w:rsidRPr="002F08D3">
        <w:rPr>
          <w:rFonts w:cs="Calibri"/>
          <w:b/>
          <w:bCs/>
          <w:color w:val="153D63" w:themeColor="text2" w:themeTint="E6"/>
          <w:szCs w:val="24"/>
        </w:rPr>
        <w:t>Monitoring and Review</w:t>
      </w:r>
    </w:p>
    <w:p w14:paraId="3CC3E054" w14:textId="77777777" w:rsidR="00863C84" w:rsidRPr="002F08D3" w:rsidRDefault="00863C84" w:rsidP="00B5432E">
      <w:pPr>
        <w:jc w:val="both"/>
        <w:rPr>
          <w:rFonts w:cs="Calibri"/>
          <w:szCs w:val="24"/>
        </w:rPr>
      </w:pPr>
      <w:r w:rsidRPr="002F08D3">
        <w:rPr>
          <w:rFonts w:cs="Calibri"/>
          <w:szCs w:val="24"/>
        </w:rPr>
        <w:t xml:space="preserve">The pastoral team and DSL will review pastoral logs (e.g. </w:t>
      </w:r>
      <w:r w:rsidR="008D41E4" w:rsidRPr="002F08D3">
        <w:rPr>
          <w:rFonts w:cs="Calibri"/>
          <w:szCs w:val="24"/>
        </w:rPr>
        <w:t xml:space="preserve">system </w:t>
      </w:r>
      <w:r w:rsidRPr="002F08D3">
        <w:rPr>
          <w:rFonts w:cs="Calibri"/>
          <w:szCs w:val="24"/>
        </w:rPr>
        <w:t>entries) to identify patterns or concerning trends, such as multiple low-level notes over time that, collectively, point to neglect, bullying or emotional abuse.</w:t>
      </w:r>
    </w:p>
    <w:p w14:paraId="4181DCDE" w14:textId="77777777" w:rsidR="00863C84" w:rsidRPr="002F08D3" w:rsidRDefault="00863C84" w:rsidP="00B5432E">
      <w:pPr>
        <w:jc w:val="both"/>
        <w:rPr>
          <w:rFonts w:cs="Calibri"/>
          <w:szCs w:val="24"/>
        </w:rPr>
      </w:pPr>
      <w:r w:rsidRPr="002F08D3">
        <w:rPr>
          <w:rFonts w:cs="Calibri"/>
          <w:szCs w:val="24"/>
        </w:rPr>
        <w:t>Pupils receiving pastoral support should have their progress and wellbeing regularly monitored and documented.</w:t>
      </w:r>
    </w:p>
    <w:p w14:paraId="2E030F22" w14:textId="77777777" w:rsidR="00863C84" w:rsidRPr="002F08D3" w:rsidRDefault="00863C84" w:rsidP="00B5432E">
      <w:pPr>
        <w:pStyle w:val="Heading3"/>
        <w:jc w:val="both"/>
        <w:rPr>
          <w:rFonts w:cs="Calibri"/>
          <w:color w:val="0A2F41" w:themeColor="accent1" w:themeShade="80"/>
          <w:szCs w:val="24"/>
        </w:rPr>
      </w:pPr>
      <w:bookmarkStart w:id="31" w:name="_Toc203430005"/>
      <w:r w:rsidRPr="002F08D3">
        <w:rPr>
          <w:rFonts w:cs="Calibri"/>
          <w:color w:val="0A2F41" w:themeColor="accent1" w:themeShade="80"/>
          <w:szCs w:val="24"/>
        </w:rPr>
        <w:t>7.3.4 When Pastoral Concerns Become Safeguarding Concerns</w:t>
      </w:r>
      <w:bookmarkEnd w:id="31"/>
    </w:p>
    <w:p w14:paraId="46686710" w14:textId="77777777" w:rsidR="00863C84" w:rsidRPr="002F08D3" w:rsidRDefault="00863C84" w:rsidP="00B5432E">
      <w:pPr>
        <w:jc w:val="both"/>
        <w:rPr>
          <w:rFonts w:cs="Calibri"/>
          <w:szCs w:val="24"/>
        </w:rPr>
      </w:pPr>
      <w:r w:rsidRPr="002F08D3">
        <w:rPr>
          <w:rFonts w:cs="Calibri"/>
          <w:szCs w:val="24"/>
        </w:rPr>
        <w:t xml:space="preserve">Some pupils may initially present with low-level difficulties (e.g. </w:t>
      </w:r>
      <w:r w:rsidR="007C1963" w:rsidRPr="002F08D3">
        <w:rPr>
          <w:rFonts w:cs="Calibri"/>
          <w:szCs w:val="24"/>
        </w:rPr>
        <w:t>changes in</w:t>
      </w:r>
      <w:r w:rsidRPr="002F08D3">
        <w:rPr>
          <w:rFonts w:cs="Calibri"/>
          <w:szCs w:val="24"/>
        </w:rPr>
        <w:t xml:space="preserve"> behaviour or frequent unexplained absences) that don’t immediately suggest abuse or harm. However, over time, these might signal underlying problems such as neglect, emotional abuse</w:t>
      </w:r>
      <w:r w:rsidR="007C1963" w:rsidRPr="002F08D3">
        <w:rPr>
          <w:rFonts w:cs="Calibri"/>
          <w:szCs w:val="24"/>
        </w:rPr>
        <w:t>, exploitation</w:t>
      </w:r>
      <w:r w:rsidRPr="002F08D3">
        <w:rPr>
          <w:rFonts w:cs="Calibri"/>
          <w:szCs w:val="24"/>
        </w:rPr>
        <w:t xml:space="preserve"> or grooming.</w:t>
      </w:r>
    </w:p>
    <w:p w14:paraId="2E46B73E" w14:textId="77777777" w:rsidR="00863C84" w:rsidRPr="002F08D3" w:rsidRDefault="00863C84" w:rsidP="00B5432E">
      <w:pPr>
        <w:jc w:val="both"/>
        <w:rPr>
          <w:rFonts w:cs="Calibri"/>
          <w:szCs w:val="24"/>
        </w:rPr>
      </w:pPr>
      <w:r w:rsidRPr="002F08D3">
        <w:rPr>
          <w:rFonts w:cs="Calibri"/>
          <w:szCs w:val="24"/>
        </w:rPr>
        <w:t>Where staff observe a pattern or escalation, for example, repeated expression of self-harm thoughts, sudden fear of going home, or references to domestic arguments, the concern should be escalated to the DSL without delay.</w:t>
      </w:r>
    </w:p>
    <w:p w14:paraId="69F0849C" w14:textId="77777777" w:rsidR="00863C84" w:rsidRPr="002F08D3" w:rsidRDefault="00863C84" w:rsidP="00B5432E">
      <w:pPr>
        <w:jc w:val="both"/>
        <w:rPr>
          <w:rFonts w:cs="Calibri"/>
          <w:szCs w:val="24"/>
        </w:rPr>
      </w:pPr>
      <w:r w:rsidRPr="002F08D3">
        <w:rPr>
          <w:rFonts w:cs="Calibri"/>
          <w:szCs w:val="24"/>
        </w:rPr>
        <w:lastRenderedPageBreak/>
        <w:t>All staff are reminded</w:t>
      </w:r>
      <w:r w:rsidR="00766AE7" w:rsidRPr="002F08D3">
        <w:rPr>
          <w:rFonts w:cs="Calibri"/>
          <w:szCs w:val="24"/>
        </w:rPr>
        <w:t xml:space="preserve"> to ‘think the unthinkable’ &amp;</w:t>
      </w:r>
      <w:r w:rsidRPr="002F08D3">
        <w:rPr>
          <w:rFonts w:cs="Calibri"/>
          <w:szCs w:val="24"/>
        </w:rPr>
        <w:t xml:space="preserve"> </w:t>
      </w:r>
      <w:r w:rsidR="00766AE7" w:rsidRPr="002F08D3">
        <w:rPr>
          <w:rFonts w:cs="Calibri"/>
          <w:szCs w:val="24"/>
        </w:rPr>
        <w:t>‘</w:t>
      </w:r>
      <w:r w:rsidRPr="002F08D3">
        <w:rPr>
          <w:rFonts w:cs="Calibri"/>
          <w:szCs w:val="24"/>
        </w:rPr>
        <w:t>It could happen here</w:t>
      </w:r>
      <w:r w:rsidR="00766AE7" w:rsidRPr="002F08D3">
        <w:rPr>
          <w:rFonts w:cs="Calibri"/>
          <w:szCs w:val="24"/>
        </w:rPr>
        <w:t>’</w:t>
      </w:r>
      <w:r w:rsidRPr="002F08D3">
        <w:rPr>
          <w:rFonts w:cs="Calibri"/>
          <w:szCs w:val="24"/>
        </w:rPr>
        <w:t xml:space="preserve">. Even seemingly small pastoral concerns may be </w:t>
      </w:r>
      <w:r w:rsidR="00AF60CA" w:rsidRPr="002F08D3">
        <w:rPr>
          <w:rFonts w:cs="Calibri"/>
          <w:szCs w:val="24"/>
        </w:rPr>
        <w:t>an indicator of</w:t>
      </w:r>
      <w:r w:rsidRPr="002F08D3">
        <w:rPr>
          <w:rFonts w:cs="Calibri"/>
          <w:szCs w:val="24"/>
        </w:rPr>
        <w:t xml:space="preserve"> safeguarding risk. Early reporting is essential</w:t>
      </w:r>
      <w:r w:rsidR="006266F0" w:rsidRPr="002F08D3">
        <w:rPr>
          <w:rFonts w:cs="Calibri"/>
          <w:szCs w:val="24"/>
        </w:rPr>
        <w:t>, when unsure, seek support</w:t>
      </w:r>
      <w:r w:rsidR="00AF60CA" w:rsidRPr="002F08D3">
        <w:rPr>
          <w:rFonts w:cs="Calibri"/>
          <w:szCs w:val="24"/>
        </w:rPr>
        <w:t xml:space="preserve"> and record</w:t>
      </w:r>
      <w:r w:rsidRPr="002F08D3">
        <w:rPr>
          <w:rFonts w:cs="Calibri"/>
          <w:szCs w:val="24"/>
        </w:rPr>
        <w:t>.</w:t>
      </w:r>
    </w:p>
    <w:p w14:paraId="4B1C52A0" w14:textId="77777777" w:rsidR="00863C84" w:rsidRPr="002F08D3" w:rsidRDefault="00863C84" w:rsidP="00B5432E">
      <w:pPr>
        <w:pStyle w:val="Heading3"/>
        <w:jc w:val="both"/>
        <w:rPr>
          <w:rFonts w:cs="Calibri"/>
          <w:color w:val="0A2F41" w:themeColor="accent1" w:themeShade="80"/>
          <w:szCs w:val="24"/>
        </w:rPr>
      </w:pPr>
      <w:bookmarkStart w:id="32" w:name="_Toc203430006"/>
      <w:r w:rsidRPr="002F08D3">
        <w:rPr>
          <w:rFonts w:cs="Calibri"/>
          <w:color w:val="153D63" w:themeColor="text2" w:themeTint="E6"/>
          <w:szCs w:val="24"/>
        </w:rPr>
        <w:t>7.3.5 Supporting Pupils and Families</w:t>
      </w:r>
      <w:bookmarkEnd w:id="32"/>
    </w:p>
    <w:p w14:paraId="189AAAEE" w14:textId="77777777" w:rsidR="00863C84" w:rsidRPr="002F08D3" w:rsidRDefault="006266F0" w:rsidP="00B5432E">
      <w:pPr>
        <w:jc w:val="both"/>
        <w:rPr>
          <w:rFonts w:cs="Calibri"/>
          <w:szCs w:val="24"/>
        </w:rPr>
      </w:pPr>
      <w:r w:rsidRPr="000745E0">
        <w:rPr>
          <w:rFonts w:cs="Calibri"/>
          <w:szCs w:val="24"/>
        </w:rPr>
        <w:t>All Saints' C of E Primary School</w:t>
      </w:r>
      <w:r w:rsidRPr="002F08D3">
        <w:rPr>
          <w:rFonts w:cs="Calibri"/>
          <w:szCs w:val="24"/>
        </w:rPr>
        <w:t xml:space="preserve"> </w:t>
      </w:r>
      <w:r w:rsidR="00863C84" w:rsidRPr="002F08D3">
        <w:rPr>
          <w:rFonts w:cs="Calibri"/>
          <w:szCs w:val="24"/>
        </w:rPr>
        <w:t>recognises that early dialogue with parents/carers and</w:t>
      </w:r>
      <w:r w:rsidR="003551BC" w:rsidRPr="002F08D3">
        <w:rPr>
          <w:rFonts w:cs="Calibri"/>
          <w:szCs w:val="24"/>
        </w:rPr>
        <w:t xml:space="preserve"> Early Years, Family Wellbeing and Early Help Service</w:t>
      </w:r>
      <w:r w:rsidR="00863C84" w:rsidRPr="002F08D3">
        <w:rPr>
          <w:rFonts w:cs="Calibri"/>
          <w:szCs w:val="24"/>
        </w:rPr>
        <w:t xml:space="preserve"> services can often prevent minor issues from becoming more serious.</w:t>
      </w:r>
    </w:p>
    <w:p w14:paraId="009C2808" w14:textId="77777777" w:rsidR="00BB688F" w:rsidRPr="002F08D3" w:rsidRDefault="00863C84" w:rsidP="00B5432E">
      <w:pPr>
        <w:jc w:val="both"/>
        <w:rPr>
          <w:rFonts w:cs="Calibri"/>
          <w:szCs w:val="24"/>
        </w:rPr>
      </w:pPr>
      <w:r w:rsidRPr="002F08D3">
        <w:rPr>
          <w:rFonts w:cs="Calibri"/>
          <w:szCs w:val="24"/>
        </w:rPr>
        <w:t>Where appropriate and safe, the pastoral team will engage parents in supportive conversation, signpost local services</w:t>
      </w:r>
      <w:r w:rsidR="009C7FEC" w:rsidRPr="002F08D3">
        <w:rPr>
          <w:rFonts w:cs="Calibri"/>
          <w:szCs w:val="24"/>
        </w:rPr>
        <w:t xml:space="preserve"> </w:t>
      </w:r>
      <w:r w:rsidRPr="002F08D3">
        <w:rPr>
          <w:rFonts w:cs="Calibri"/>
          <w:szCs w:val="24"/>
        </w:rPr>
        <w:t>and explore strategies that address the pupil’s difficulties.</w:t>
      </w:r>
      <w:r w:rsidR="00BB688F" w:rsidRPr="002F08D3">
        <w:rPr>
          <w:rFonts w:cs="Calibri"/>
          <w:szCs w:val="24"/>
        </w:rPr>
        <w:t xml:space="preserve"> </w:t>
      </w:r>
    </w:p>
    <w:p w14:paraId="01B87DE5" w14:textId="77777777" w:rsidR="00863C84" w:rsidRPr="002F08D3" w:rsidRDefault="00BB688F" w:rsidP="00B5432E">
      <w:pPr>
        <w:jc w:val="both"/>
        <w:rPr>
          <w:rFonts w:cs="Calibri"/>
          <w:szCs w:val="24"/>
        </w:rPr>
      </w:pPr>
      <w:r w:rsidRPr="002F08D3">
        <w:rPr>
          <w:rFonts w:cs="Calibri"/>
          <w:szCs w:val="24"/>
        </w:rPr>
        <w:t>Staff will take particular care to distinguish between current safeguarding concerns and historic information to ensure past issues are presented with appropriate context.</w:t>
      </w:r>
    </w:p>
    <w:p w14:paraId="1DC27C82" w14:textId="77777777" w:rsidR="00863C84" w:rsidRPr="000745E0" w:rsidRDefault="0025025F" w:rsidP="00B5432E">
      <w:pPr>
        <w:jc w:val="both"/>
        <w:rPr>
          <w:rFonts w:cs="Calibri"/>
          <w:szCs w:val="24"/>
        </w:rPr>
      </w:pPr>
      <w:r w:rsidRPr="000745E0">
        <w:rPr>
          <w:rFonts w:cs="Calibri"/>
          <w:szCs w:val="24"/>
        </w:rPr>
        <w:t>All Saints' C of E Primary School will adopt a child-centred approach, respecting the child’s wishes and feelings, and ensuring they understand that caring adults are ready to listen and help.</w:t>
      </w:r>
    </w:p>
    <w:p w14:paraId="492F3CAF" w14:textId="77777777" w:rsidR="001B38B3" w:rsidRPr="002F08D3" w:rsidRDefault="00863C84" w:rsidP="00B5432E">
      <w:pPr>
        <w:jc w:val="both"/>
        <w:rPr>
          <w:rFonts w:cs="Calibri"/>
          <w:szCs w:val="24"/>
        </w:rPr>
      </w:pPr>
      <w:r w:rsidRPr="000745E0">
        <w:rPr>
          <w:rFonts w:cs="Calibri"/>
          <w:szCs w:val="24"/>
        </w:rPr>
        <w:t xml:space="preserve">By proactively addressing pastoral concerns, </w:t>
      </w:r>
      <w:r w:rsidR="00D72CCE" w:rsidRPr="000745E0">
        <w:rPr>
          <w:rFonts w:cs="Calibri"/>
          <w:szCs w:val="24"/>
        </w:rPr>
        <w:t>All Saints' C of E Primary School</w:t>
      </w:r>
      <w:r w:rsidRPr="000745E0">
        <w:rPr>
          <w:rFonts w:cs="Calibri"/>
          <w:szCs w:val="24"/>
        </w:rPr>
        <w:t xml:space="preserve"> aims</w:t>
      </w:r>
      <w:r w:rsidRPr="002F08D3">
        <w:rPr>
          <w:rFonts w:cs="Calibri"/>
          <w:szCs w:val="24"/>
        </w:rPr>
        <w:t xml:space="preserve"> to cultivate an environment where all pupils feel supported, understood and safe. Staff at every level play a vital role in identifying the early signs of difficulty and ensuring these concerns do not escalate into serious safeguarding issues.</w:t>
      </w:r>
    </w:p>
    <w:p w14:paraId="3437F2A2" w14:textId="77777777" w:rsidR="000169EA" w:rsidRPr="002F08D3" w:rsidRDefault="000169EA" w:rsidP="00B5432E">
      <w:pPr>
        <w:pStyle w:val="Heading2"/>
        <w:jc w:val="both"/>
        <w:rPr>
          <w:rFonts w:cs="Calibri"/>
          <w:color w:val="0A2F41" w:themeColor="accent1" w:themeShade="80"/>
          <w:sz w:val="24"/>
          <w:szCs w:val="24"/>
        </w:rPr>
      </w:pPr>
      <w:bookmarkStart w:id="33" w:name="_Toc203430007"/>
      <w:r w:rsidRPr="002F08D3">
        <w:rPr>
          <w:rFonts w:cs="Calibri"/>
          <w:color w:val="0A2F41" w:themeColor="accent1" w:themeShade="80"/>
          <w:sz w:val="24"/>
          <w:szCs w:val="24"/>
        </w:rPr>
        <w:t>7.</w:t>
      </w:r>
      <w:r w:rsidR="009C7FEC" w:rsidRPr="002F08D3">
        <w:rPr>
          <w:rFonts w:cs="Calibri"/>
          <w:color w:val="0A2F41" w:themeColor="accent1" w:themeShade="80"/>
          <w:sz w:val="24"/>
          <w:szCs w:val="24"/>
        </w:rPr>
        <w:t>4</w:t>
      </w:r>
      <w:r w:rsidRPr="002F08D3">
        <w:rPr>
          <w:rFonts w:cs="Calibri"/>
          <w:color w:val="0A2F41" w:themeColor="accent1" w:themeShade="80"/>
          <w:sz w:val="24"/>
          <w:szCs w:val="24"/>
        </w:rPr>
        <w:t xml:space="preserve"> </w:t>
      </w:r>
      <w:r w:rsidR="009C7FEC" w:rsidRPr="002F08D3">
        <w:rPr>
          <w:rFonts w:cs="Calibri"/>
          <w:color w:val="0A2F41" w:themeColor="accent1" w:themeShade="80"/>
          <w:sz w:val="24"/>
          <w:szCs w:val="24"/>
        </w:rPr>
        <w:t>FGM and Breast Ironing</w:t>
      </w:r>
      <w:bookmarkEnd w:id="33"/>
    </w:p>
    <w:p w14:paraId="616405F8" w14:textId="77777777" w:rsidR="002D6A19" w:rsidRPr="002F08D3" w:rsidRDefault="002D6A19" w:rsidP="00B5432E">
      <w:pPr>
        <w:jc w:val="both"/>
        <w:rPr>
          <w:rFonts w:cs="Calibri"/>
          <w:szCs w:val="24"/>
        </w:rPr>
      </w:pPr>
      <w:r w:rsidRPr="002F08D3">
        <w:rPr>
          <w:rFonts w:cs="Calibri"/>
          <w:szCs w:val="24"/>
        </w:rPr>
        <w:t>Female Genital Mutilation</w:t>
      </w:r>
      <w:r w:rsidR="00AA6E20" w:rsidRPr="002F08D3">
        <w:rPr>
          <w:rFonts w:cs="Calibri"/>
          <w:szCs w:val="24"/>
        </w:rPr>
        <w:t xml:space="preserve"> (FGM)</w:t>
      </w:r>
      <w:r w:rsidRPr="002F08D3">
        <w:rPr>
          <w:rFonts w:cs="Calibri"/>
          <w:szCs w:val="24"/>
        </w:rPr>
        <w:t xml:space="preserve"> involves cutting and sometimes sewing the girl’s genitalia, normally without</w:t>
      </w:r>
      <w:r w:rsidR="00453217" w:rsidRPr="002F08D3">
        <w:rPr>
          <w:rFonts w:cs="Calibri"/>
          <w:szCs w:val="24"/>
        </w:rPr>
        <w:t xml:space="preserve"> </w:t>
      </w:r>
      <w:r w:rsidRPr="002F08D3">
        <w:rPr>
          <w:rFonts w:cs="Calibri"/>
          <w:szCs w:val="24"/>
        </w:rPr>
        <w:t>anaesthetic, and can take place at any time from birth onwards. It is sometimes referred to as ‘female</w:t>
      </w:r>
      <w:r w:rsidR="00453217" w:rsidRPr="002F08D3">
        <w:rPr>
          <w:rFonts w:cs="Calibri"/>
          <w:szCs w:val="24"/>
        </w:rPr>
        <w:t xml:space="preserve"> </w:t>
      </w:r>
      <w:r w:rsidRPr="002F08D3">
        <w:rPr>
          <w:rFonts w:cs="Calibri"/>
          <w:szCs w:val="24"/>
        </w:rPr>
        <w:t>circumcision’ but this misnomer belies the invasive and irreversible nature of the procedure. It is now more</w:t>
      </w:r>
      <w:r w:rsidR="00453217" w:rsidRPr="002F08D3">
        <w:rPr>
          <w:rFonts w:cs="Calibri"/>
          <w:szCs w:val="24"/>
        </w:rPr>
        <w:t xml:space="preserve"> </w:t>
      </w:r>
      <w:r w:rsidRPr="002F08D3">
        <w:rPr>
          <w:rFonts w:cs="Calibri"/>
          <w:szCs w:val="24"/>
        </w:rPr>
        <w:t>correctly termed female genital mutilation.</w:t>
      </w:r>
      <w:r w:rsidR="00C23927" w:rsidRPr="002F08D3">
        <w:rPr>
          <w:rFonts w:cs="Calibri"/>
          <w:szCs w:val="24"/>
        </w:rPr>
        <w:t xml:space="preserve"> </w:t>
      </w:r>
      <w:r w:rsidR="000169EA" w:rsidRPr="002F08D3">
        <w:rPr>
          <w:rFonts w:cs="Calibri"/>
          <w:szCs w:val="24"/>
        </w:rPr>
        <w:t xml:space="preserve">Possible indicators that a pupil has already been subjected to FGM, and factors that suggest a pupil may be at risk, are set out in </w:t>
      </w:r>
      <w:r w:rsidR="00AA6E20" w:rsidRPr="002F08D3">
        <w:rPr>
          <w:rFonts w:cs="Calibri"/>
          <w:b/>
          <w:bCs/>
          <w:szCs w:val="24"/>
        </w:rPr>
        <w:t>A</w:t>
      </w:r>
      <w:r w:rsidR="000169EA" w:rsidRPr="002F08D3">
        <w:rPr>
          <w:rFonts w:cs="Calibri"/>
          <w:b/>
          <w:bCs/>
          <w:szCs w:val="24"/>
        </w:rPr>
        <w:t>ppendix 4</w:t>
      </w:r>
      <w:r w:rsidR="000169EA" w:rsidRPr="002F08D3">
        <w:rPr>
          <w:rFonts w:cs="Calibri"/>
          <w:szCs w:val="24"/>
        </w:rPr>
        <w:t xml:space="preserve">. </w:t>
      </w:r>
    </w:p>
    <w:p w14:paraId="5545E21F" w14:textId="77777777" w:rsidR="00453217" w:rsidRPr="002F08D3" w:rsidRDefault="002D6A19" w:rsidP="00B5432E">
      <w:pPr>
        <w:jc w:val="both"/>
        <w:rPr>
          <w:rFonts w:cs="Calibri"/>
          <w:szCs w:val="24"/>
        </w:rPr>
      </w:pPr>
      <w:r w:rsidRPr="002F08D3">
        <w:rPr>
          <w:rFonts w:cs="Calibri"/>
          <w:szCs w:val="24"/>
        </w:rPr>
        <w:t>Breast ironing (also known as breast flattening) is the pounding and massaging of a pubescent girl’s breasts, using</w:t>
      </w:r>
      <w:r w:rsidR="00453217" w:rsidRPr="002F08D3">
        <w:rPr>
          <w:rFonts w:cs="Calibri"/>
          <w:szCs w:val="24"/>
        </w:rPr>
        <w:t xml:space="preserve"> </w:t>
      </w:r>
      <w:r w:rsidRPr="002F08D3">
        <w:rPr>
          <w:rFonts w:cs="Calibri"/>
          <w:szCs w:val="24"/>
        </w:rPr>
        <w:t xml:space="preserve">hard or heated objects, to try to make them stop developing or to disappear. </w:t>
      </w:r>
    </w:p>
    <w:p w14:paraId="75008FBB" w14:textId="77777777" w:rsidR="002D6A19" w:rsidRPr="002F08D3" w:rsidRDefault="002D6A19" w:rsidP="00B5432E">
      <w:pPr>
        <w:jc w:val="both"/>
        <w:rPr>
          <w:rFonts w:cs="Calibri"/>
          <w:szCs w:val="24"/>
        </w:rPr>
      </w:pPr>
      <w:r w:rsidRPr="002F08D3">
        <w:rPr>
          <w:rFonts w:cs="Calibri"/>
          <w:szCs w:val="24"/>
        </w:rPr>
        <w:t>The Female Genital Mutilation Act 2003 makes it a criminal offence, not only to carry out FGM in England,</w:t>
      </w:r>
      <w:r w:rsidR="00453217" w:rsidRPr="002F08D3">
        <w:rPr>
          <w:rFonts w:cs="Calibri"/>
          <w:szCs w:val="24"/>
        </w:rPr>
        <w:t xml:space="preserve"> </w:t>
      </w:r>
      <w:r w:rsidRPr="002F08D3">
        <w:rPr>
          <w:rFonts w:cs="Calibri"/>
          <w:szCs w:val="24"/>
        </w:rPr>
        <w:t>Scotland and Wales on a girl who is a UK national or permanent resident but also to take a girl out of the UK to</w:t>
      </w:r>
      <w:r w:rsidR="00453217" w:rsidRPr="002F08D3">
        <w:rPr>
          <w:rFonts w:cs="Calibri"/>
          <w:szCs w:val="24"/>
        </w:rPr>
        <w:t xml:space="preserve"> </w:t>
      </w:r>
      <w:r w:rsidRPr="002F08D3">
        <w:rPr>
          <w:rFonts w:cs="Calibri"/>
          <w:szCs w:val="24"/>
        </w:rPr>
        <w:t xml:space="preserve">have FGM performed abroad, even to countries where FGM is still legal. Professionals have a </w:t>
      </w:r>
      <w:hyperlink r:id="rId70" w:history="1">
        <w:r w:rsidRPr="002F08D3">
          <w:rPr>
            <w:rStyle w:val="Hyperlink"/>
            <w:rFonts w:cs="Calibri"/>
            <w:color w:val="215E99" w:themeColor="text2" w:themeTint="BF"/>
            <w:szCs w:val="24"/>
          </w:rPr>
          <w:t>mandatory duty</w:t>
        </w:r>
      </w:hyperlink>
      <w:r w:rsidRPr="002F08D3">
        <w:rPr>
          <w:rFonts w:cs="Calibri"/>
          <w:szCs w:val="24"/>
        </w:rPr>
        <w:t xml:space="preserve"> to</w:t>
      </w:r>
      <w:r w:rsidR="00453217" w:rsidRPr="002F08D3">
        <w:rPr>
          <w:rFonts w:cs="Calibri"/>
          <w:szCs w:val="24"/>
        </w:rPr>
        <w:t xml:space="preserve"> </w:t>
      </w:r>
      <w:r w:rsidRPr="002F08D3">
        <w:rPr>
          <w:rFonts w:cs="Calibri"/>
          <w:szCs w:val="24"/>
        </w:rPr>
        <w:t>report such offences to the police.</w:t>
      </w:r>
    </w:p>
    <w:p w14:paraId="3196FC49" w14:textId="77777777" w:rsidR="001B38B3" w:rsidRPr="002F08D3" w:rsidRDefault="000169EA" w:rsidP="00B5432E">
      <w:pPr>
        <w:jc w:val="both"/>
        <w:rPr>
          <w:rFonts w:cs="Calibri"/>
          <w:szCs w:val="24"/>
        </w:rPr>
      </w:pPr>
      <w:r w:rsidRPr="002F08D3">
        <w:rPr>
          <w:rFonts w:cs="Calibri"/>
          <w:szCs w:val="24"/>
        </w:rPr>
        <w:t>Any teacher who discovers (either through disclosure by the victim or visual evidence) that an act of FGM appears to have been carried out on a pupil under the age of 18 years must immediately report this to the police. This is a statutory duty, and teachers will face disciplinary sanctions for failing to meet it.</w:t>
      </w:r>
    </w:p>
    <w:p w14:paraId="08594009" w14:textId="77777777" w:rsidR="001B38B3" w:rsidRPr="002F08D3" w:rsidRDefault="000169EA" w:rsidP="00B5432E">
      <w:pPr>
        <w:jc w:val="both"/>
        <w:rPr>
          <w:rFonts w:cs="Calibri"/>
          <w:szCs w:val="24"/>
        </w:rPr>
      </w:pPr>
      <w:r w:rsidRPr="002F08D3">
        <w:rPr>
          <w:rFonts w:cs="Calibri"/>
          <w:szCs w:val="24"/>
        </w:rPr>
        <w:t xml:space="preserve">Unless they have good reason not to, they should also discuss the case with the DSL and involve </w:t>
      </w:r>
      <w:r w:rsidR="003013AF" w:rsidRPr="002F08D3">
        <w:rPr>
          <w:rFonts w:cs="Calibri"/>
          <w:szCs w:val="24"/>
        </w:rPr>
        <w:t>children</w:t>
      </w:r>
      <w:r w:rsidRPr="002F08D3">
        <w:rPr>
          <w:rFonts w:cs="Calibri"/>
          <w:szCs w:val="24"/>
        </w:rPr>
        <w:t>’s social care as appropriate.</w:t>
      </w:r>
    </w:p>
    <w:p w14:paraId="62FA3FA2" w14:textId="77777777" w:rsidR="001B38B3" w:rsidRPr="002F08D3" w:rsidRDefault="000169EA" w:rsidP="00B5432E">
      <w:pPr>
        <w:jc w:val="both"/>
        <w:rPr>
          <w:rFonts w:cs="Calibri"/>
          <w:szCs w:val="24"/>
        </w:rPr>
      </w:pPr>
      <w:r w:rsidRPr="002F08D3">
        <w:rPr>
          <w:rFonts w:cs="Calibri"/>
          <w:szCs w:val="24"/>
        </w:rPr>
        <w:t>Any other member of staff who discovers that an act of FGM appears to have been carried out on a pupil under the age of 18 years must speak to the DSL and follow our local safeguarding procedures</w:t>
      </w:r>
      <w:r w:rsidR="00DD2328" w:rsidRPr="002F08D3">
        <w:rPr>
          <w:rFonts w:cs="Calibri"/>
          <w:color w:val="215E99" w:themeColor="text2" w:themeTint="BF"/>
          <w:szCs w:val="24"/>
        </w:rPr>
        <w:t xml:space="preserve"> </w:t>
      </w:r>
      <w:r w:rsidR="00DD2328" w:rsidRPr="002F08D3">
        <w:rPr>
          <w:rFonts w:cs="Calibri"/>
          <w:szCs w:val="24"/>
        </w:rPr>
        <w:t>including contacting the Police.</w:t>
      </w:r>
    </w:p>
    <w:p w14:paraId="356803B1" w14:textId="77777777" w:rsidR="00DD2328" w:rsidRPr="002F08D3" w:rsidRDefault="00DD2328" w:rsidP="00DD2328">
      <w:pPr>
        <w:jc w:val="both"/>
        <w:rPr>
          <w:rFonts w:cs="Calibri"/>
          <w:szCs w:val="24"/>
          <w:lang w:val="en-US"/>
        </w:rPr>
      </w:pPr>
      <w:r w:rsidRPr="002F08D3">
        <w:rPr>
          <w:rFonts w:cs="Calibri"/>
          <w:szCs w:val="24"/>
          <w:lang w:val="en-US"/>
        </w:rPr>
        <w:t xml:space="preserve">The specific Mandatory reporting duty for teaching staff above (report directly to the police) does not apply in cases where a pupil is at risk of FGM or FGM is </w:t>
      </w:r>
      <w:proofErr w:type="spellStart"/>
      <w:proofErr w:type="gramStart"/>
      <w:r w:rsidRPr="002F08D3">
        <w:rPr>
          <w:rFonts w:cs="Calibri"/>
          <w:szCs w:val="24"/>
          <w:lang w:val="en-US"/>
        </w:rPr>
        <w:t>suspected,but</w:t>
      </w:r>
      <w:proofErr w:type="spellEnd"/>
      <w:proofErr w:type="gramEnd"/>
      <w:r w:rsidRPr="002F08D3">
        <w:rPr>
          <w:rFonts w:cs="Calibri"/>
          <w:szCs w:val="24"/>
          <w:lang w:val="en-US"/>
        </w:rPr>
        <w:t xml:space="preserve"> is not known to have been carried out. In these circumstances, staff know they must report to the DSL who would follow local statutory safeguarding procedures, this means share the information with children services so that a multi-agency view can be ascertained.  </w:t>
      </w:r>
    </w:p>
    <w:p w14:paraId="72626EF8" w14:textId="77777777" w:rsidR="000169EA" w:rsidRPr="002F08D3" w:rsidRDefault="000169EA" w:rsidP="00B5432E">
      <w:pPr>
        <w:pStyle w:val="Heading3"/>
        <w:jc w:val="both"/>
        <w:rPr>
          <w:rFonts w:cs="Calibri"/>
          <w:color w:val="153D63" w:themeColor="text2" w:themeTint="E6"/>
          <w:szCs w:val="24"/>
        </w:rPr>
      </w:pPr>
      <w:bookmarkStart w:id="34" w:name="_Toc203430008"/>
      <w:r w:rsidRPr="002F08D3">
        <w:rPr>
          <w:rFonts w:cs="Calibri"/>
          <w:color w:val="153D63" w:themeColor="text2" w:themeTint="E6"/>
          <w:szCs w:val="24"/>
        </w:rPr>
        <w:t>7.</w:t>
      </w:r>
      <w:r w:rsidR="009C7FEC" w:rsidRPr="002F08D3">
        <w:rPr>
          <w:rFonts w:cs="Calibri"/>
          <w:color w:val="153D63" w:themeColor="text2" w:themeTint="E6"/>
          <w:szCs w:val="24"/>
        </w:rPr>
        <w:t>4</w:t>
      </w:r>
      <w:r w:rsidRPr="002F08D3">
        <w:rPr>
          <w:rFonts w:cs="Calibri"/>
          <w:color w:val="153D63" w:themeColor="text2" w:themeTint="E6"/>
          <w:szCs w:val="24"/>
        </w:rPr>
        <w:t>.1 Referral to L</w:t>
      </w:r>
      <w:r w:rsidR="00DD2328" w:rsidRPr="002F08D3">
        <w:rPr>
          <w:rFonts w:cs="Calibri"/>
          <w:color w:val="153D63" w:themeColor="text2" w:themeTint="E6"/>
          <w:szCs w:val="24"/>
        </w:rPr>
        <w:t>ocal Authority</w:t>
      </w:r>
      <w:r w:rsidR="7F9CE7A1" w:rsidRPr="002F08D3">
        <w:rPr>
          <w:rFonts w:cs="Calibri"/>
          <w:color w:val="153D63" w:themeColor="text2" w:themeTint="E6"/>
          <w:szCs w:val="24"/>
        </w:rPr>
        <w:t xml:space="preserve"> </w:t>
      </w:r>
      <w:r w:rsidR="003013AF" w:rsidRPr="002F08D3">
        <w:rPr>
          <w:rFonts w:cs="Calibri"/>
          <w:color w:val="153D63" w:themeColor="text2" w:themeTint="E6"/>
          <w:szCs w:val="24"/>
        </w:rPr>
        <w:t>Children</w:t>
      </w:r>
      <w:r w:rsidRPr="002F08D3">
        <w:rPr>
          <w:rFonts w:cs="Calibri"/>
          <w:color w:val="153D63" w:themeColor="text2" w:themeTint="E6"/>
          <w:szCs w:val="24"/>
        </w:rPr>
        <w:t>’s Services</w:t>
      </w:r>
      <w:bookmarkEnd w:id="34"/>
    </w:p>
    <w:p w14:paraId="45481FD9" w14:textId="77777777" w:rsidR="000169EA" w:rsidRPr="002F08D3" w:rsidRDefault="000169EA" w:rsidP="00B5432E">
      <w:pPr>
        <w:jc w:val="both"/>
        <w:rPr>
          <w:rFonts w:cs="Calibri"/>
          <w:b/>
          <w:szCs w:val="24"/>
          <w:lang w:val="en-US" w:eastAsia="en-GB"/>
        </w:rPr>
      </w:pPr>
      <w:r w:rsidRPr="002F08D3">
        <w:rPr>
          <w:rFonts w:cs="Calibri"/>
          <w:szCs w:val="24"/>
          <w:lang w:eastAsia="en-GB"/>
        </w:rPr>
        <w:t xml:space="preserve">If any agency becomes aware of a </w:t>
      </w:r>
      <w:r w:rsidR="00225ABC" w:rsidRPr="002F08D3">
        <w:rPr>
          <w:rFonts w:cs="Calibri"/>
          <w:szCs w:val="24"/>
          <w:lang w:eastAsia="en-GB"/>
        </w:rPr>
        <w:t>young person</w:t>
      </w:r>
      <w:r w:rsidRPr="002F08D3">
        <w:rPr>
          <w:rFonts w:cs="Calibri"/>
          <w:szCs w:val="24"/>
          <w:lang w:eastAsia="en-GB"/>
        </w:rPr>
        <w:t xml:space="preserve"> who may have been subjected to or is at risk of FGM they must make a referral to </w:t>
      </w:r>
      <w:r w:rsidR="003013AF" w:rsidRPr="002F08D3">
        <w:rPr>
          <w:rFonts w:cs="Calibri"/>
          <w:szCs w:val="24"/>
          <w:lang w:eastAsia="en-GB"/>
        </w:rPr>
        <w:t>Children</w:t>
      </w:r>
      <w:r w:rsidRPr="002F08D3">
        <w:rPr>
          <w:rFonts w:cs="Calibri"/>
          <w:szCs w:val="24"/>
          <w:lang w:eastAsia="en-GB"/>
        </w:rPr>
        <w:t>'s Specialist Services</w:t>
      </w:r>
      <w:r w:rsidRPr="002F08D3">
        <w:rPr>
          <w:rFonts w:cs="Calibri"/>
          <w:b/>
          <w:szCs w:val="24"/>
          <w:lang w:eastAsia="en-GB"/>
        </w:rPr>
        <w:t>.</w:t>
      </w:r>
      <w:r w:rsidR="00DD2328" w:rsidRPr="002F08D3">
        <w:rPr>
          <w:rFonts w:cs="Calibri"/>
          <w:b/>
          <w:szCs w:val="24"/>
          <w:lang w:eastAsia="en-GB"/>
        </w:rPr>
        <w:t xml:space="preserve"> </w:t>
      </w:r>
      <w:r w:rsidR="00DD2328" w:rsidRPr="002F08D3">
        <w:rPr>
          <w:rFonts w:cs="Calibri"/>
          <w:bCs/>
          <w:szCs w:val="24"/>
          <w:lang w:val="en-US" w:eastAsia="en-GB"/>
        </w:rPr>
        <w:t>If staff have a concern regarding a child that might be at risk of HBA, Forced Marriage and / or FGM they should inform the DSL who will activate local</w:t>
      </w:r>
      <w:hyperlink r:id="rId71">
        <w:r w:rsidR="00DD2328" w:rsidRPr="002F08D3">
          <w:rPr>
            <w:rStyle w:val="Hyperlink"/>
            <w:rFonts w:cs="Calibri"/>
            <w:bCs/>
            <w:szCs w:val="24"/>
            <w:lang w:val="en-US" w:eastAsia="en-GB"/>
          </w:rPr>
          <w:t xml:space="preserve"> </w:t>
        </w:r>
      </w:hyperlink>
      <w:r w:rsidR="00DD2328" w:rsidRPr="002F08D3">
        <w:rPr>
          <w:rFonts w:cs="Calibri"/>
          <w:bCs/>
          <w:szCs w:val="24"/>
          <w:lang w:val="en-US" w:eastAsia="en-GB"/>
        </w:rPr>
        <w:t>safeguarding procedures</w:t>
      </w:r>
      <w:hyperlink r:id="rId72">
        <w:r w:rsidR="00DD2328" w:rsidRPr="002F08D3">
          <w:rPr>
            <w:rStyle w:val="Hyperlink"/>
            <w:rFonts w:cs="Calibri"/>
            <w:bCs/>
            <w:szCs w:val="24"/>
            <w:lang w:val="en-US" w:eastAsia="en-GB"/>
          </w:rPr>
          <w:t>,</w:t>
        </w:r>
      </w:hyperlink>
      <w:r w:rsidR="00DD2328" w:rsidRPr="002F08D3">
        <w:rPr>
          <w:rFonts w:cs="Calibri"/>
          <w:bCs/>
          <w:szCs w:val="24"/>
          <w:lang w:val="en-US" w:eastAsia="en-GB"/>
        </w:rPr>
        <w:t xml:space="preserve"> using existing national and local protocols for multiagency liaison with police and children’s social care. (</w:t>
      </w:r>
      <w:hyperlink r:id="rId73" w:history="1">
        <w:r w:rsidR="00DD2328" w:rsidRPr="002F08D3">
          <w:rPr>
            <w:rStyle w:val="Hyperlink"/>
            <w:rFonts w:cs="Calibri"/>
            <w:bCs/>
            <w:szCs w:val="24"/>
            <w:lang w:val="en-US" w:eastAsia="en-GB"/>
          </w:rPr>
          <w:t xml:space="preserve">Crime and </w:t>
        </w:r>
        <w:r w:rsidR="00DD2328" w:rsidRPr="002F08D3">
          <w:rPr>
            <w:rStyle w:val="Hyperlink"/>
            <w:rFonts w:cs="Calibri"/>
            <w:bCs/>
            <w:szCs w:val="24"/>
            <w:lang w:val="en-US" w:eastAsia="en-GB"/>
          </w:rPr>
          <w:lastRenderedPageBreak/>
          <w:t>Policing Act 2026</w:t>
        </w:r>
      </w:hyperlink>
      <w:r w:rsidR="00DD2328" w:rsidRPr="002F08D3">
        <w:rPr>
          <w:rFonts w:cs="Calibri"/>
          <w:bCs/>
          <w:szCs w:val="24"/>
          <w:lang w:val="en-US" w:eastAsia="en-GB"/>
        </w:rPr>
        <w:t xml:space="preserve">, </w:t>
      </w:r>
      <w:hyperlink r:id="rId74" w:history="1">
        <w:r w:rsidR="00DD2328" w:rsidRPr="002F08D3">
          <w:rPr>
            <w:rStyle w:val="Hyperlink"/>
            <w:rFonts w:cs="Calibri"/>
            <w:bCs/>
            <w:szCs w:val="24"/>
            <w:lang w:val="en-US" w:eastAsia="en-GB"/>
          </w:rPr>
          <w:t>Crown Prosecution Service HBA</w:t>
        </w:r>
      </w:hyperlink>
      <w:r w:rsidR="00DD2328" w:rsidRPr="002F08D3">
        <w:rPr>
          <w:rFonts w:cs="Calibri"/>
          <w:bCs/>
          <w:szCs w:val="24"/>
          <w:lang w:val="en-US" w:eastAsia="en-GB"/>
        </w:rPr>
        <w:t xml:space="preserve">, </w:t>
      </w:r>
      <w:hyperlink r:id="rId75" w:history="1">
        <w:r w:rsidR="00DD2328" w:rsidRPr="002F08D3">
          <w:rPr>
            <w:rStyle w:val="Hyperlink"/>
            <w:rFonts w:cs="Calibri"/>
            <w:bCs/>
            <w:szCs w:val="24"/>
            <w:lang w:val="en-US" w:eastAsia="en-GB"/>
          </w:rPr>
          <w:t>Karma Nirvana</w:t>
        </w:r>
      </w:hyperlink>
      <w:r w:rsidR="00DD2328" w:rsidRPr="002F08D3">
        <w:rPr>
          <w:rFonts w:cs="Calibri"/>
          <w:bCs/>
          <w:szCs w:val="24"/>
          <w:lang w:val="en-US" w:eastAsia="en-GB"/>
        </w:rPr>
        <w:t xml:space="preserve">, </w:t>
      </w:r>
      <w:hyperlink r:id="rId76" w:history="1">
        <w:r w:rsidR="00DD2328" w:rsidRPr="002F08D3">
          <w:rPr>
            <w:rStyle w:val="Hyperlink"/>
            <w:rFonts w:cs="Calibri"/>
            <w:bCs/>
            <w:szCs w:val="24"/>
            <w:lang w:val="en-US" w:eastAsia="en-GB"/>
          </w:rPr>
          <w:t>Forced Marriage Unit FMU</w:t>
        </w:r>
      </w:hyperlink>
      <w:r w:rsidR="00DD2328" w:rsidRPr="002F08D3">
        <w:rPr>
          <w:rFonts w:cs="Calibri"/>
          <w:bCs/>
          <w:szCs w:val="24"/>
          <w:lang w:val="en-US" w:eastAsia="en-GB"/>
        </w:rPr>
        <w:t>)</w:t>
      </w:r>
      <w:r w:rsidR="00DD2328" w:rsidRPr="002F08D3">
        <w:rPr>
          <w:rFonts w:cs="Calibri"/>
          <w:b/>
          <w:szCs w:val="24"/>
          <w:lang w:val="en-US" w:eastAsia="en-GB"/>
        </w:rPr>
        <w:t xml:space="preserve"> </w:t>
      </w:r>
      <w:r w:rsidRPr="002F08D3">
        <w:rPr>
          <w:rFonts w:cs="Calibri"/>
          <w:szCs w:val="24"/>
          <w:lang w:eastAsia="en-GB"/>
        </w:rPr>
        <w:t xml:space="preserve">Suspicions may arise in a number of ways that a </w:t>
      </w:r>
      <w:r w:rsidR="00225ABC" w:rsidRPr="002F08D3">
        <w:rPr>
          <w:rFonts w:cs="Calibri"/>
          <w:szCs w:val="24"/>
          <w:lang w:eastAsia="en-GB"/>
        </w:rPr>
        <w:t>young person</w:t>
      </w:r>
      <w:r w:rsidRPr="002F08D3">
        <w:rPr>
          <w:rFonts w:cs="Calibri"/>
          <w:szCs w:val="24"/>
          <w:lang w:eastAsia="en-GB"/>
        </w:rPr>
        <w:t xml:space="preserve"> is being prepared for FGM to take place abroad. </w:t>
      </w:r>
    </w:p>
    <w:p w14:paraId="7AFA9621" w14:textId="77777777" w:rsidR="000169EA" w:rsidRPr="002F08D3" w:rsidRDefault="000169EA" w:rsidP="00B5432E">
      <w:pPr>
        <w:spacing w:after="0"/>
        <w:jc w:val="both"/>
        <w:rPr>
          <w:rFonts w:cs="Calibri"/>
          <w:szCs w:val="24"/>
          <w:lang w:eastAsia="en-GB"/>
        </w:rPr>
      </w:pPr>
      <w:r w:rsidRPr="002F08D3">
        <w:rPr>
          <w:rFonts w:cs="Calibri"/>
          <w:szCs w:val="24"/>
          <w:lang w:eastAsia="en-GB"/>
        </w:rPr>
        <w:t>All professionals need to consider whether any other indicators exist that FGM may have or has already taken place, for example:</w:t>
      </w:r>
    </w:p>
    <w:p w14:paraId="7A5E6912" w14:textId="77777777" w:rsidR="000169EA" w:rsidRPr="002F08D3" w:rsidRDefault="000169EA" w:rsidP="00BF7773">
      <w:pPr>
        <w:numPr>
          <w:ilvl w:val="0"/>
          <w:numId w:val="36"/>
        </w:numPr>
        <w:shd w:val="clear" w:color="auto" w:fill="FFFFFF"/>
        <w:spacing w:after="0"/>
        <w:jc w:val="both"/>
        <w:rPr>
          <w:rFonts w:eastAsia="Times New Roman" w:cs="Calibri"/>
          <w:szCs w:val="24"/>
          <w:lang w:eastAsia="en-GB"/>
        </w:rPr>
      </w:pPr>
      <w:r w:rsidRPr="002F08D3">
        <w:rPr>
          <w:rFonts w:eastAsia="Times New Roman" w:cs="Calibri"/>
          <w:szCs w:val="24"/>
          <w:lang w:eastAsia="en-GB"/>
        </w:rPr>
        <w:t>Preparations are being made to take a long holiday - arranging vaccinations or planning an absence from school</w:t>
      </w:r>
      <w:r w:rsidR="001B38B3" w:rsidRPr="002F08D3">
        <w:rPr>
          <w:rFonts w:eastAsia="Times New Roman" w:cs="Calibri"/>
          <w:szCs w:val="24"/>
          <w:lang w:eastAsia="en-GB"/>
        </w:rPr>
        <w:t>.</w:t>
      </w:r>
    </w:p>
    <w:p w14:paraId="12F1C5C3" w14:textId="77777777" w:rsidR="000169EA" w:rsidRPr="002F08D3" w:rsidRDefault="000169EA" w:rsidP="00BF7773">
      <w:pPr>
        <w:numPr>
          <w:ilvl w:val="0"/>
          <w:numId w:val="36"/>
        </w:numPr>
        <w:shd w:val="clear" w:color="auto" w:fill="FFFFFF"/>
        <w:spacing w:after="0"/>
        <w:jc w:val="both"/>
        <w:rPr>
          <w:rFonts w:eastAsia="Times New Roman" w:cs="Calibri"/>
          <w:szCs w:val="24"/>
          <w:lang w:eastAsia="en-GB"/>
        </w:rPr>
      </w:pPr>
      <w:r w:rsidRPr="002F08D3">
        <w:rPr>
          <w:rFonts w:eastAsia="Times New Roman" w:cs="Calibri"/>
          <w:szCs w:val="24"/>
          <w:lang w:eastAsia="en-GB"/>
        </w:rPr>
        <w:t xml:space="preserve">The </w:t>
      </w:r>
      <w:r w:rsidR="00225ABC" w:rsidRPr="002F08D3">
        <w:rPr>
          <w:rFonts w:eastAsia="Times New Roman" w:cs="Calibri"/>
          <w:szCs w:val="24"/>
          <w:lang w:eastAsia="en-GB"/>
        </w:rPr>
        <w:t>young person</w:t>
      </w:r>
      <w:r w:rsidRPr="002F08D3">
        <w:rPr>
          <w:rFonts w:eastAsia="Times New Roman" w:cs="Calibri"/>
          <w:szCs w:val="24"/>
          <w:lang w:eastAsia="en-GB"/>
        </w:rPr>
        <w:t xml:space="preserve"> has changed in behaviour after a prolonged absence from school</w:t>
      </w:r>
      <w:r w:rsidR="001B38B3" w:rsidRPr="002F08D3">
        <w:rPr>
          <w:rFonts w:eastAsia="Times New Roman" w:cs="Calibri"/>
          <w:szCs w:val="24"/>
          <w:lang w:eastAsia="en-GB"/>
        </w:rPr>
        <w:t>.</w:t>
      </w:r>
    </w:p>
    <w:p w14:paraId="603C84CF" w14:textId="77777777" w:rsidR="001B38B3" w:rsidRPr="002F08D3" w:rsidRDefault="000169EA" w:rsidP="00BF7773">
      <w:pPr>
        <w:numPr>
          <w:ilvl w:val="0"/>
          <w:numId w:val="36"/>
        </w:numPr>
        <w:shd w:val="clear" w:color="auto" w:fill="FFFFFF"/>
        <w:jc w:val="both"/>
        <w:rPr>
          <w:rFonts w:eastAsia="Times New Roman" w:cs="Calibri"/>
          <w:szCs w:val="24"/>
          <w:lang w:eastAsia="en-GB"/>
        </w:rPr>
      </w:pPr>
      <w:r w:rsidRPr="002F08D3">
        <w:rPr>
          <w:rFonts w:eastAsia="Times New Roman" w:cs="Calibri"/>
          <w:szCs w:val="24"/>
          <w:lang w:eastAsia="en-GB"/>
        </w:rPr>
        <w:t xml:space="preserve">The </w:t>
      </w:r>
      <w:r w:rsidR="00225ABC" w:rsidRPr="002F08D3">
        <w:rPr>
          <w:rFonts w:eastAsia="Times New Roman" w:cs="Calibri"/>
          <w:szCs w:val="24"/>
          <w:lang w:eastAsia="en-GB"/>
        </w:rPr>
        <w:t>young person</w:t>
      </w:r>
      <w:r w:rsidRPr="002F08D3">
        <w:rPr>
          <w:rFonts w:eastAsia="Times New Roman" w:cs="Calibri"/>
          <w:szCs w:val="24"/>
          <w:lang w:eastAsia="en-GB"/>
        </w:rPr>
        <w:t xml:space="preserve"> has health problems, particularly bladder or menstrual problems.</w:t>
      </w:r>
    </w:p>
    <w:p w14:paraId="0CBFD12B" w14:textId="77777777" w:rsidR="00495A6D" w:rsidRPr="002F08D3" w:rsidRDefault="000169EA" w:rsidP="00B5432E">
      <w:pPr>
        <w:jc w:val="both"/>
        <w:rPr>
          <w:rFonts w:cs="Calibri"/>
          <w:szCs w:val="24"/>
          <w:lang w:eastAsia="en-GB"/>
        </w:rPr>
      </w:pPr>
      <w:r w:rsidRPr="002F08D3">
        <w:rPr>
          <w:rFonts w:cs="Calibri"/>
          <w:szCs w:val="24"/>
          <w:lang w:eastAsia="en-GB"/>
        </w:rPr>
        <w:t xml:space="preserve">There may be older women in the family who have already had the </w:t>
      </w:r>
      <w:r w:rsidR="00495A6D" w:rsidRPr="002F08D3">
        <w:rPr>
          <w:rFonts w:cs="Calibri"/>
          <w:szCs w:val="24"/>
          <w:lang w:eastAsia="en-GB"/>
        </w:rPr>
        <w:t>procedure,</w:t>
      </w:r>
      <w:r w:rsidRPr="002F08D3">
        <w:rPr>
          <w:rFonts w:cs="Calibri"/>
          <w:szCs w:val="24"/>
          <w:lang w:eastAsia="en-GB"/>
        </w:rPr>
        <w:t xml:space="preserve"> and this may prompt concern as to the potential risk of harm to other female </w:t>
      </w:r>
      <w:r w:rsidR="00225ABC" w:rsidRPr="002F08D3">
        <w:rPr>
          <w:rFonts w:cs="Calibri"/>
          <w:szCs w:val="24"/>
          <w:lang w:eastAsia="en-GB"/>
        </w:rPr>
        <w:t>young people</w:t>
      </w:r>
      <w:r w:rsidRPr="002F08D3">
        <w:rPr>
          <w:rFonts w:cs="Calibri"/>
          <w:szCs w:val="24"/>
          <w:lang w:eastAsia="en-GB"/>
        </w:rPr>
        <w:t xml:space="preserve"> in the same family. Younger female siblings must also be considered. Any girl withdrawn from </w:t>
      </w:r>
      <w:r w:rsidR="001B38B3" w:rsidRPr="002F08D3">
        <w:rPr>
          <w:rFonts w:cs="Calibri"/>
          <w:szCs w:val="24"/>
          <w:lang w:eastAsia="en-GB"/>
        </w:rPr>
        <w:t>PSHE</w:t>
      </w:r>
      <w:r w:rsidR="00495A6D" w:rsidRPr="002F08D3">
        <w:rPr>
          <w:rFonts w:cs="Calibri"/>
          <w:szCs w:val="24"/>
          <w:lang w:eastAsia="en-GB"/>
        </w:rPr>
        <w:t xml:space="preserve"> </w:t>
      </w:r>
      <w:r w:rsidRPr="002F08D3">
        <w:rPr>
          <w:rFonts w:cs="Calibri"/>
          <w:szCs w:val="24"/>
          <w:lang w:eastAsia="en-GB"/>
        </w:rPr>
        <w:t>may be at risk as a result of her parents wishing to keep her</w:t>
      </w:r>
      <w:r w:rsidR="00495A6D" w:rsidRPr="002F08D3">
        <w:rPr>
          <w:rFonts w:cs="Calibri"/>
          <w:szCs w:val="24"/>
          <w:lang w:eastAsia="en-GB"/>
        </w:rPr>
        <w:t xml:space="preserve"> </w:t>
      </w:r>
      <w:r w:rsidRPr="002F08D3">
        <w:rPr>
          <w:rFonts w:cs="Calibri"/>
          <w:szCs w:val="24"/>
          <w:lang w:eastAsia="en-GB"/>
        </w:rPr>
        <w:t>uninformed about her body and rights.</w:t>
      </w:r>
    </w:p>
    <w:p w14:paraId="35C81B8A" w14:textId="77777777" w:rsidR="00495A6D" w:rsidRPr="002F08D3" w:rsidRDefault="000169EA" w:rsidP="00B5432E">
      <w:pPr>
        <w:jc w:val="both"/>
        <w:rPr>
          <w:rFonts w:cs="Calibri"/>
          <w:szCs w:val="24"/>
          <w:lang w:eastAsia="en-GB"/>
        </w:rPr>
      </w:pPr>
      <w:r w:rsidRPr="002F08D3">
        <w:rPr>
          <w:rFonts w:cs="Calibri"/>
          <w:szCs w:val="24"/>
          <w:lang w:eastAsia="en-GB"/>
        </w:rPr>
        <w:t xml:space="preserve">On receipt of a referral, a strategy meeting must be convened as soon as practicable (and in any case within two working days), and should involve representatives from the police, </w:t>
      </w:r>
      <w:r w:rsidR="003013AF" w:rsidRPr="002F08D3">
        <w:rPr>
          <w:rFonts w:cs="Calibri"/>
          <w:szCs w:val="24"/>
          <w:lang w:eastAsia="en-GB"/>
        </w:rPr>
        <w:t>Children</w:t>
      </w:r>
      <w:r w:rsidRPr="002F08D3">
        <w:rPr>
          <w:rFonts w:cs="Calibri"/>
          <w:szCs w:val="24"/>
          <w:lang w:eastAsia="en-GB"/>
        </w:rPr>
        <w:t>'s Specialist Services, education professionals, and health services.</w:t>
      </w:r>
    </w:p>
    <w:p w14:paraId="58D54A75" w14:textId="77777777" w:rsidR="001B38B3" w:rsidRPr="002F08D3" w:rsidRDefault="000169EA" w:rsidP="00B5432E">
      <w:pPr>
        <w:jc w:val="both"/>
        <w:rPr>
          <w:rFonts w:cs="Calibri"/>
          <w:szCs w:val="24"/>
          <w:lang w:eastAsia="en-GB"/>
        </w:rPr>
      </w:pPr>
      <w:r w:rsidRPr="002F08D3">
        <w:rPr>
          <w:rFonts w:cs="Calibri"/>
          <w:szCs w:val="24"/>
          <w:lang w:eastAsia="en-GB"/>
        </w:rPr>
        <w:t xml:space="preserve">The </w:t>
      </w:r>
      <w:hyperlink r:id="rId77" w:tgtFrame="_blank" w:history="1">
        <w:r w:rsidRPr="002F08D3">
          <w:rPr>
            <w:rFonts w:cs="Calibri"/>
            <w:b/>
            <w:bCs/>
            <w:szCs w:val="24"/>
            <w:lang w:eastAsia="en-GB"/>
          </w:rPr>
          <w:t>Strategy Meeting</w:t>
        </w:r>
      </w:hyperlink>
      <w:r w:rsidRPr="002F08D3">
        <w:rPr>
          <w:rFonts w:cs="Calibri"/>
          <w:szCs w:val="24"/>
          <w:lang w:eastAsia="en-GB"/>
        </w:rPr>
        <w:t xml:space="preserve"> must first establish whether the parents or girl has had access to information about the harmful aspects of FGM and the law in the UK. If not, they should be given appropriate information regarding the law and harmful consequences of FGM.</w:t>
      </w:r>
    </w:p>
    <w:p w14:paraId="099655BB" w14:textId="77777777" w:rsidR="001B38B3" w:rsidRPr="002F08D3" w:rsidRDefault="000169EA" w:rsidP="00B5432E">
      <w:pPr>
        <w:jc w:val="both"/>
        <w:rPr>
          <w:rFonts w:cs="Calibri"/>
          <w:szCs w:val="24"/>
          <w:lang w:eastAsia="en-GB"/>
        </w:rPr>
      </w:pPr>
      <w:r w:rsidRPr="002F08D3">
        <w:rPr>
          <w:rFonts w:cs="Calibri"/>
          <w:szCs w:val="24"/>
          <w:lang w:eastAsia="en-GB"/>
        </w:rPr>
        <w:t xml:space="preserve">Where a girl has already undergone FGM, a second strategy meeting should take place within ten working days of the referral. This meeting must evaluate the information collected in the enquiry and recommend whether a </w:t>
      </w:r>
      <w:r w:rsidR="003013AF" w:rsidRPr="002F08D3">
        <w:rPr>
          <w:rFonts w:cs="Calibri"/>
          <w:szCs w:val="24"/>
          <w:lang w:eastAsia="en-GB"/>
        </w:rPr>
        <w:t>child</w:t>
      </w:r>
      <w:r w:rsidRPr="002F08D3">
        <w:rPr>
          <w:rFonts w:cs="Calibri"/>
          <w:szCs w:val="24"/>
          <w:lang w:eastAsia="en-GB"/>
        </w:rPr>
        <w:t xml:space="preserve"> protection conference is necessary to make a decision about whether the girl continues to be suffering or likely to suffer </w:t>
      </w:r>
      <w:r w:rsidR="001B38B3" w:rsidRPr="002F08D3">
        <w:rPr>
          <w:rFonts w:cs="Calibri"/>
          <w:szCs w:val="24"/>
          <w:lang w:eastAsia="en-GB"/>
        </w:rPr>
        <w:t>s</w:t>
      </w:r>
      <w:r w:rsidRPr="002F08D3">
        <w:rPr>
          <w:rFonts w:cs="Calibri"/>
          <w:szCs w:val="24"/>
          <w:lang w:eastAsia="en-GB"/>
        </w:rPr>
        <w:t xml:space="preserve">ignificant </w:t>
      </w:r>
      <w:r w:rsidR="001B38B3" w:rsidRPr="002F08D3">
        <w:rPr>
          <w:rFonts w:cs="Calibri"/>
          <w:szCs w:val="24"/>
          <w:lang w:eastAsia="en-GB"/>
        </w:rPr>
        <w:t>h</w:t>
      </w:r>
      <w:r w:rsidRPr="002F08D3">
        <w:rPr>
          <w:rFonts w:cs="Calibri"/>
          <w:szCs w:val="24"/>
          <w:lang w:eastAsia="en-GB"/>
        </w:rPr>
        <w:t xml:space="preserve">arm and needs further protection, and possibly to agree a </w:t>
      </w:r>
      <w:r w:rsidR="003013AF" w:rsidRPr="002F08D3">
        <w:rPr>
          <w:rFonts w:cs="Calibri"/>
          <w:szCs w:val="24"/>
          <w:lang w:eastAsia="en-GB"/>
        </w:rPr>
        <w:t>child</w:t>
      </w:r>
      <w:r w:rsidRPr="002F08D3">
        <w:rPr>
          <w:rFonts w:cs="Calibri"/>
          <w:szCs w:val="24"/>
          <w:lang w:eastAsia="en-GB"/>
        </w:rPr>
        <w:t xml:space="preserve"> protection plan.</w:t>
      </w:r>
      <w:r w:rsidR="001A1276" w:rsidRPr="002F08D3">
        <w:rPr>
          <w:rFonts w:cs="Calibri"/>
          <w:szCs w:val="24"/>
          <w:lang w:eastAsia="en-GB"/>
        </w:rPr>
        <w:br/>
      </w:r>
      <w:r w:rsidRPr="002F08D3">
        <w:rPr>
          <w:rFonts w:cs="Calibri"/>
          <w:szCs w:val="24"/>
          <w:lang w:eastAsia="en-GB"/>
        </w:rPr>
        <w:t xml:space="preserve">A girl who has already undergone FGM should not normally be subject to a </w:t>
      </w:r>
      <w:r w:rsidR="003013AF" w:rsidRPr="002F08D3">
        <w:rPr>
          <w:rFonts w:cs="Calibri"/>
          <w:szCs w:val="24"/>
          <w:lang w:eastAsia="en-GB"/>
        </w:rPr>
        <w:t>child</w:t>
      </w:r>
      <w:r w:rsidRPr="002F08D3">
        <w:rPr>
          <w:rFonts w:cs="Calibri"/>
          <w:szCs w:val="24"/>
          <w:lang w:eastAsia="en-GB"/>
        </w:rPr>
        <w:t xml:space="preserve"> protection conference or be included on the </w:t>
      </w:r>
      <w:r w:rsidR="003013AF" w:rsidRPr="002F08D3">
        <w:rPr>
          <w:rFonts w:cs="Calibri"/>
          <w:szCs w:val="24"/>
          <w:lang w:eastAsia="en-GB"/>
        </w:rPr>
        <w:t>child</w:t>
      </w:r>
      <w:r w:rsidRPr="002F08D3">
        <w:rPr>
          <w:rFonts w:cs="Calibri"/>
          <w:szCs w:val="24"/>
          <w:lang w:eastAsia="en-GB"/>
        </w:rPr>
        <w:t xml:space="preserve"> protection register unless additional </w:t>
      </w:r>
      <w:r w:rsidR="003013AF" w:rsidRPr="002F08D3">
        <w:rPr>
          <w:rFonts w:cs="Calibri"/>
          <w:szCs w:val="24"/>
          <w:lang w:eastAsia="en-GB"/>
        </w:rPr>
        <w:t>child</w:t>
      </w:r>
      <w:r w:rsidRPr="002F08D3">
        <w:rPr>
          <w:rFonts w:cs="Calibri"/>
          <w:szCs w:val="24"/>
          <w:lang w:eastAsia="en-GB"/>
        </w:rPr>
        <w:t xml:space="preserve"> protection concerns exist. However, she should be offered counselling and medical help, and consideration should be given to any other female siblings at risk.</w:t>
      </w:r>
      <w:r w:rsidR="001A1276" w:rsidRPr="002F08D3">
        <w:rPr>
          <w:rFonts w:cs="Calibri"/>
          <w:szCs w:val="24"/>
          <w:lang w:eastAsia="en-GB"/>
        </w:rPr>
        <w:br/>
      </w:r>
      <w:r w:rsidR="003013AF" w:rsidRPr="002F08D3">
        <w:rPr>
          <w:rFonts w:cs="Calibri"/>
          <w:szCs w:val="24"/>
          <w:lang w:eastAsia="en-GB"/>
        </w:rPr>
        <w:t>Children</w:t>
      </w:r>
      <w:r w:rsidRPr="002F08D3">
        <w:rPr>
          <w:rFonts w:cs="Calibri"/>
          <w:szCs w:val="24"/>
          <w:lang w:eastAsia="en-GB"/>
        </w:rPr>
        <w:t xml:space="preserve">'s Specialist Services will liaise with the Paediatric services where it is believed that FGM has already taken place to ensure that a </w:t>
      </w:r>
      <w:hyperlink r:id="rId78" w:tgtFrame="_blank" w:history="1">
        <w:r w:rsidRPr="002F08D3">
          <w:rPr>
            <w:rFonts w:cs="Calibri"/>
            <w:b/>
            <w:bCs/>
            <w:szCs w:val="24"/>
            <w:lang w:eastAsia="en-GB"/>
          </w:rPr>
          <w:t>Medical Assessment</w:t>
        </w:r>
      </w:hyperlink>
      <w:r w:rsidRPr="002F08D3">
        <w:rPr>
          <w:rFonts w:cs="Calibri"/>
          <w:szCs w:val="24"/>
          <w:lang w:eastAsia="en-GB"/>
        </w:rPr>
        <w:t xml:space="preserve"> takes place</w:t>
      </w:r>
      <w:r w:rsidR="00241B05" w:rsidRPr="002F08D3">
        <w:rPr>
          <w:rFonts w:cs="Calibri"/>
          <w:szCs w:val="24"/>
          <w:lang w:eastAsia="en-GB"/>
        </w:rPr>
        <w:t xml:space="preserve"> in line with </w:t>
      </w:r>
      <w:hyperlink r:id="rId79" w:history="1">
        <w:r w:rsidR="005E4A78" w:rsidRPr="002F08D3">
          <w:rPr>
            <w:rStyle w:val="Hyperlink"/>
            <w:rFonts w:cs="Calibri"/>
            <w:color w:val="215E99" w:themeColor="text2" w:themeTint="BF"/>
            <w:szCs w:val="24"/>
          </w:rPr>
          <w:t>supporting pupils at school with medical conditions</w:t>
        </w:r>
        <w:r w:rsidRPr="002F08D3">
          <w:rPr>
            <w:rStyle w:val="Hyperlink"/>
            <w:rFonts w:cs="Calibri"/>
            <w:color w:val="215E99" w:themeColor="text2" w:themeTint="BF"/>
            <w:szCs w:val="24"/>
          </w:rPr>
          <w:t>.</w:t>
        </w:r>
      </w:hyperlink>
      <w:r w:rsidR="00241B05" w:rsidRPr="002F08D3">
        <w:rPr>
          <w:rStyle w:val="Hyperlink"/>
          <w:rFonts w:cs="Calibri"/>
          <w:color w:val="215E99" w:themeColor="text2" w:themeTint="BF"/>
          <w:szCs w:val="24"/>
        </w:rPr>
        <w:t xml:space="preserve"> </w:t>
      </w:r>
    </w:p>
    <w:p w14:paraId="676397A3" w14:textId="77777777" w:rsidR="001A1276" w:rsidRPr="002F08D3" w:rsidRDefault="000169EA" w:rsidP="00B5432E">
      <w:pPr>
        <w:jc w:val="both"/>
        <w:rPr>
          <w:rFonts w:cs="Calibri"/>
          <w:szCs w:val="24"/>
          <w:lang w:eastAsia="en-GB"/>
        </w:rPr>
      </w:pPr>
      <w:r w:rsidRPr="002F08D3">
        <w:rPr>
          <w:rFonts w:cs="Calibri"/>
          <w:szCs w:val="24"/>
          <w:lang w:eastAsia="en-GB"/>
        </w:rPr>
        <w:t xml:space="preserve">It should be remembered that this is a one-off act of abuse to a </w:t>
      </w:r>
      <w:r w:rsidR="00225ABC" w:rsidRPr="002F08D3">
        <w:rPr>
          <w:rFonts w:cs="Calibri"/>
          <w:szCs w:val="24"/>
          <w:lang w:eastAsia="en-GB"/>
        </w:rPr>
        <w:t>young person</w:t>
      </w:r>
      <w:r w:rsidRPr="002F08D3">
        <w:rPr>
          <w:rFonts w:cs="Calibri"/>
          <w:szCs w:val="24"/>
          <w:lang w:eastAsia="en-GB"/>
        </w:rPr>
        <w:t xml:space="preserve">, although it will have lifelong consequences, and can be highly dangerous at the time of the procedure and directly afterwards. </w:t>
      </w:r>
    </w:p>
    <w:p w14:paraId="72BD2499" w14:textId="77777777" w:rsidR="000169EA" w:rsidRPr="002F08D3" w:rsidRDefault="000169EA" w:rsidP="00B5432E">
      <w:pPr>
        <w:pStyle w:val="Heading3"/>
        <w:jc w:val="both"/>
        <w:rPr>
          <w:rFonts w:eastAsia="MS Mincho" w:cs="Calibri"/>
          <w:color w:val="0A2F41" w:themeColor="accent1" w:themeShade="80"/>
          <w:szCs w:val="24"/>
          <w:lang w:val="en-US" w:eastAsia="en-GB"/>
        </w:rPr>
      </w:pPr>
      <w:bookmarkStart w:id="35" w:name="_Toc203430009"/>
      <w:r w:rsidRPr="002F08D3">
        <w:rPr>
          <w:rFonts w:eastAsia="MS Mincho" w:cs="Calibri"/>
          <w:color w:val="0A2F41" w:themeColor="accent1" w:themeShade="80"/>
          <w:szCs w:val="24"/>
          <w:lang w:val="en-US" w:eastAsia="en-GB"/>
        </w:rPr>
        <w:t>7.</w:t>
      </w:r>
      <w:r w:rsidR="009C7FEC" w:rsidRPr="002F08D3">
        <w:rPr>
          <w:rFonts w:eastAsia="MS Mincho" w:cs="Calibri"/>
          <w:color w:val="0A2F41" w:themeColor="accent1" w:themeShade="80"/>
          <w:szCs w:val="24"/>
          <w:lang w:val="en-US" w:eastAsia="en-GB"/>
        </w:rPr>
        <w:t>4</w:t>
      </w:r>
      <w:r w:rsidRPr="002F08D3">
        <w:rPr>
          <w:rFonts w:eastAsia="MS Mincho" w:cs="Calibri"/>
          <w:color w:val="0A2F41" w:themeColor="accent1" w:themeShade="80"/>
          <w:szCs w:val="24"/>
          <w:lang w:val="en-US" w:eastAsia="en-GB"/>
        </w:rPr>
        <w:t>.2 Liaison with Police</w:t>
      </w:r>
      <w:bookmarkEnd w:id="35"/>
    </w:p>
    <w:p w14:paraId="5D32005C" w14:textId="77777777" w:rsidR="001A1276" w:rsidRPr="002F08D3" w:rsidRDefault="003013AF" w:rsidP="00B5432E">
      <w:pPr>
        <w:shd w:val="clear" w:color="auto" w:fill="FFFFFF"/>
        <w:spacing w:after="0"/>
        <w:jc w:val="both"/>
        <w:rPr>
          <w:rFonts w:eastAsia="Times New Roman" w:cs="Calibri"/>
          <w:szCs w:val="24"/>
          <w:lang w:eastAsia="en-GB"/>
        </w:rPr>
      </w:pPr>
      <w:r w:rsidRPr="002F08D3">
        <w:rPr>
          <w:rFonts w:eastAsia="Times New Roman" w:cs="Calibri"/>
          <w:szCs w:val="24"/>
          <w:lang w:eastAsia="en-GB"/>
        </w:rPr>
        <w:t>Children</w:t>
      </w:r>
      <w:r w:rsidR="000169EA" w:rsidRPr="002F08D3">
        <w:rPr>
          <w:rFonts w:eastAsia="Times New Roman" w:cs="Calibri"/>
          <w:szCs w:val="24"/>
          <w:lang w:eastAsia="en-GB"/>
        </w:rPr>
        <w:t xml:space="preserve">'s Specialist Services will </w:t>
      </w:r>
      <w:r w:rsidR="00DD2328" w:rsidRPr="002F08D3">
        <w:rPr>
          <w:rFonts w:eastAsia="Times New Roman" w:cs="Calibri"/>
          <w:szCs w:val="24"/>
          <w:lang w:eastAsia="en-GB"/>
        </w:rPr>
        <w:t xml:space="preserve">also </w:t>
      </w:r>
      <w:r w:rsidR="000169EA" w:rsidRPr="002F08D3">
        <w:rPr>
          <w:rFonts w:eastAsia="Times New Roman" w:cs="Calibri"/>
          <w:szCs w:val="24"/>
          <w:lang w:eastAsia="en-GB"/>
        </w:rPr>
        <w:t>refer the matter t</w:t>
      </w:r>
      <w:r w:rsidR="00DD2328" w:rsidRPr="002F08D3">
        <w:rPr>
          <w:rFonts w:eastAsia="Times New Roman" w:cs="Calibri"/>
          <w:szCs w:val="24"/>
          <w:lang w:eastAsia="en-GB"/>
        </w:rPr>
        <w:t xml:space="preserve">o the </w:t>
      </w:r>
      <w:r w:rsidR="000169EA" w:rsidRPr="002F08D3">
        <w:rPr>
          <w:rFonts w:eastAsia="Times New Roman" w:cs="Calibri"/>
          <w:szCs w:val="24"/>
          <w:lang w:eastAsia="en-GB"/>
        </w:rPr>
        <w:t>Police</w:t>
      </w:r>
      <w:r w:rsidR="002C1E0B" w:rsidRPr="002F08D3">
        <w:rPr>
          <w:rFonts w:eastAsia="Times New Roman" w:cs="Calibri"/>
          <w:szCs w:val="24"/>
        </w:rPr>
        <w:t>,</w:t>
      </w:r>
      <w:r w:rsidR="00DC2360" w:rsidRPr="002F08D3">
        <w:rPr>
          <w:rFonts w:eastAsia="Times New Roman" w:cs="Calibri"/>
          <w:szCs w:val="24"/>
        </w:rPr>
        <w:t xml:space="preserve"> Merton VAWG,</w:t>
      </w:r>
      <w:r w:rsidR="002C1E0B" w:rsidRPr="002F08D3">
        <w:rPr>
          <w:rFonts w:eastAsia="Times New Roman" w:cs="Calibri"/>
          <w:szCs w:val="24"/>
        </w:rPr>
        <w:t xml:space="preserve"> </w:t>
      </w:r>
      <w:r w:rsidR="000169EA" w:rsidRPr="002F08D3">
        <w:rPr>
          <w:rFonts w:eastAsia="Times New Roman" w:cs="Calibri"/>
          <w:szCs w:val="24"/>
          <w:lang w:eastAsia="en-GB"/>
        </w:rPr>
        <w:t xml:space="preserve">who will participate in the investigation and consult with the Forensic Medical Examiner. </w:t>
      </w:r>
    </w:p>
    <w:p w14:paraId="6244B026" w14:textId="77777777" w:rsidR="001A1276" w:rsidRPr="002F08D3" w:rsidRDefault="000169EA" w:rsidP="00B5432E">
      <w:pPr>
        <w:pStyle w:val="Heading3"/>
        <w:jc w:val="both"/>
        <w:rPr>
          <w:rFonts w:cs="Calibri"/>
          <w:color w:val="0A2F41" w:themeColor="accent1" w:themeShade="80"/>
          <w:szCs w:val="24"/>
          <w:lang w:eastAsia="en-GB"/>
        </w:rPr>
      </w:pPr>
      <w:bookmarkStart w:id="36" w:name="_Toc203430010"/>
      <w:r w:rsidRPr="002F08D3">
        <w:rPr>
          <w:rFonts w:cs="Calibri"/>
          <w:color w:val="0A2F41" w:themeColor="accent1" w:themeShade="80"/>
          <w:szCs w:val="24"/>
          <w:lang w:eastAsia="en-GB"/>
        </w:rPr>
        <w:t>7.</w:t>
      </w:r>
      <w:r w:rsidR="009C7FEC" w:rsidRPr="002F08D3">
        <w:rPr>
          <w:rFonts w:cs="Calibri"/>
          <w:color w:val="0A2F41" w:themeColor="accent1" w:themeShade="80"/>
          <w:szCs w:val="24"/>
          <w:lang w:eastAsia="en-GB"/>
        </w:rPr>
        <w:t>4</w:t>
      </w:r>
      <w:r w:rsidRPr="002F08D3">
        <w:rPr>
          <w:rFonts w:cs="Calibri"/>
          <w:color w:val="0A2F41" w:themeColor="accent1" w:themeShade="80"/>
          <w:szCs w:val="24"/>
          <w:lang w:eastAsia="en-GB"/>
        </w:rPr>
        <w:t>.3 Assessment</w:t>
      </w:r>
      <w:bookmarkEnd w:id="36"/>
    </w:p>
    <w:p w14:paraId="00267CC6" w14:textId="77777777" w:rsidR="000169EA" w:rsidRPr="002F08D3" w:rsidRDefault="003013AF" w:rsidP="00B5432E">
      <w:pPr>
        <w:jc w:val="both"/>
        <w:rPr>
          <w:rFonts w:cs="Calibri"/>
          <w:szCs w:val="24"/>
          <w:lang w:eastAsia="en-GB"/>
        </w:rPr>
      </w:pPr>
      <w:r w:rsidRPr="002F08D3">
        <w:rPr>
          <w:rFonts w:cs="Calibri"/>
          <w:szCs w:val="24"/>
          <w:lang w:eastAsia="en-GB"/>
        </w:rPr>
        <w:t>Children</w:t>
      </w:r>
      <w:r w:rsidR="000169EA" w:rsidRPr="002F08D3">
        <w:rPr>
          <w:rFonts w:cs="Calibri"/>
          <w:szCs w:val="24"/>
          <w:lang w:eastAsia="en-GB"/>
        </w:rPr>
        <w:t xml:space="preserve">'s Specialist Services in consultation with the Police will undertake a </w:t>
      </w:r>
      <w:hyperlink r:id="rId80" w:tgtFrame="_blank" w:history="1">
        <w:r w:rsidR="000169EA" w:rsidRPr="002F08D3">
          <w:rPr>
            <w:rFonts w:cs="Calibri"/>
            <w:szCs w:val="24"/>
            <w:lang w:eastAsia="en-GB"/>
          </w:rPr>
          <w:t>Section 47 Enquiry</w:t>
        </w:r>
      </w:hyperlink>
      <w:r w:rsidR="000169EA" w:rsidRPr="002F08D3">
        <w:rPr>
          <w:rFonts w:cs="Calibri"/>
          <w:szCs w:val="24"/>
          <w:lang w:eastAsia="en-GB"/>
        </w:rPr>
        <w:t xml:space="preserve"> if it has reason to believe that a </w:t>
      </w:r>
      <w:r w:rsidR="00225ABC" w:rsidRPr="002F08D3">
        <w:rPr>
          <w:rFonts w:cs="Calibri"/>
          <w:szCs w:val="24"/>
          <w:lang w:eastAsia="en-GB"/>
        </w:rPr>
        <w:t>young person</w:t>
      </w:r>
      <w:r w:rsidR="000169EA" w:rsidRPr="002F08D3">
        <w:rPr>
          <w:rFonts w:cs="Calibri"/>
          <w:szCs w:val="24"/>
          <w:lang w:eastAsia="en-GB"/>
        </w:rPr>
        <w:t xml:space="preserve"> is likely to suffer or has suffered FGM. </w:t>
      </w:r>
    </w:p>
    <w:p w14:paraId="5F8D58AC" w14:textId="77777777" w:rsidR="000169EA" w:rsidRPr="002F08D3" w:rsidRDefault="000169EA" w:rsidP="00B5432E">
      <w:pPr>
        <w:jc w:val="both"/>
        <w:rPr>
          <w:rFonts w:eastAsia="Times New Roman" w:cs="Calibri"/>
          <w:szCs w:val="24"/>
          <w:lang w:eastAsia="en-GB"/>
        </w:rPr>
      </w:pPr>
      <w:r w:rsidRPr="002F08D3">
        <w:rPr>
          <w:rFonts w:eastAsia="Times New Roman" w:cs="Calibri"/>
          <w:szCs w:val="24"/>
          <w:lang w:eastAsia="en-GB"/>
        </w:rPr>
        <w:t xml:space="preserve">Where a </w:t>
      </w:r>
      <w:r w:rsidR="00225ABC" w:rsidRPr="002F08D3">
        <w:rPr>
          <w:rFonts w:eastAsia="Times New Roman" w:cs="Calibri"/>
          <w:szCs w:val="24"/>
          <w:lang w:eastAsia="en-GB"/>
        </w:rPr>
        <w:t>young person</w:t>
      </w:r>
      <w:r w:rsidRPr="002F08D3">
        <w:rPr>
          <w:rFonts w:eastAsia="Times New Roman" w:cs="Calibri"/>
          <w:szCs w:val="24"/>
          <w:lang w:eastAsia="en-GB"/>
        </w:rPr>
        <w:t xml:space="preserve"> has been identified as suffering or likely to suffer significant harm, it may not always be appropriate to remove the </w:t>
      </w:r>
      <w:r w:rsidR="00225ABC" w:rsidRPr="002F08D3">
        <w:rPr>
          <w:rFonts w:eastAsia="Times New Roman" w:cs="Calibri"/>
          <w:szCs w:val="24"/>
          <w:lang w:eastAsia="en-GB"/>
        </w:rPr>
        <w:t>young person</w:t>
      </w:r>
      <w:r w:rsidRPr="002F08D3">
        <w:rPr>
          <w:rFonts w:eastAsia="Times New Roman" w:cs="Calibri"/>
          <w:szCs w:val="24"/>
          <w:lang w:eastAsia="en-GB"/>
        </w:rPr>
        <w:t xml:space="preserve"> from an otherwise loving family environment. Parents and carers may genuinely believe that it is in the girl's best interest to conform to their prevailing custom. The preferred outcome for the </w:t>
      </w:r>
      <w:r w:rsidR="00225ABC" w:rsidRPr="002F08D3">
        <w:rPr>
          <w:rFonts w:eastAsia="Times New Roman" w:cs="Calibri"/>
          <w:szCs w:val="24"/>
          <w:lang w:eastAsia="en-GB"/>
        </w:rPr>
        <w:t>young person</w:t>
      </w:r>
      <w:r w:rsidRPr="002F08D3">
        <w:rPr>
          <w:rFonts w:eastAsia="Times New Roman" w:cs="Calibri"/>
          <w:szCs w:val="24"/>
          <w:lang w:eastAsia="en-GB"/>
        </w:rPr>
        <w:t xml:space="preserve"> is that the family agree to halt the process. Therefore</w:t>
      </w:r>
      <w:r w:rsidR="001A1276" w:rsidRPr="002F08D3">
        <w:rPr>
          <w:rFonts w:eastAsia="Times New Roman" w:cs="Calibri"/>
          <w:szCs w:val="24"/>
          <w:lang w:eastAsia="en-GB"/>
        </w:rPr>
        <w:t>,</w:t>
      </w:r>
      <w:r w:rsidRPr="002F08D3">
        <w:rPr>
          <w:rFonts w:eastAsia="Times New Roman" w:cs="Calibri"/>
          <w:szCs w:val="24"/>
          <w:lang w:eastAsia="en-GB"/>
        </w:rPr>
        <w:t xml:space="preserve"> the main emphasis of work in cases of actual or threatened FGM should be through education and persuasion. </w:t>
      </w:r>
    </w:p>
    <w:p w14:paraId="4C8FA6C9" w14:textId="77777777" w:rsidR="001B38B3" w:rsidRPr="002F08D3" w:rsidRDefault="000169EA" w:rsidP="00B5432E">
      <w:pPr>
        <w:jc w:val="both"/>
        <w:rPr>
          <w:rFonts w:eastAsia="Times New Roman" w:cs="Calibri"/>
          <w:szCs w:val="24"/>
          <w:lang w:eastAsia="en-GB"/>
        </w:rPr>
      </w:pPr>
      <w:r w:rsidRPr="002F08D3">
        <w:rPr>
          <w:rFonts w:eastAsia="Times New Roman" w:cs="Calibri"/>
          <w:szCs w:val="24"/>
          <w:lang w:eastAsia="en-GB"/>
        </w:rPr>
        <w:t xml:space="preserve">Where a </w:t>
      </w:r>
      <w:r w:rsidR="00225ABC" w:rsidRPr="002F08D3">
        <w:rPr>
          <w:rFonts w:eastAsia="Times New Roman" w:cs="Calibri"/>
          <w:szCs w:val="24"/>
          <w:lang w:eastAsia="en-GB"/>
        </w:rPr>
        <w:t>young person</w:t>
      </w:r>
      <w:r w:rsidRPr="002F08D3">
        <w:rPr>
          <w:rFonts w:eastAsia="Times New Roman" w:cs="Calibri"/>
          <w:szCs w:val="24"/>
          <w:lang w:eastAsia="en-GB"/>
        </w:rPr>
        <w:t xml:space="preserve"> appears to be in immediate danger of mutilation, legal advice should be sought and consideration should be given, for example, to seeking an </w:t>
      </w:r>
      <w:hyperlink r:id="rId81" w:tgtFrame="_blank" w:history="1">
        <w:r w:rsidRPr="002F08D3">
          <w:rPr>
            <w:rFonts w:eastAsia="Times New Roman" w:cs="Calibri"/>
            <w:szCs w:val="24"/>
            <w:lang w:eastAsia="en-GB"/>
          </w:rPr>
          <w:t>Emergency Protection Order</w:t>
        </w:r>
      </w:hyperlink>
      <w:r w:rsidRPr="002F08D3">
        <w:rPr>
          <w:rFonts w:eastAsia="Times New Roman" w:cs="Calibri"/>
          <w:szCs w:val="24"/>
          <w:lang w:eastAsia="en-GB"/>
        </w:rPr>
        <w:t xml:space="preserve"> or a </w:t>
      </w:r>
      <w:hyperlink r:id="rId82" w:tgtFrame="_blank" w:history="1">
        <w:r w:rsidRPr="002F08D3">
          <w:rPr>
            <w:rFonts w:eastAsia="Times New Roman" w:cs="Calibri"/>
            <w:szCs w:val="24"/>
            <w:lang w:eastAsia="en-GB"/>
          </w:rPr>
          <w:t>Prohibited Steps Order</w:t>
        </w:r>
      </w:hyperlink>
      <w:r w:rsidRPr="002F08D3">
        <w:rPr>
          <w:rFonts w:eastAsia="Times New Roman" w:cs="Calibri"/>
          <w:szCs w:val="24"/>
          <w:lang w:eastAsia="en-GB"/>
        </w:rPr>
        <w:t xml:space="preserve">, making it clear to the family that they will be breaking the law if they arrange for the </w:t>
      </w:r>
      <w:r w:rsidR="00225ABC" w:rsidRPr="002F08D3">
        <w:rPr>
          <w:rFonts w:eastAsia="Times New Roman" w:cs="Calibri"/>
          <w:szCs w:val="24"/>
          <w:lang w:eastAsia="en-GB"/>
        </w:rPr>
        <w:t>young person</w:t>
      </w:r>
      <w:r w:rsidRPr="002F08D3">
        <w:rPr>
          <w:rFonts w:eastAsia="Times New Roman" w:cs="Calibri"/>
          <w:szCs w:val="24"/>
          <w:lang w:eastAsia="en-GB"/>
        </w:rPr>
        <w:t xml:space="preserve"> to have the procedure.</w:t>
      </w:r>
    </w:p>
    <w:p w14:paraId="3DFE4F40" w14:textId="77777777" w:rsidR="006764FA" w:rsidRPr="002F08D3" w:rsidRDefault="006764FA" w:rsidP="00B5432E">
      <w:pPr>
        <w:pStyle w:val="Heading2"/>
        <w:spacing w:before="0"/>
        <w:jc w:val="both"/>
        <w:rPr>
          <w:rFonts w:eastAsia="MS Mincho" w:cs="Calibri"/>
          <w:color w:val="153D63" w:themeColor="text2" w:themeTint="E6"/>
          <w:sz w:val="24"/>
          <w:szCs w:val="24"/>
          <w:lang w:val="en-US" w:eastAsia="en-GB"/>
        </w:rPr>
      </w:pPr>
      <w:bookmarkStart w:id="37" w:name="_Toc203430011"/>
      <w:r w:rsidRPr="002F08D3">
        <w:rPr>
          <w:rFonts w:eastAsia="MS Mincho" w:cs="Calibri"/>
          <w:color w:val="153D63" w:themeColor="text2" w:themeTint="E6"/>
          <w:sz w:val="24"/>
          <w:szCs w:val="24"/>
          <w:lang w:val="en-US" w:eastAsia="en-GB"/>
        </w:rPr>
        <w:lastRenderedPageBreak/>
        <w:t>7.</w:t>
      </w:r>
      <w:r w:rsidR="009C7FEC" w:rsidRPr="002F08D3">
        <w:rPr>
          <w:rFonts w:eastAsia="MS Mincho" w:cs="Calibri"/>
          <w:color w:val="153D63" w:themeColor="text2" w:themeTint="E6"/>
          <w:sz w:val="24"/>
          <w:szCs w:val="24"/>
          <w:lang w:val="en-US" w:eastAsia="en-GB"/>
        </w:rPr>
        <w:t>5</w:t>
      </w:r>
      <w:r w:rsidRPr="002F08D3">
        <w:rPr>
          <w:rFonts w:eastAsia="MS Mincho" w:cs="Calibri"/>
          <w:color w:val="153D63" w:themeColor="text2" w:themeTint="E6"/>
          <w:sz w:val="24"/>
          <w:szCs w:val="24"/>
          <w:lang w:val="en-US" w:eastAsia="en-GB"/>
        </w:rPr>
        <w:t xml:space="preserve"> Mental Health</w:t>
      </w:r>
      <w:bookmarkEnd w:id="37"/>
    </w:p>
    <w:p w14:paraId="6033291C" w14:textId="77777777" w:rsidR="00EF2880" w:rsidRPr="002F08D3" w:rsidRDefault="006764FA" w:rsidP="00B5432E">
      <w:pPr>
        <w:jc w:val="both"/>
        <w:rPr>
          <w:rFonts w:cs="Calibri"/>
          <w:szCs w:val="24"/>
        </w:rPr>
      </w:pPr>
      <w:r w:rsidRPr="002F08D3">
        <w:rPr>
          <w:rFonts w:cs="Calibri"/>
          <w:szCs w:val="24"/>
        </w:rPr>
        <w:t xml:space="preserve">All staff should be aware that mental health problems can, in some cases, be an indicator that a </w:t>
      </w:r>
      <w:r w:rsidR="00225ABC" w:rsidRPr="002F08D3">
        <w:rPr>
          <w:rFonts w:cs="Calibri"/>
          <w:szCs w:val="24"/>
        </w:rPr>
        <w:t>young person</w:t>
      </w:r>
      <w:r w:rsidRPr="002F08D3">
        <w:rPr>
          <w:rFonts w:cs="Calibri"/>
          <w:szCs w:val="24"/>
        </w:rPr>
        <w:t xml:space="preserve"> has suffered or is at risk of suffering abuse, neglect or exploitation.</w:t>
      </w:r>
      <w:r w:rsidR="008F3557" w:rsidRPr="002F08D3">
        <w:rPr>
          <w:rFonts w:cs="Calibri"/>
          <w:szCs w:val="24"/>
        </w:rPr>
        <w:t xml:space="preserve"> Examples of mental health problems that may develop into safeguarding concerns, including self-harm, suicidal ideation</w:t>
      </w:r>
      <w:r w:rsidR="00D64001" w:rsidRPr="002F08D3">
        <w:rPr>
          <w:rFonts w:cs="Calibri"/>
          <w:szCs w:val="24"/>
        </w:rPr>
        <w:t>, eating disorders</w:t>
      </w:r>
      <w:r w:rsidR="008F3557" w:rsidRPr="002F08D3">
        <w:rPr>
          <w:rFonts w:cs="Calibri"/>
          <w:szCs w:val="24"/>
        </w:rPr>
        <w:t xml:space="preserve"> and risk of suicide</w:t>
      </w:r>
    </w:p>
    <w:p w14:paraId="25BCEF5D" w14:textId="77777777" w:rsidR="00A56299" w:rsidRPr="002F08D3" w:rsidRDefault="006764FA" w:rsidP="00A56299">
      <w:pPr>
        <w:jc w:val="both"/>
        <w:rPr>
          <w:rFonts w:cs="Calibri"/>
          <w:szCs w:val="24"/>
        </w:rPr>
      </w:pPr>
      <w:r w:rsidRPr="002F08D3">
        <w:rPr>
          <w:rFonts w:cs="Calibri"/>
          <w:szCs w:val="24"/>
        </w:rPr>
        <w:t xml:space="preserve">Only appropriately trained professionals should attempt to make a diagnosis of a mental health problem. </w:t>
      </w:r>
      <w:r w:rsidR="00E46DC3" w:rsidRPr="002F08D3">
        <w:rPr>
          <w:rFonts w:cs="Calibri"/>
          <w:szCs w:val="24"/>
        </w:rPr>
        <w:t>Staff,</w:t>
      </w:r>
      <w:r w:rsidRPr="002F08D3">
        <w:rPr>
          <w:rFonts w:cs="Calibri"/>
          <w:szCs w:val="24"/>
        </w:rPr>
        <w:t xml:space="preserve"> however, are well placed to observe </w:t>
      </w:r>
      <w:r w:rsidR="00225ABC" w:rsidRPr="002F08D3">
        <w:rPr>
          <w:rFonts w:cs="Calibri"/>
          <w:szCs w:val="24"/>
        </w:rPr>
        <w:t>young people</w:t>
      </w:r>
      <w:r w:rsidRPr="002F08D3">
        <w:rPr>
          <w:rFonts w:cs="Calibri"/>
          <w:szCs w:val="24"/>
        </w:rPr>
        <w:t xml:space="preserve"> day-to-day and identify those whose behaviour suggests that they may be experiencing a mental health problem or be at risk of developing one</w:t>
      </w:r>
      <w:r w:rsidR="00A56299" w:rsidRPr="002F08D3">
        <w:rPr>
          <w:rFonts w:cs="Calibri"/>
          <w:szCs w:val="24"/>
        </w:rPr>
        <w:t xml:space="preserve">, including significant changes in behaviour, difficulty sleeping and physical signs of self-harm </w:t>
      </w:r>
    </w:p>
    <w:p w14:paraId="5C37949B" w14:textId="77777777" w:rsidR="00EF2880" w:rsidRPr="002F08D3" w:rsidRDefault="006764FA" w:rsidP="00B5432E">
      <w:pPr>
        <w:jc w:val="both"/>
        <w:rPr>
          <w:rFonts w:cs="Calibri"/>
          <w:szCs w:val="24"/>
        </w:rPr>
      </w:pPr>
      <w:r w:rsidRPr="002F08D3">
        <w:rPr>
          <w:rFonts w:cs="Calibri"/>
          <w:szCs w:val="24"/>
        </w:rPr>
        <w:t xml:space="preserve">Where </w:t>
      </w:r>
      <w:r w:rsidR="00225ABC" w:rsidRPr="002F08D3">
        <w:rPr>
          <w:rFonts w:cs="Calibri"/>
          <w:szCs w:val="24"/>
        </w:rPr>
        <w:t>young people</w:t>
      </w:r>
      <w:r w:rsidRPr="002F08D3">
        <w:rPr>
          <w:rFonts w:cs="Calibri"/>
          <w:szCs w:val="24"/>
        </w:rPr>
        <w:t xml:space="preserve"> have suffered abuse and neglect, or other potentially traumatic adverse </w:t>
      </w:r>
      <w:r w:rsidR="003013AF" w:rsidRPr="002F08D3">
        <w:rPr>
          <w:rFonts w:cs="Calibri"/>
          <w:szCs w:val="24"/>
        </w:rPr>
        <w:t>child</w:t>
      </w:r>
      <w:r w:rsidRPr="002F08D3">
        <w:rPr>
          <w:rFonts w:cs="Calibri"/>
          <w:szCs w:val="24"/>
        </w:rPr>
        <w:t>hood experiences</w:t>
      </w:r>
      <w:r w:rsidR="001B38B3" w:rsidRPr="002F08D3">
        <w:rPr>
          <w:rFonts w:cs="Calibri"/>
          <w:szCs w:val="24"/>
        </w:rPr>
        <w:t xml:space="preserve"> (ACEs)</w:t>
      </w:r>
      <w:r w:rsidRPr="002F08D3">
        <w:rPr>
          <w:rFonts w:cs="Calibri"/>
          <w:szCs w:val="24"/>
        </w:rPr>
        <w:t xml:space="preserve">, this can have a lasting impact throughout </w:t>
      </w:r>
      <w:r w:rsidR="003013AF" w:rsidRPr="002F08D3">
        <w:rPr>
          <w:rFonts w:cs="Calibri"/>
          <w:szCs w:val="24"/>
        </w:rPr>
        <w:t>child</w:t>
      </w:r>
      <w:r w:rsidRPr="002F08D3">
        <w:rPr>
          <w:rFonts w:cs="Calibri"/>
          <w:szCs w:val="24"/>
        </w:rPr>
        <w:t xml:space="preserve">hood, adolescence and into adulthood. It is key that staff are aware of how these </w:t>
      </w:r>
      <w:r w:rsidR="00225ABC" w:rsidRPr="002F08D3">
        <w:rPr>
          <w:rFonts w:cs="Calibri"/>
          <w:szCs w:val="24"/>
        </w:rPr>
        <w:t>young people</w:t>
      </w:r>
      <w:r w:rsidRPr="002F08D3">
        <w:rPr>
          <w:rFonts w:cs="Calibri"/>
          <w:szCs w:val="24"/>
        </w:rPr>
        <w:t xml:space="preserve">’s experiences, can impact on their mental health, behaviour and education. </w:t>
      </w:r>
      <w:r w:rsidR="00B32285" w:rsidRPr="002F08D3">
        <w:rPr>
          <w:rFonts w:cs="Calibri"/>
          <w:szCs w:val="24"/>
        </w:rPr>
        <w:t xml:space="preserve">  </w:t>
      </w:r>
      <w:r w:rsidRPr="002F08D3">
        <w:rPr>
          <w:rFonts w:cs="Calibri"/>
          <w:szCs w:val="24"/>
        </w:rPr>
        <w:t xml:space="preserve">If staff have a mental health concern about a </w:t>
      </w:r>
      <w:r w:rsidR="00225ABC" w:rsidRPr="002F08D3">
        <w:rPr>
          <w:rFonts w:cs="Calibri"/>
          <w:szCs w:val="24"/>
        </w:rPr>
        <w:t>young person</w:t>
      </w:r>
      <w:r w:rsidRPr="002F08D3">
        <w:rPr>
          <w:rFonts w:cs="Calibri"/>
          <w:szCs w:val="24"/>
        </w:rPr>
        <w:t xml:space="preserve"> that is also a safeguarding concern, immediate action should be taken</w:t>
      </w:r>
      <w:r w:rsidR="001B38B3" w:rsidRPr="002F08D3">
        <w:rPr>
          <w:rFonts w:cs="Calibri"/>
          <w:szCs w:val="24"/>
        </w:rPr>
        <w:t xml:space="preserve"> and reported to the DSL or a deputy.</w:t>
      </w:r>
      <w:r w:rsidRPr="002F08D3">
        <w:rPr>
          <w:rFonts w:cs="Calibri"/>
          <w:szCs w:val="24"/>
        </w:rPr>
        <w:t xml:space="preserve">  </w:t>
      </w:r>
      <w:r w:rsidR="00CC49EB" w:rsidRPr="002F08D3">
        <w:rPr>
          <w:rFonts w:cs="Calibri"/>
          <w:szCs w:val="24"/>
        </w:rPr>
        <w:t xml:space="preserve">Information </w:t>
      </w:r>
      <w:r w:rsidR="00EE0C51" w:rsidRPr="002F08D3">
        <w:rPr>
          <w:rFonts w:cs="Calibri"/>
          <w:szCs w:val="24"/>
        </w:rPr>
        <w:t xml:space="preserve">on </w:t>
      </w:r>
      <w:r w:rsidR="00CC49EB" w:rsidRPr="002F08D3">
        <w:rPr>
          <w:rFonts w:cs="Calibri"/>
          <w:szCs w:val="24"/>
        </w:rPr>
        <w:t xml:space="preserve">mental health interventions </w:t>
      </w:r>
      <w:r w:rsidR="00EE0C51" w:rsidRPr="002F08D3">
        <w:rPr>
          <w:rFonts w:cs="Calibri"/>
          <w:szCs w:val="24"/>
        </w:rPr>
        <w:t xml:space="preserve">on </w:t>
      </w:r>
      <w:r w:rsidR="00CC49EB" w:rsidRPr="002F08D3">
        <w:rPr>
          <w:rFonts w:cs="Calibri"/>
          <w:szCs w:val="24"/>
        </w:rPr>
        <w:t>offer are safe, effective and appropriate for the child's needs</w:t>
      </w:r>
      <w:r w:rsidR="00AE1014" w:rsidRPr="002F08D3">
        <w:rPr>
          <w:rFonts w:cs="Calibri"/>
          <w:szCs w:val="24"/>
        </w:rPr>
        <w:t>, including local referral routes for specialist mental health support, including calling 999 or taking the child to A&amp;E if they're in immediate danger</w:t>
      </w:r>
      <w:r w:rsidR="00CC49EB" w:rsidRPr="002F08D3">
        <w:rPr>
          <w:rFonts w:cs="Calibri"/>
          <w:szCs w:val="24"/>
        </w:rPr>
        <w:tab/>
      </w:r>
    </w:p>
    <w:p w14:paraId="5B4CE5A2" w14:textId="77777777" w:rsidR="00E46DC3" w:rsidRPr="002F08D3" w:rsidRDefault="006764FA" w:rsidP="00B5432E">
      <w:pPr>
        <w:jc w:val="both"/>
        <w:rPr>
          <w:rFonts w:cs="Calibri"/>
          <w:color w:val="215E99" w:themeColor="text2" w:themeTint="BF"/>
          <w:szCs w:val="24"/>
          <w:u w:val="single"/>
        </w:rPr>
      </w:pPr>
      <w:r w:rsidRPr="002F08D3">
        <w:rPr>
          <w:rFonts w:cs="Calibri"/>
          <w:szCs w:val="24"/>
        </w:rPr>
        <w:t xml:space="preserve">The </w:t>
      </w:r>
      <w:r w:rsidR="001B38B3" w:rsidRPr="002F08D3">
        <w:rPr>
          <w:rFonts w:cs="Calibri"/>
          <w:szCs w:val="24"/>
        </w:rPr>
        <w:t>D</w:t>
      </w:r>
      <w:r w:rsidRPr="002F08D3">
        <w:rPr>
          <w:rFonts w:cs="Calibri"/>
          <w:szCs w:val="24"/>
        </w:rPr>
        <w:t>epartment</w:t>
      </w:r>
      <w:r w:rsidR="001B38B3" w:rsidRPr="002F08D3">
        <w:rPr>
          <w:rFonts w:cs="Calibri"/>
          <w:szCs w:val="24"/>
        </w:rPr>
        <w:t xml:space="preserve"> for Education</w:t>
      </w:r>
      <w:r w:rsidRPr="002F08D3">
        <w:rPr>
          <w:rFonts w:cs="Calibri"/>
          <w:szCs w:val="24"/>
        </w:rPr>
        <w:t xml:space="preserve"> has published advice and guidance on </w:t>
      </w:r>
      <w:hyperlink r:id="rId83">
        <w:r w:rsidRPr="002F08D3">
          <w:rPr>
            <w:rFonts w:cs="Calibri"/>
            <w:color w:val="215E99" w:themeColor="text2" w:themeTint="BF"/>
            <w:szCs w:val="24"/>
            <w:u w:val="single" w:color="0000FF"/>
          </w:rPr>
          <w:t>Preventing and Tackling</w:t>
        </w:r>
      </w:hyperlink>
      <w:hyperlink r:id="rId84">
        <w:r w:rsidRPr="002F08D3">
          <w:rPr>
            <w:rFonts w:cs="Calibri"/>
            <w:color w:val="215E99" w:themeColor="text2" w:themeTint="BF"/>
            <w:szCs w:val="24"/>
          </w:rPr>
          <w:t xml:space="preserve"> </w:t>
        </w:r>
      </w:hyperlink>
      <w:hyperlink r:id="rId85">
        <w:r w:rsidRPr="002F08D3">
          <w:rPr>
            <w:rFonts w:cs="Calibri"/>
            <w:color w:val="215E99" w:themeColor="text2" w:themeTint="BF"/>
            <w:szCs w:val="24"/>
            <w:u w:val="single" w:color="0000FF"/>
          </w:rPr>
          <w:t>Bullying,</w:t>
        </w:r>
      </w:hyperlink>
      <w:hyperlink r:id="rId86">
        <w:r w:rsidRPr="002F08D3">
          <w:rPr>
            <w:rFonts w:cs="Calibri"/>
            <w:color w:val="215E99" w:themeColor="text2" w:themeTint="BF"/>
            <w:szCs w:val="24"/>
          </w:rPr>
          <w:t xml:space="preserve"> </w:t>
        </w:r>
      </w:hyperlink>
      <w:r w:rsidRPr="002F08D3">
        <w:rPr>
          <w:rFonts w:cs="Calibri"/>
          <w:szCs w:val="24"/>
        </w:rPr>
        <w:t xml:space="preserve">and </w:t>
      </w:r>
      <w:hyperlink r:id="rId87">
        <w:r w:rsidRPr="002F08D3">
          <w:rPr>
            <w:rFonts w:cs="Calibri"/>
            <w:color w:val="215E99" w:themeColor="text2" w:themeTint="BF"/>
            <w:szCs w:val="24"/>
            <w:u w:val="single" w:color="0000FF"/>
          </w:rPr>
          <w:t>Mental Health and Behaviour in Schools</w:t>
        </w:r>
      </w:hyperlink>
      <w:hyperlink r:id="rId88">
        <w:r w:rsidRPr="002F08D3">
          <w:rPr>
            <w:rFonts w:cs="Calibri"/>
            <w:color w:val="215E99" w:themeColor="text2" w:themeTint="BF"/>
            <w:szCs w:val="24"/>
          </w:rPr>
          <w:t xml:space="preserve"> </w:t>
        </w:r>
      </w:hyperlink>
      <w:r w:rsidRPr="002F08D3">
        <w:rPr>
          <w:rFonts w:cs="Calibri"/>
          <w:szCs w:val="24"/>
        </w:rPr>
        <w:t xml:space="preserve">. In addition, Public Health England has produced a range of resources to support secondary school teachers to promote positive health, wellbeing and resilience among young people including its guidance </w:t>
      </w:r>
      <w:hyperlink r:id="rId89">
        <w:r w:rsidRPr="002F08D3">
          <w:rPr>
            <w:rFonts w:cs="Calibri"/>
            <w:color w:val="215E99" w:themeColor="text2" w:themeTint="BF"/>
            <w:szCs w:val="24"/>
            <w:u w:val="single" w:color="0000FF"/>
          </w:rPr>
          <w:t xml:space="preserve">Promoting </w:t>
        </w:r>
        <w:r w:rsidR="003013AF" w:rsidRPr="002F08D3">
          <w:rPr>
            <w:rFonts w:cs="Calibri"/>
            <w:color w:val="215E99" w:themeColor="text2" w:themeTint="BF"/>
            <w:szCs w:val="24"/>
            <w:u w:val="single" w:color="0000FF"/>
          </w:rPr>
          <w:t>children</w:t>
        </w:r>
        <w:r w:rsidRPr="002F08D3">
          <w:rPr>
            <w:rFonts w:cs="Calibri"/>
            <w:color w:val="215E99" w:themeColor="text2" w:themeTint="BF"/>
            <w:szCs w:val="24"/>
            <w:u w:val="single" w:color="0000FF"/>
          </w:rPr>
          <w:t xml:space="preserve"> and young people’s</w:t>
        </w:r>
      </w:hyperlink>
      <w:hyperlink r:id="rId90">
        <w:r w:rsidRPr="002F08D3">
          <w:rPr>
            <w:rFonts w:cs="Calibri"/>
            <w:color w:val="215E99" w:themeColor="text2" w:themeTint="BF"/>
            <w:szCs w:val="24"/>
          </w:rPr>
          <w:t xml:space="preserve"> </w:t>
        </w:r>
      </w:hyperlink>
      <w:hyperlink r:id="rId91">
        <w:r w:rsidRPr="002F08D3">
          <w:rPr>
            <w:rFonts w:cs="Calibri"/>
            <w:color w:val="215E99" w:themeColor="text2" w:themeTint="BF"/>
            <w:szCs w:val="24"/>
            <w:u w:val="single" w:color="0000FF"/>
          </w:rPr>
          <w:t>emotional health and wellbeing</w:t>
        </w:r>
      </w:hyperlink>
      <w:hyperlink r:id="rId92">
        <w:r w:rsidRPr="002F08D3">
          <w:rPr>
            <w:rFonts w:cs="Calibri"/>
            <w:color w:val="215E99" w:themeColor="text2" w:themeTint="BF"/>
            <w:szCs w:val="24"/>
          </w:rPr>
          <w:t>.</w:t>
        </w:r>
      </w:hyperlink>
      <w:r w:rsidRPr="002F08D3">
        <w:rPr>
          <w:rFonts w:cs="Calibri"/>
          <w:szCs w:val="24"/>
        </w:rPr>
        <w:t xml:space="preserve"> Its resources include social media, forming positive relationships, smoking and alcohol. See </w:t>
      </w:r>
      <w:hyperlink r:id="rId93" w:history="1">
        <w:r w:rsidR="00CA3AA2" w:rsidRPr="002F08D3">
          <w:rPr>
            <w:rFonts w:cs="Calibri"/>
            <w:color w:val="215E99" w:themeColor="text2" w:themeTint="BF"/>
            <w:szCs w:val="24"/>
            <w:u w:val="single"/>
          </w:rPr>
          <w:t>Better Health - every mind matters.</w:t>
        </w:r>
      </w:hyperlink>
    </w:p>
    <w:p w14:paraId="30126433" w14:textId="77777777" w:rsidR="00EF2880" w:rsidRPr="002F08D3" w:rsidRDefault="00E46DC3" w:rsidP="00B5432E">
      <w:pPr>
        <w:jc w:val="both"/>
        <w:rPr>
          <w:rFonts w:cs="Calibri"/>
          <w:szCs w:val="24"/>
        </w:rPr>
      </w:pPr>
      <w:r w:rsidRPr="002F08D3">
        <w:rPr>
          <w:rFonts w:cs="Calibri"/>
          <w:szCs w:val="24"/>
        </w:rPr>
        <w:t>Ongoing staff training highlights mental health as part of safeguarding.</w:t>
      </w:r>
      <w:r w:rsidR="00153E2E" w:rsidRPr="002F08D3">
        <w:rPr>
          <w:rFonts w:cs="Calibri"/>
          <w:szCs w:val="24"/>
        </w:rPr>
        <w:t xml:space="preserve"> </w:t>
      </w:r>
      <w:r w:rsidRPr="002F08D3">
        <w:rPr>
          <w:rFonts w:cs="Calibri"/>
          <w:szCs w:val="24"/>
        </w:rPr>
        <w:t xml:space="preserve">The DSL/Deputy DSL brief </w:t>
      </w:r>
      <w:r w:rsidR="00612750" w:rsidRPr="002F08D3">
        <w:rPr>
          <w:rFonts w:cs="Calibri"/>
          <w:szCs w:val="24"/>
        </w:rPr>
        <w:t xml:space="preserve">staff </w:t>
      </w:r>
      <w:r w:rsidRPr="002F08D3">
        <w:rPr>
          <w:rFonts w:cs="Calibri"/>
          <w:szCs w:val="24"/>
        </w:rPr>
        <w:t xml:space="preserve">on </w:t>
      </w:r>
      <w:r w:rsidR="00874381" w:rsidRPr="002F08D3">
        <w:rPr>
          <w:rFonts w:cs="Calibri"/>
          <w:szCs w:val="24"/>
        </w:rPr>
        <w:t xml:space="preserve">steps </w:t>
      </w:r>
      <w:r w:rsidR="00612750" w:rsidRPr="002F08D3">
        <w:rPr>
          <w:rFonts w:cs="Calibri"/>
          <w:szCs w:val="24"/>
        </w:rPr>
        <w:t>they</w:t>
      </w:r>
      <w:r w:rsidR="00874381" w:rsidRPr="002F08D3">
        <w:rPr>
          <w:rFonts w:cs="Calibri"/>
          <w:szCs w:val="24"/>
        </w:rPr>
        <w:t xml:space="preserve"> should take if they feel that a child is in danger</w:t>
      </w:r>
      <w:r w:rsidR="00AE1014" w:rsidRPr="002F08D3">
        <w:rPr>
          <w:rFonts w:cs="Calibri"/>
          <w:szCs w:val="24"/>
        </w:rPr>
        <w:t>.</w:t>
      </w:r>
    </w:p>
    <w:p w14:paraId="4C9AC507" w14:textId="77777777" w:rsidR="004858F7" w:rsidRPr="002F08D3" w:rsidRDefault="004858F7" w:rsidP="00B5432E">
      <w:pPr>
        <w:pStyle w:val="Heading2"/>
        <w:jc w:val="both"/>
        <w:rPr>
          <w:rFonts w:cs="Calibri"/>
          <w:color w:val="0A2F41" w:themeColor="accent1" w:themeShade="80"/>
          <w:sz w:val="24"/>
          <w:szCs w:val="24"/>
        </w:rPr>
      </w:pPr>
      <w:bookmarkStart w:id="38" w:name="_Toc203430012"/>
      <w:r w:rsidRPr="002F08D3">
        <w:rPr>
          <w:rFonts w:cs="Calibri"/>
          <w:color w:val="0A2F41" w:themeColor="accent1" w:themeShade="80"/>
          <w:sz w:val="24"/>
          <w:szCs w:val="24"/>
        </w:rPr>
        <w:t>7.</w:t>
      </w:r>
      <w:r w:rsidR="009C7FEC" w:rsidRPr="002F08D3">
        <w:rPr>
          <w:rFonts w:cs="Calibri"/>
          <w:color w:val="0A2F41" w:themeColor="accent1" w:themeShade="80"/>
          <w:sz w:val="24"/>
          <w:szCs w:val="24"/>
        </w:rPr>
        <w:t>6</w:t>
      </w:r>
      <w:r w:rsidRPr="002F08D3">
        <w:rPr>
          <w:rFonts w:cs="Calibri"/>
          <w:color w:val="0A2F41" w:themeColor="accent1" w:themeShade="80"/>
          <w:sz w:val="24"/>
          <w:szCs w:val="24"/>
        </w:rPr>
        <w:t xml:space="preserve"> Online Safety</w:t>
      </w:r>
      <w:bookmarkEnd w:id="38"/>
    </w:p>
    <w:p w14:paraId="688588D7" w14:textId="77777777" w:rsidR="004858F7" w:rsidRPr="002F08D3" w:rsidRDefault="004858F7" w:rsidP="00B5432E">
      <w:pPr>
        <w:pStyle w:val="Heading3"/>
        <w:spacing w:before="0"/>
        <w:jc w:val="both"/>
        <w:rPr>
          <w:rFonts w:cs="Calibri"/>
          <w:color w:val="0A2F41" w:themeColor="accent1" w:themeShade="80"/>
          <w:szCs w:val="24"/>
        </w:rPr>
      </w:pPr>
      <w:bookmarkStart w:id="39" w:name="_Toc203430013"/>
      <w:r w:rsidRPr="002F08D3">
        <w:rPr>
          <w:rFonts w:cs="Calibri"/>
          <w:color w:val="0A2F41" w:themeColor="accent1" w:themeShade="80"/>
          <w:szCs w:val="24"/>
        </w:rPr>
        <w:t>7.</w:t>
      </w:r>
      <w:r w:rsidR="009C7FEC" w:rsidRPr="002F08D3">
        <w:rPr>
          <w:rFonts w:cs="Calibri"/>
          <w:color w:val="0A2F41" w:themeColor="accent1" w:themeShade="80"/>
          <w:szCs w:val="24"/>
        </w:rPr>
        <w:t>6</w:t>
      </w:r>
      <w:r w:rsidRPr="002F08D3">
        <w:rPr>
          <w:rFonts w:cs="Calibri"/>
          <w:color w:val="0A2F41" w:themeColor="accent1" w:themeShade="80"/>
          <w:szCs w:val="24"/>
        </w:rPr>
        <w:t>.1 Rationale and Context</w:t>
      </w:r>
      <w:bookmarkEnd w:id="39"/>
    </w:p>
    <w:p w14:paraId="65DF7E23" w14:textId="77777777" w:rsidR="00B32285" w:rsidRPr="002F08D3" w:rsidRDefault="00B32285" w:rsidP="00B32285">
      <w:pPr>
        <w:rPr>
          <w:rFonts w:cs="Calibri"/>
          <w:szCs w:val="24"/>
        </w:rPr>
      </w:pPr>
    </w:p>
    <w:p w14:paraId="49F70358" w14:textId="77777777" w:rsidR="004858F7" w:rsidRPr="002F08D3" w:rsidRDefault="00D72CCE" w:rsidP="00B5432E">
      <w:pPr>
        <w:spacing w:after="0"/>
        <w:ind w:left="12" w:right="675"/>
        <w:jc w:val="both"/>
        <w:rPr>
          <w:rFonts w:cs="Calibri"/>
          <w:szCs w:val="24"/>
        </w:rPr>
      </w:pPr>
      <w:r w:rsidRPr="000745E0">
        <w:rPr>
          <w:rFonts w:cs="Calibri"/>
          <w:szCs w:val="24"/>
        </w:rPr>
        <w:t xml:space="preserve">All Saints' C of E Primary School recognises that technology is a significant component in many safeguarding and wellbeing issues, and that pupils are at risk of abuse and other harms both online and offline. All Saints' C of E Primary School’s online safety provision aims to comply with the  and ensure </w:t>
      </w:r>
      <w:proofErr w:type="spellStart"/>
      <w:r w:rsidRPr="000745E0">
        <w:rPr>
          <w:rFonts w:cs="Calibri"/>
          <w:szCs w:val="24"/>
        </w:rPr>
        <w:t>that:</w:t>
      </w:r>
      <w:hyperlink r:id="rId94" w:history="1">
        <w:r w:rsidR="00674E48" w:rsidRPr="002F08D3">
          <w:rPr>
            <w:rStyle w:val="Hyperlink"/>
            <w:rFonts w:cs="Calibri"/>
            <w:color w:val="215E99" w:themeColor="text2" w:themeTint="BF"/>
            <w:szCs w:val="24"/>
          </w:rPr>
          <w:t>Online</w:t>
        </w:r>
        <w:proofErr w:type="spellEnd"/>
        <w:r w:rsidR="00674E48" w:rsidRPr="002F08D3">
          <w:rPr>
            <w:rStyle w:val="Hyperlink"/>
            <w:rFonts w:cs="Calibri"/>
            <w:color w:val="215E99" w:themeColor="text2" w:themeTint="BF"/>
            <w:szCs w:val="24"/>
          </w:rPr>
          <w:t xml:space="preserve"> Safety Act</w:t>
        </w:r>
      </w:hyperlink>
    </w:p>
    <w:p w14:paraId="24481FC3" w14:textId="77777777" w:rsidR="00153E2E" w:rsidRPr="002F08D3" w:rsidRDefault="00153E2E" w:rsidP="00B5432E">
      <w:pPr>
        <w:spacing w:after="0"/>
        <w:ind w:left="12" w:right="675"/>
        <w:jc w:val="both"/>
        <w:rPr>
          <w:rFonts w:cs="Calibri"/>
          <w:szCs w:val="24"/>
        </w:rPr>
      </w:pPr>
    </w:p>
    <w:p w14:paraId="7DF738AE" w14:textId="77777777" w:rsidR="004858F7" w:rsidRPr="002F08D3" w:rsidRDefault="004858F7">
      <w:pPr>
        <w:numPr>
          <w:ilvl w:val="0"/>
          <w:numId w:val="22"/>
        </w:numPr>
        <w:spacing w:after="0"/>
        <w:ind w:right="675"/>
        <w:jc w:val="both"/>
        <w:rPr>
          <w:rFonts w:cs="Calibri"/>
          <w:szCs w:val="24"/>
        </w:rPr>
      </w:pPr>
      <w:r w:rsidRPr="002F08D3">
        <w:rPr>
          <w:rFonts w:cs="Calibri"/>
          <w:szCs w:val="24"/>
        </w:rPr>
        <w:t>Staff and pupils understand the risks associated with the online environment.</w:t>
      </w:r>
    </w:p>
    <w:p w14:paraId="104657EF" w14:textId="77777777" w:rsidR="007E73E9" w:rsidRPr="002F08D3" w:rsidRDefault="004858F7">
      <w:pPr>
        <w:numPr>
          <w:ilvl w:val="0"/>
          <w:numId w:val="22"/>
        </w:numPr>
        <w:spacing w:after="0"/>
        <w:ind w:right="675"/>
        <w:jc w:val="both"/>
        <w:rPr>
          <w:rFonts w:cs="Calibri"/>
          <w:szCs w:val="24"/>
        </w:rPr>
      </w:pPr>
      <w:r w:rsidRPr="002F08D3">
        <w:rPr>
          <w:rFonts w:cs="Calibri"/>
          <w:szCs w:val="24"/>
        </w:rPr>
        <w:t>There is a robust approach to filtering, monitoring and using technology safely</w:t>
      </w:r>
      <w:r w:rsidR="003D5059" w:rsidRPr="002F08D3">
        <w:rPr>
          <w:rFonts w:cs="Calibri"/>
          <w:szCs w:val="24"/>
        </w:rPr>
        <w:t>, which is reviewed annually</w:t>
      </w:r>
      <w:r w:rsidRPr="002F08D3">
        <w:rPr>
          <w:rFonts w:cs="Calibri"/>
          <w:szCs w:val="24"/>
        </w:rPr>
        <w:t>.</w:t>
      </w:r>
    </w:p>
    <w:p w14:paraId="75A834E0" w14:textId="77777777" w:rsidR="004858F7" w:rsidRPr="002F08D3" w:rsidRDefault="004858F7">
      <w:pPr>
        <w:numPr>
          <w:ilvl w:val="0"/>
          <w:numId w:val="22"/>
        </w:numPr>
        <w:spacing w:after="0"/>
        <w:ind w:right="675"/>
        <w:jc w:val="both"/>
        <w:rPr>
          <w:rFonts w:cs="Calibri"/>
          <w:szCs w:val="24"/>
        </w:rPr>
      </w:pPr>
      <w:r w:rsidRPr="002F08D3">
        <w:rPr>
          <w:rFonts w:cs="Calibri"/>
          <w:szCs w:val="24"/>
        </w:rPr>
        <w:t>Pupils, staff and parents are empowered to report online safety concerns promptly.</w:t>
      </w:r>
    </w:p>
    <w:p w14:paraId="51017966" w14:textId="77777777" w:rsidR="003D5059" w:rsidRPr="002F08D3" w:rsidRDefault="003D5059" w:rsidP="003D5059">
      <w:pPr>
        <w:spacing w:after="0"/>
        <w:ind w:left="12" w:right="675"/>
        <w:jc w:val="both"/>
        <w:rPr>
          <w:rFonts w:cs="Calibri"/>
          <w:szCs w:val="24"/>
          <w:highlight w:val="green"/>
        </w:rPr>
      </w:pPr>
    </w:p>
    <w:p w14:paraId="409B19FE" w14:textId="77777777" w:rsidR="003D5059" w:rsidRPr="002F08D3" w:rsidRDefault="0025025F" w:rsidP="000A6D6A">
      <w:pPr>
        <w:spacing w:after="0"/>
        <w:ind w:left="12" w:right="675"/>
        <w:jc w:val="both"/>
        <w:rPr>
          <w:rFonts w:cs="Calibri"/>
          <w:szCs w:val="24"/>
        </w:rPr>
      </w:pPr>
      <w:r w:rsidRPr="000745E0">
        <w:rPr>
          <w:rFonts w:cs="Calibri"/>
          <w:szCs w:val="24"/>
        </w:rPr>
        <w:t>All Saints' C of E Primary School provides age-appropriate education and training on how to stay safe online, and to protect under-18s from harmful online content. This includes content relating to:</w:t>
      </w:r>
    </w:p>
    <w:p w14:paraId="1940FA3F" w14:textId="77777777" w:rsidR="001B6D69" w:rsidRPr="002F08D3" w:rsidRDefault="00F461BE" w:rsidP="00F461BE">
      <w:pPr>
        <w:numPr>
          <w:ilvl w:val="0"/>
          <w:numId w:val="22"/>
        </w:numPr>
        <w:spacing w:after="0"/>
        <w:ind w:right="675"/>
        <w:jc w:val="both"/>
        <w:rPr>
          <w:rFonts w:cs="Calibri"/>
          <w:szCs w:val="24"/>
        </w:rPr>
      </w:pPr>
      <w:r w:rsidRPr="002F08D3">
        <w:rPr>
          <w:rFonts w:cs="Calibri"/>
          <w:szCs w:val="24"/>
        </w:rPr>
        <w:t>P</w:t>
      </w:r>
      <w:r w:rsidR="001B6D69" w:rsidRPr="002F08D3">
        <w:rPr>
          <w:rFonts w:cs="Calibri"/>
          <w:szCs w:val="24"/>
        </w:rPr>
        <w:t>ornography</w:t>
      </w:r>
      <w:r w:rsidRPr="002F08D3">
        <w:rPr>
          <w:rFonts w:cs="Calibri"/>
          <w:szCs w:val="24"/>
        </w:rPr>
        <w:t>, sharing images, deepfakes, and misogynistic influencers</w:t>
      </w:r>
    </w:p>
    <w:p w14:paraId="6CCCF59C" w14:textId="77777777" w:rsidR="00F461BE" w:rsidRPr="002F08D3" w:rsidRDefault="00F17B2D" w:rsidP="00F17B2D">
      <w:pPr>
        <w:numPr>
          <w:ilvl w:val="0"/>
          <w:numId w:val="22"/>
        </w:numPr>
        <w:tabs>
          <w:tab w:val="num" w:pos="720"/>
        </w:tabs>
        <w:spacing w:after="0"/>
        <w:ind w:right="675"/>
        <w:jc w:val="both"/>
        <w:rPr>
          <w:rFonts w:cs="Calibri"/>
          <w:szCs w:val="24"/>
        </w:rPr>
      </w:pPr>
      <w:r w:rsidRPr="002F08D3">
        <w:rPr>
          <w:rFonts w:cs="Calibri"/>
          <w:szCs w:val="24"/>
        </w:rPr>
        <w:t>S</w:t>
      </w:r>
      <w:r w:rsidR="001B6D69" w:rsidRPr="002F08D3">
        <w:rPr>
          <w:rFonts w:cs="Calibri"/>
          <w:szCs w:val="24"/>
        </w:rPr>
        <w:t>elf-harm</w:t>
      </w:r>
      <w:r w:rsidRPr="002F08D3">
        <w:rPr>
          <w:rFonts w:cs="Calibri"/>
          <w:szCs w:val="24"/>
        </w:rPr>
        <w:t xml:space="preserve">, </w:t>
      </w:r>
      <w:r w:rsidR="001B6D69" w:rsidRPr="002F08D3">
        <w:rPr>
          <w:rFonts w:cs="Calibri"/>
          <w:szCs w:val="24"/>
        </w:rPr>
        <w:t>suicide</w:t>
      </w:r>
      <w:r w:rsidRPr="002F08D3">
        <w:rPr>
          <w:rFonts w:cs="Calibri"/>
          <w:szCs w:val="24"/>
        </w:rPr>
        <w:t xml:space="preserve"> and suicidal ideation content</w:t>
      </w:r>
    </w:p>
    <w:p w14:paraId="0DF760C1" w14:textId="77777777" w:rsidR="001B6D69" w:rsidRPr="002F08D3" w:rsidRDefault="001B6D69" w:rsidP="00FA4A32">
      <w:pPr>
        <w:numPr>
          <w:ilvl w:val="0"/>
          <w:numId w:val="22"/>
        </w:numPr>
        <w:tabs>
          <w:tab w:val="num" w:pos="720"/>
        </w:tabs>
        <w:spacing w:after="0"/>
        <w:ind w:right="675"/>
        <w:jc w:val="both"/>
        <w:rPr>
          <w:rFonts w:cs="Calibri"/>
          <w:szCs w:val="24"/>
        </w:rPr>
      </w:pPr>
      <w:r w:rsidRPr="002F08D3">
        <w:rPr>
          <w:rFonts w:cs="Calibri"/>
          <w:szCs w:val="24"/>
        </w:rPr>
        <w:t>eating disorder content</w:t>
      </w:r>
    </w:p>
    <w:p w14:paraId="664781FC" w14:textId="77777777" w:rsidR="005F049F" w:rsidRPr="002F08D3" w:rsidRDefault="005F049F">
      <w:pPr>
        <w:numPr>
          <w:ilvl w:val="0"/>
          <w:numId w:val="22"/>
        </w:numPr>
        <w:tabs>
          <w:tab w:val="num" w:pos="720"/>
        </w:tabs>
        <w:spacing w:after="0"/>
        <w:ind w:right="675"/>
        <w:jc w:val="both"/>
        <w:rPr>
          <w:rFonts w:cs="Calibri"/>
          <w:szCs w:val="24"/>
        </w:rPr>
      </w:pPr>
      <w:r w:rsidRPr="002F08D3">
        <w:rPr>
          <w:rFonts w:cs="Calibri"/>
          <w:szCs w:val="24"/>
        </w:rPr>
        <w:t>Generative AI</w:t>
      </w:r>
      <w:r w:rsidR="00F17B2D" w:rsidRPr="002F08D3">
        <w:rPr>
          <w:rFonts w:cs="Calibri"/>
          <w:szCs w:val="24"/>
        </w:rPr>
        <w:t xml:space="preserve"> and </w:t>
      </w:r>
      <w:r w:rsidR="006C5E74" w:rsidRPr="002F08D3">
        <w:rPr>
          <w:rFonts w:cs="Calibri"/>
          <w:szCs w:val="24"/>
        </w:rPr>
        <w:t>education</w:t>
      </w:r>
    </w:p>
    <w:p w14:paraId="60529163" w14:textId="77777777" w:rsidR="004858F7" w:rsidRPr="002F08D3" w:rsidRDefault="004858F7" w:rsidP="00B5432E">
      <w:pPr>
        <w:spacing w:after="0"/>
        <w:ind w:left="12" w:right="675"/>
        <w:jc w:val="both"/>
        <w:rPr>
          <w:rFonts w:cs="Calibri"/>
          <w:szCs w:val="24"/>
        </w:rPr>
      </w:pPr>
    </w:p>
    <w:p w14:paraId="5AA071EF" w14:textId="77777777" w:rsidR="004858F7" w:rsidRPr="002F08D3" w:rsidRDefault="004858F7" w:rsidP="00B5432E">
      <w:pPr>
        <w:spacing w:after="0"/>
        <w:ind w:left="12" w:right="675"/>
        <w:jc w:val="both"/>
        <w:rPr>
          <w:rFonts w:cs="Calibri"/>
          <w:szCs w:val="24"/>
        </w:rPr>
      </w:pPr>
      <w:r w:rsidRPr="002F08D3">
        <w:rPr>
          <w:rFonts w:cs="Calibri"/>
          <w:szCs w:val="24"/>
        </w:rPr>
        <w:t>This section should be read in conjunction with All Saints' C of E Primary School’s:</w:t>
      </w:r>
    </w:p>
    <w:p w14:paraId="583FB809" w14:textId="77777777" w:rsidR="003D5059" w:rsidRPr="002F08D3" w:rsidRDefault="003D5059" w:rsidP="00B5432E">
      <w:pPr>
        <w:spacing w:after="0"/>
        <w:ind w:left="12" w:right="675"/>
        <w:jc w:val="both"/>
        <w:rPr>
          <w:rFonts w:cs="Calibri"/>
          <w:szCs w:val="24"/>
        </w:rPr>
      </w:pPr>
    </w:p>
    <w:p w14:paraId="1F8425C9" w14:textId="77777777" w:rsidR="004858F7" w:rsidRPr="002F08D3" w:rsidRDefault="004858F7">
      <w:pPr>
        <w:numPr>
          <w:ilvl w:val="0"/>
          <w:numId w:val="23"/>
        </w:numPr>
        <w:spacing w:after="0"/>
        <w:ind w:right="675"/>
        <w:jc w:val="both"/>
        <w:rPr>
          <w:rFonts w:cs="Calibri"/>
          <w:szCs w:val="24"/>
        </w:rPr>
      </w:pPr>
      <w:r w:rsidRPr="002F08D3">
        <w:rPr>
          <w:rFonts w:cs="Calibri"/>
          <w:szCs w:val="24"/>
        </w:rPr>
        <w:t>IT Acceptable Use</w:t>
      </w:r>
      <w:r w:rsidR="00040AAC" w:rsidRPr="002F08D3">
        <w:rPr>
          <w:rFonts w:cs="Calibri"/>
          <w:szCs w:val="24"/>
        </w:rPr>
        <w:t xml:space="preserve"> (AUP)</w:t>
      </w:r>
      <w:r w:rsidRPr="002F08D3">
        <w:rPr>
          <w:rFonts w:cs="Calibri"/>
          <w:szCs w:val="24"/>
        </w:rPr>
        <w:t xml:space="preserve"> policies.</w:t>
      </w:r>
    </w:p>
    <w:p w14:paraId="2BAA54CE" w14:textId="77777777" w:rsidR="004858F7" w:rsidRPr="002F08D3" w:rsidRDefault="004858F7">
      <w:pPr>
        <w:numPr>
          <w:ilvl w:val="0"/>
          <w:numId w:val="23"/>
        </w:numPr>
        <w:spacing w:after="0"/>
        <w:ind w:right="675"/>
        <w:jc w:val="both"/>
        <w:rPr>
          <w:rFonts w:cs="Calibri"/>
          <w:szCs w:val="24"/>
        </w:rPr>
      </w:pPr>
      <w:r w:rsidRPr="002F08D3">
        <w:rPr>
          <w:rFonts w:cs="Calibri"/>
          <w:szCs w:val="24"/>
        </w:rPr>
        <w:t>Staff Code of Conduct, addressing the use of social media and electronic communications.</w:t>
      </w:r>
    </w:p>
    <w:p w14:paraId="408432EF" w14:textId="77777777" w:rsidR="004858F7" w:rsidRPr="002F08D3" w:rsidRDefault="004858F7">
      <w:pPr>
        <w:numPr>
          <w:ilvl w:val="0"/>
          <w:numId w:val="23"/>
        </w:numPr>
        <w:spacing w:after="0"/>
        <w:ind w:right="675"/>
        <w:jc w:val="both"/>
        <w:rPr>
          <w:rFonts w:cs="Calibri"/>
          <w:szCs w:val="24"/>
        </w:rPr>
      </w:pPr>
      <w:r w:rsidRPr="002F08D3">
        <w:rPr>
          <w:rFonts w:cs="Calibri"/>
          <w:szCs w:val="24"/>
        </w:rPr>
        <w:t>Anti-Bullying and Behaviour</w:t>
      </w:r>
      <w:r w:rsidR="001B38B3" w:rsidRPr="002F08D3">
        <w:rPr>
          <w:rFonts w:cs="Calibri"/>
          <w:szCs w:val="24"/>
        </w:rPr>
        <w:t xml:space="preserve"> for Learning</w:t>
      </w:r>
      <w:r w:rsidRPr="002F08D3">
        <w:rPr>
          <w:rFonts w:cs="Calibri"/>
          <w:szCs w:val="24"/>
        </w:rPr>
        <w:t xml:space="preserve"> policies (including cyberbullying and harassment).</w:t>
      </w:r>
    </w:p>
    <w:p w14:paraId="2AA2DB55" w14:textId="77777777" w:rsidR="00E53030" w:rsidRPr="002F08D3" w:rsidRDefault="00D94584">
      <w:pPr>
        <w:numPr>
          <w:ilvl w:val="0"/>
          <w:numId w:val="23"/>
        </w:numPr>
        <w:spacing w:after="0"/>
        <w:ind w:right="675"/>
        <w:jc w:val="both"/>
        <w:rPr>
          <w:rFonts w:cs="Calibri"/>
          <w:szCs w:val="24"/>
        </w:rPr>
      </w:pPr>
      <w:r w:rsidRPr="002F08D3">
        <w:rPr>
          <w:rFonts w:cs="Calibri"/>
          <w:szCs w:val="24"/>
        </w:rPr>
        <w:t xml:space="preserve">Mobile Phone Policy </w:t>
      </w:r>
    </w:p>
    <w:p w14:paraId="44C523EB" w14:textId="77777777" w:rsidR="002E29AB" w:rsidRPr="002F08D3" w:rsidRDefault="00D94584">
      <w:pPr>
        <w:numPr>
          <w:ilvl w:val="0"/>
          <w:numId w:val="23"/>
        </w:numPr>
        <w:spacing w:after="0"/>
        <w:ind w:right="675"/>
        <w:jc w:val="both"/>
        <w:rPr>
          <w:rFonts w:cs="Calibri"/>
          <w:szCs w:val="24"/>
        </w:rPr>
      </w:pPr>
      <w:r w:rsidRPr="002F08D3">
        <w:rPr>
          <w:rFonts w:cs="Calibri"/>
          <w:szCs w:val="24"/>
        </w:rPr>
        <w:lastRenderedPageBreak/>
        <w:t>AI usage Policy</w:t>
      </w:r>
      <w:r w:rsidR="002E29AB" w:rsidRPr="002F08D3">
        <w:rPr>
          <w:rFonts w:cs="Calibri"/>
          <w:szCs w:val="24"/>
        </w:rPr>
        <w:t xml:space="preserve">  </w:t>
      </w:r>
    </w:p>
    <w:p w14:paraId="59FFD89E" w14:textId="77777777" w:rsidR="003D5059" w:rsidRPr="002F08D3" w:rsidRDefault="003D5059" w:rsidP="00FF1C6E">
      <w:pPr>
        <w:spacing w:after="0"/>
        <w:ind w:right="675"/>
        <w:jc w:val="both"/>
        <w:rPr>
          <w:rFonts w:cs="Calibri"/>
          <w:szCs w:val="24"/>
        </w:rPr>
      </w:pPr>
    </w:p>
    <w:p w14:paraId="472614F7" w14:textId="77777777" w:rsidR="002E29AB" w:rsidRPr="002F08D3" w:rsidRDefault="002E29AB" w:rsidP="00497F20">
      <w:pPr>
        <w:spacing w:after="0"/>
        <w:ind w:right="675"/>
        <w:jc w:val="both"/>
        <w:rPr>
          <w:rStyle w:val="Hyperlink"/>
          <w:rFonts w:cs="Calibri"/>
          <w:color w:val="auto"/>
          <w:szCs w:val="24"/>
          <w:u w:val="none"/>
        </w:rPr>
      </w:pPr>
      <w:r w:rsidRPr="002F08D3">
        <w:rPr>
          <w:rFonts w:cs="Calibri"/>
          <w:szCs w:val="24"/>
        </w:rPr>
        <w:t xml:space="preserve">As well as </w:t>
      </w:r>
      <w:r w:rsidR="00DD382A" w:rsidRPr="002F08D3">
        <w:rPr>
          <w:rFonts w:cs="Calibri"/>
          <w:szCs w:val="24"/>
        </w:rPr>
        <w:t>DfE’s</w:t>
      </w:r>
      <w:r w:rsidR="00FF1C6E" w:rsidRPr="002F08D3">
        <w:rPr>
          <w:rFonts w:cs="Calibri"/>
          <w:szCs w:val="24"/>
        </w:rPr>
        <w:t xml:space="preserve"> </w:t>
      </w:r>
      <w:hyperlink r:id="rId95" w:history="1">
        <w:r w:rsidRPr="002F08D3">
          <w:rPr>
            <w:rStyle w:val="Hyperlink"/>
            <w:rFonts w:cs="Calibri"/>
            <w:color w:val="215E99" w:themeColor="text2" w:themeTint="BF"/>
            <w:szCs w:val="24"/>
          </w:rPr>
          <w:t>Mobile phones in schools’ policy</w:t>
        </w:r>
      </w:hyperlink>
      <w:r w:rsidR="00097600" w:rsidRPr="002F08D3">
        <w:rPr>
          <w:rFonts w:cs="Calibri"/>
          <w:szCs w:val="24"/>
        </w:rPr>
        <w:t xml:space="preserve"> </w:t>
      </w:r>
      <w:r w:rsidR="006323FF" w:rsidRPr="002F08D3">
        <w:rPr>
          <w:rFonts w:cs="Calibri"/>
          <w:szCs w:val="24"/>
        </w:rPr>
        <w:t>, which outlines the</w:t>
      </w:r>
      <w:r w:rsidR="00097600" w:rsidRPr="002F08D3">
        <w:rPr>
          <w:rFonts w:cs="Calibri"/>
          <w:szCs w:val="24"/>
        </w:rPr>
        <w:t xml:space="preserve"> implement</w:t>
      </w:r>
      <w:r w:rsidR="006323FF" w:rsidRPr="002F08D3">
        <w:rPr>
          <w:rFonts w:cs="Calibri"/>
          <w:szCs w:val="24"/>
        </w:rPr>
        <w:t>ation of</w:t>
      </w:r>
      <w:r w:rsidR="00097600" w:rsidRPr="002F08D3">
        <w:rPr>
          <w:rFonts w:cs="Calibri"/>
          <w:szCs w:val="24"/>
        </w:rPr>
        <w:t xml:space="preserve"> a policy whereby pupils don't have access to their mobile phone during the school day</w:t>
      </w:r>
      <w:r w:rsidR="006323FF" w:rsidRPr="002F08D3">
        <w:rPr>
          <w:rFonts w:cs="Calibri"/>
          <w:szCs w:val="24"/>
        </w:rPr>
        <w:t>.</w:t>
      </w:r>
      <w:r w:rsidR="00097600" w:rsidRPr="002F08D3">
        <w:rPr>
          <w:rFonts w:cs="Calibri"/>
          <w:szCs w:val="24"/>
        </w:rPr>
        <w:t xml:space="preserve">  </w:t>
      </w:r>
    </w:p>
    <w:p w14:paraId="1AFF3355" w14:textId="77777777" w:rsidR="004858F7" w:rsidRPr="002F08D3" w:rsidRDefault="004858F7" w:rsidP="00497F20">
      <w:pPr>
        <w:pStyle w:val="Heading3"/>
        <w:jc w:val="both"/>
        <w:rPr>
          <w:rFonts w:cs="Calibri"/>
          <w:color w:val="0A2F41" w:themeColor="accent1" w:themeShade="80"/>
          <w:szCs w:val="24"/>
        </w:rPr>
      </w:pPr>
      <w:bookmarkStart w:id="40" w:name="_Toc203430014"/>
      <w:r w:rsidRPr="002F08D3">
        <w:rPr>
          <w:rFonts w:cs="Calibri"/>
          <w:color w:val="0A2F41" w:themeColor="accent1" w:themeShade="80"/>
          <w:szCs w:val="24"/>
        </w:rPr>
        <w:t>7.</w:t>
      </w:r>
      <w:r w:rsidR="009C7FEC" w:rsidRPr="002F08D3">
        <w:rPr>
          <w:rFonts w:cs="Calibri"/>
          <w:color w:val="0A2F41" w:themeColor="accent1" w:themeShade="80"/>
          <w:szCs w:val="24"/>
        </w:rPr>
        <w:t>6</w:t>
      </w:r>
      <w:r w:rsidRPr="002F08D3">
        <w:rPr>
          <w:rFonts w:cs="Calibri"/>
          <w:color w:val="0A2F41" w:themeColor="accent1" w:themeShade="80"/>
          <w:szCs w:val="24"/>
        </w:rPr>
        <w:t>.2 Roles and Responsibilities</w:t>
      </w:r>
      <w:bookmarkEnd w:id="40"/>
    </w:p>
    <w:p w14:paraId="4B60F10F" w14:textId="77777777" w:rsidR="004858F7" w:rsidRPr="002F08D3" w:rsidRDefault="004858F7" w:rsidP="00B5432E">
      <w:pPr>
        <w:spacing w:after="0"/>
        <w:ind w:left="12" w:right="675"/>
        <w:jc w:val="both"/>
        <w:rPr>
          <w:rFonts w:cs="Calibri"/>
          <w:b/>
          <w:bCs/>
          <w:color w:val="0A2F41" w:themeColor="accent1" w:themeShade="80"/>
          <w:szCs w:val="24"/>
        </w:rPr>
      </w:pPr>
      <w:r w:rsidRPr="002F08D3">
        <w:rPr>
          <w:rFonts w:cs="Calibri"/>
          <w:b/>
          <w:bCs/>
          <w:color w:val="0A2F41" w:themeColor="accent1" w:themeShade="80"/>
          <w:szCs w:val="24"/>
        </w:rPr>
        <w:t>Governing Body</w:t>
      </w:r>
    </w:p>
    <w:p w14:paraId="610CBA98" w14:textId="77777777" w:rsidR="00B32285" w:rsidRPr="002F08D3" w:rsidRDefault="00B32285" w:rsidP="00B5432E">
      <w:pPr>
        <w:spacing w:after="0"/>
        <w:ind w:left="12" w:right="675"/>
        <w:jc w:val="both"/>
        <w:rPr>
          <w:rFonts w:cs="Calibri"/>
          <w:b/>
          <w:bCs/>
          <w:color w:val="0A2F41" w:themeColor="accent1" w:themeShade="80"/>
          <w:szCs w:val="24"/>
        </w:rPr>
      </w:pPr>
    </w:p>
    <w:p w14:paraId="405F3382" w14:textId="77777777" w:rsidR="004858F7" w:rsidRPr="002F08D3" w:rsidRDefault="004858F7">
      <w:pPr>
        <w:numPr>
          <w:ilvl w:val="0"/>
          <w:numId w:val="24"/>
        </w:numPr>
        <w:spacing w:after="0"/>
        <w:ind w:right="675"/>
        <w:jc w:val="both"/>
        <w:rPr>
          <w:rFonts w:cs="Calibri"/>
          <w:szCs w:val="24"/>
        </w:rPr>
      </w:pPr>
      <w:r w:rsidRPr="002F08D3">
        <w:rPr>
          <w:rFonts w:cs="Calibri"/>
          <w:szCs w:val="24"/>
        </w:rPr>
        <w:t xml:space="preserve">Oversees that All Saints' C of E Primary School has appropriate policies and procedures related to online safety, filtering and monitoring, in line with </w:t>
      </w:r>
      <w:hyperlink r:id="rId96" w:history="1">
        <w:r w:rsidRPr="002F08D3">
          <w:rPr>
            <w:rStyle w:val="Hyperlink"/>
            <w:rFonts w:cs="Calibri"/>
            <w:color w:val="215E99" w:themeColor="text2" w:themeTint="BF"/>
            <w:szCs w:val="24"/>
          </w:rPr>
          <w:t>K</w:t>
        </w:r>
        <w:r w:rsidR="00993B9D" w:rsidRPr="002F08D3">
          <w:rPr>
            <w:rStyle w:val="Hyperlink"/>
            <w:rFonts w:cs="Calibri"/>
            <w:color w:val="215E99" w:themeColor="text2" w:themeTint="BF"/>
            <w:szCs w:val="24"/>
          </w:rPr>
          <w:t xml:space="preserve">eeping </w:t>
        </w:r>
        <w:r w:rsidRPr="002F08D3">
          <w:rPr>
            <w:rStyle w:val="Hyperlink"/>
            <w:rFonts w:cs="Calibri"/>
            <w:color w:val="215E99" w:themeColor="text2" w:themeTint="BF"/>
            <w:szCs w:val="24"/>
          </w:rPr>
          <w:t>C</w:t>
        </w:r>
        <w:r w:rsidR="00993B9D" w:rsidRPr="002F08D3">
          <w:rPr>
            <w:rStyle w:val="Hyperlink"/>
            <w:rFonts w:cs="Calibri"/>
            <w:color w:val="215E99" w:themeColor="text2" w:themeTint="BF"/>
            <w:szCs w:val="24"/>
          </w:rPr>
          <w:t xml:space="preserve">hildren </w:t>
        </w:r>
        <w:r w:rsidRPr="002F08D3">
          <w:rPr>
            <w:rStyle w:val="Hyperlink"/>
            <w:rFonts w:cs="Calibri"/>
            <w:color w:val="215E99" w:themeColor="text2" w:themeTint="BF"/>
            <w:szCs w:val="24"/>
          </w:rPr>
          <w:t>S</w:t>
        </w:r>
        <w:r w:rsidR="00993B9D" w:rsidRPr="002F08D3">
          <w:rPr>
            <w:rStyle w:val="Hyperlink"/>
            <w:rFonts w:cs="Calibri"/>
            <w:color w:val="215E99" w:themeColor="text2" w:themeTint="BF"/>
            <w:szCs w:val="24"/>
          </w:rPr>
          <w:t xml:space="preserve">afe in </w:t>
        </w:r>
        <w:r w:rsidRPr="002F08D3">
          <w:rPr>
            <w:rStyle w:val="Hyperlink"/>
            <w:rFonts w:cs="Calibri"/>
            <w:color w:val="215E99" w:themeColor="text2" w:themeTint="BF"/>
            <w:szCs w:val="24"/>
          </w:rPr>
          <w:t>E</w:t>
        </w:r>
        <w:r w:rsidR="00993B9D" w:rsidRPr="002F08D3">
          <w:rPr>
            <w:rStyle w:val="Hyperlink"/>
            <w:rFonts w:cs="Calibri"/>
            <w:color w:val="215E99" w:themeColor="text2" w:themeTint="BF"/>
            <w:szCs w:val="24"/>
          </w:rPr>
          <w:t>ducation (KCSIE)</w:t>
        </w:r>
        <w:r w:rsidRPr="002F08D3">
          <w:rPr>
            <w:rStyle w:val="Hyperlink"/>
            <w:rFonts w:cs="Calibri"/>
            <w:color w:val="215E99" w:themeColor="text2" w:themeTint="BF"/>
            <w:szCs w:val="24"/>
          </w:rPr>
          <w:t>.</w:t>
        </w:r>
      </w:hyperlink>
    </w:p>
    <w:p w14:paraId="1F47D759" w14:textId="77777777" w:rsidR="004858F7" w:rsidRPr="002F08D3" w:rsidRDefault="004858F7">
      <w:pPr>
        <w:numPr>
          <w:ilvl w:val="0"/>
          <w:numId w:val="24"/>
        </w:numPr>
        <w:spacing w:after="0"/>
        <w:ind w:right="675"/>
        <w:jc w:val="both"/>
        <w:rPr>
          <w:rFonts w:cs="Calibri"/>
          <w:szCs w:val="24"/>
        </w:rPr>
      </w:pPr>
      <w:r w:rsidRPr="002F08D3">
        <w:rPr>
          <w:rFonts w:cs="Calibri"/>
          <w:szCs w:val="24"/>
        </w:rPr>
        <w:t>Ensures regular reviews of the effectiveness of All Saints' C of E Primary School’s filtering and monitoring systems.</w:t>
      </w:r>
    </w:p>
    <w:p w14:paraId="221D31FF" w14:textId="77777777" w:rsidR="004858F7" w:rsidRPr="002F08D3" w:rsidRDefault="004858F7" w:rsidP="00B5432E">
      <w:pPr>
        <w:spacing w:after="0"/>
        <w:ind w:left="12" w:right="675"/>
        <w:jc w:val="both"/>
        <w:rPr>
          <w:rFonts w:cs="Calibri"/>
          <w:szCs w:val="24"/>
        </w:rPr>
      </w:pPr>
    </w:p>
    <w:p w14:paraId="5513D41C" w14:textId="77777777" w:rsidR="004858F7" w:rsidRPr="002F08D3" w:rsidRDefault="004858F7" w:rsidP="00B5432E">
      <w:pPr>
        <w:spacing w:after="0"/>
        <w:ind w:left="12" w:right="675"/>
        <w:jc w:val="both"/>
        <w:rPr>
          <w:rFonts w:cs="Calibri"/>
          <w:b/>
          <w:bCs/>
          <w:color w:val="0A2F41" w:themeColor="accent1" w:themeShade="80"/>
          <w:szCs w:val="24"/>
        </w:rPr>
      </w:pPr>
      <w:r w:rsidRPr="002F08D3">
        <w:rPr>
          <w:rFonts w:cs="Calibri"/>
          <w:b/>
          <w:bCs/>
          <w:color w:val="0A2F41" w:themeColor="accent1" w:themeShade="80"/>
          <w:szCs w:val="24"/>
        </w:rPr>
        <w:t>Head</w:t>
      </w:r>
      <w:r w:rsidR="00271D27" w:rsidRPr="002F08D3">
        <w:rPr>
          <w:rFonts w:cs="Calibri"/>
          <w:b/>
          <w:bCs/>
          <w:color w:val="0A2F41" w:themeColor="accent1" w:themeShade="80"/>
          <w:szCs w:val="24"/>
        </w:rPr>
        <w:t>teacher / Princip</w:t>
      </w:r>
      <w:r w:rsidR="0024011B" w:rsidRPr="002F08D3">
        <w:rPr>
          <w:rFonts w:cs="Calibri"/>
          <w:b/>
          <w:bCs/>
          <w:color w:val="0A2F41" w:themeColor="accent1" w:themeShade="80"/>
          <w:szCs w:val="24"/>
        </w:rPr>
        <w:t>al</w:t>
      </w:r>
    </w:p>
    <w:p w14:paraId="74BD1328" w14:textId="77777777" w:rsidR="004858F7" w:rsidRPr="002F08D3" w:rsidRDefault="004858F7">
      <w:pPr>
        <w:numPr>
          <w:ilvl w:val="0"/>
          <w:numId w:val="25"/>
        </w:numPr>
        <w:spacing w:after="0"/>
        <w:ind w:right="675"/>
        <w:jc w:val="both"/>
        <w:rPr>
          <w:rFonts w:cs="Calibri"/>
          <w:szCs w:val="24"/>
        </w:rPr>
      </w:pPr>
      <w:r w:rsidRPr="002F08D3">
        <w:rPr>
          <w:rFonts w:cs="Calibri"/>
          <w:szCs w:val="24"/>
        </w:rPr>
        <w:t>Ensures that adequate staffing, resources and training are in place to maintain robust online safety practices.</w:t>
      </w:r>
    </w:p>
    <w:p w14:paraId="1494CF55" w14:textId="77777777" w:rsidR="004858F7" w:rsidRPr="002F08D3" w:rsidRDefault="004858F7">
      <w:pPr>
        <w:numPr>
          <w:ilvl w:val="0"/>
          <w:numId w:val="25"/>
        </w:numPr>
        <w:spacing w:after="0"/>
        <w:ind w:right="675"/>
        <w:jc w:val="both"/>
        <w:rPr>
          <w:rFonts w:cs="Calibri"/>
          <w:szCs w:val="24"/>
        </w:rPr>
      </w:pPr>
      <w:r w:rsidRPr="002F08D3">
        <w:rPr>
          <w:rFonts w:cs="Calibri"/>
          <w:szCs w:val="24"/>
        </w:rPr>
        <w:t>Ensures that all staff understand their responsibility to keep pupils safe online.</w:t>
      </w:r>
    </w:p>
    <w:p w14:paraId="2BE2B5A4" w14:textId="77777777" w:rsidR="004858F7" w:rsidRPr="002F08D3" w:rsidRDefault="004858F7" w:rsidP="00B5432E">
      <w:pPr>
        <w:spacing w:after="0"/>
        <w:ind w:left="12" w:right="675"/>
        <w:jc w:val="both"/>
        <w:rPr>
          <w:rFonts w:cs="Calibri"/>
          <w:szCs w:val="24"/>
        </w:rPr>
      </w:pPr>
    </w:p>
    <w:p w14:paraId="335F0C2D" w14:textId="77777777" w:rsidR="004858F7" w:rsidRPr="002F08D3" w:rsidRDefault="004858F7" w:rsidP="00B5432E">
      <w:pPr>
        <w:spacing w:after="0"/>
        <w:ind w:left="12" w:right="675"/>
        <w:jc w:val="both"/>
        <w:rPr>
          <w:rFonts w:cs="Calibri"/>
          <w:b/>
          <w:bCs/>
          <w:color w:val="153D63" w:themeColor="text2" w:themeTint="E6"/>
          <w:szCs w:val="24"/>
        </w:rPr>
      </w:pPr>
      <w:r w:rsidRPr="002F08D3">
        <w:rPr>
          <w:rFonts w:cs="Calibri"/>
          <w:b/>
          <w:bCs/>
          <w:color w:val="153D63" w:themeColor="text2" w:themeTint="E6"/>
          <w:szCs w:val="24"/>
        </w:rPr>
        <w:t>Designated Safeguarding Lead (DSL)</w:t>
      </w:r>
    </w:p>
    <w:p w14:paraId="6062EBA5" w14:textId="77777777" w:rsidR="004858F7" w:rsidRPr="002F08D3" w:rsidRDefault="004858F7">
      <w:pPr>
        <w:numPr>
          <w:ilvl w:val="0"/>
          <w:numId w:val="26"/>
        </w:numPr>
        <w:spacing w:after="0"/>
        <w:ind w:right="675"/>
        <w:jc w:val="both"/>
        <w:rPr>
          <w:rFonts w:cs="Calibri"/>
          <w:szCs w:val="24"/>
        </w:rPr>
      </w:pPr>
      <w:r w:rsidRPr="002F08D3">
        <w:rPr>
          <w:rFonts w:cs="Calibri"/>
          <w:szCs w:val="24"/>
        </w:rPr>
        <w:t>Angela Filsell, as DSL and Online Safety Lead, takes lead responsibility for online safety, with a working knowledge of All Saints' C of E Primary School’s filtering and monitoring arrangements.</w:t>
      </w:r>
    </w:p>
    <w:p w14:paraId="4DF6F5DA" w14:textId="77777777" w:rsidR="004858F7" w:rsidRPr="002F08D3" w:rsidRDefault="004858F7">
      <w:pPr>
        <w:numPr>
          <w:ilvl w:val="0"/>
          <w:numId w:val="26"/>
        </w:numPr>
        <w:spacing w:after="0"/>
        <w:ind w:right="675"/>
        <w:jc w:val="both"/>
        <w:rPr>
          <w:rFonts w:cs="Calibri"/>
          <w:szCs w:val="24"/>
        </w:rPr>
      </w:pPr>
      <w:r w:rsidRPr="002F08D3">
        <w:rPr>
          <w:rFonts w:cs="Calibri"/>
          <w:szCs w:val="24"/>
        </w:rPr>
        <w:t>Receives alerts from All Saints' C of E Primary School’s monitoring software and responds to any concerns in line with the Child Protection-Safeguarding Policy.</w:t>
      </w:r>
    </w:p>
    <w:p w14:paraId="16428F07" w14:textId="77777777" w:rsidR="004858F7" w:rsidRPr="002F08D3" w:rsidRDefault="004858F7">
      <w:pPr>
        <w:numPr>
          <w:ilvl w:val="0"/>
          <w:numId w:val="26"/>
        </w:numPr>
        <w:spacing w:after="0"/>
        <w:ind w:right="675"/>
        <w:jc w:val="both"/>
        <w:rPr>
          <w:rFonts w:cs="Calibri"/>
          <w:szCs w:val="24"/>
        </w:rPr>
      </w:pPr>
      <w:r w:rsidRPr="002F08D3">
        <w:rPr>
          <w:rFonts w:cs="Calibri"/>
          <w:szCs w:val="24"/>
        </w:rPr>
        <w:t>Liaises with external partners (e.g. local authority, police, and online safety organisations) where online risks or crimes are suspected.</w:t>
      </w:r>
    </w:p>
    <w:p w14:paraId="1275C96D" w14:textId="77777777" w:rsidR="004858F7" w:rsidRPr="002F08D3" w:rsidRDefault="004858F7" w:rsidP="00B5432E">
      <w:pPr>
        <w:spacing w:after="0"/>
        <w:ind w:left="12" w:right="675"/>
        <w:jc w:val="both"/>
        <w:rPr>
          <w:rFonts w:cs="Calibri"/>
          <w:szCs w:val="24"/>
        </w:rPr>
      </w:pPr>
    </w:p>
    <w:p w14:paraId="4BBD11D2" w14:textId="77777777" w:rsidR="004858F7" w:rsidRPr="002F08D3" w:rsidRDefault="004858F7" w:rsidP="00B5432E">
      <w:pPr>
        <w:spacing w:after="0"/>
        <w:ind w:left="12" w:right="675"/>
        <w:jc w:val="both"/>
        <w:rPr>
          <w:rFonts w:cs="Calibri"/>
          <w:b/>
          <w:bCs/>
          <w:color w:val="153D63" w:themeColor="text2" w:themeTint="E6"/>
          <w:szCs w:val="24"/>
        </w:rPr>
      </w:pPr>
      <w:r w:rsidRPr="002F08D3">
        <w:rPr>
          <w:rFonts w:cs="Calibri"/>
          <w:b/>
          <w:bCs/>
          <w:color w:val="153D63" w:themeColor="text2" w:themeTint="E6"/>
          <w:szCs w:val="24"/>
        </w:rPr>
        <w:t>All Staff</w:t>
      </w:r>
    </w:p>
    <w:p w14:paraId="2F617A1C" w14:textId="77777777" w:rsidR="004858F7" w:rsidRPr="002F08D3" w:rsidRDefault="004858F7">
      <w:pPr>
        <w:numPr>
          <w:ilvl w:val="0"/>
          <w:numId w:val="27"/>
        </w:numPr>
        <w:spacing w:after="0"/>
        <w:ind w:right="675"/>
        <w:jc w:val="both"/>
        <w:rPr>
          <w:rFonts w:cs="Calibri"/>
          <w:szCs w:val="24"/>
        </w:rPr>
      </w:pPr>
      <w:r w:rsidRPr="002F08D3">
        <w:rPr>
          <w:rFonts w:cs="Calibri"/>
          <w:szCs w:val="24"/>
        </w:rPr>
        <w:t>Maintain an appropriate level of professional curiosity about pupils’ online activities.</w:t>
      </w:r>
    </w:p>
    <w:p w14:paraId="49964F53" w14:textId="77777777" w:rsidR="004858F7" w:rsidRPr="002F08D3" w:rsidRDefault="004858F7">
      <w:pPr>
        <w:numPr>
          <w:ilvl w:val="0"/>
          <w:numId w:val="27"/>
        </w:numPr>
        <w:spacing w:after="0"/>
        <w:ind w:right="675"/>
        <w:jc w:val="both"/>
        <w:rPr>
          <w:rFonts w:cs="Calibri"/>
          <w:szCs w:val="24"/>
        </w:rPr>
      </w:pPr>
      <w:r w:rsidRPr="002F08D3">
        <w:rPr>
          <w:rFonts w:cs="Calibri"/>
          <w:szCs w:val="24"/>
        </w:rPr>
        <w:t>Report any suspicious or concerning activity or behaviour immediately to the DSL.</w:t>
      </w:r>
    </w:p>
    <w:p w14:paraId="266E041D" w14:textId="77777777" w:rsidR="004858F7" w:rsidRPr="002F08D3" w:rsidRDefault="004858F7">
      <w:pPr>
        <w:numPr>
          <w:ilvl w:val="0"/>
          <w:numId w:val="27"/>
        </w:numPr>
        <w:spacing w:after="0"/>
        <w:ind w:right="675"/>
        <w:jc w:val="both"/>
        <w:rPr>
          <w:rFonts w:cs="Calibri"/>
          <w:szCs w:val="24"/>
        </w:rPr>
      </w:pPr>
      <w:r w:rsidRPr="002F08D3">
        <w:rPr>
          <w:rFonts w:cs="Calibri"/>
          <w:szCs w:val="24"/>
        </w:rPr>
        <w:t>Adhere to the Staff Code of Conduct, ensuring boundaries are not blurred when communicating online with pupils.</w:t>
      </w:r>
    </w:p>
    <w:p w14:paraId="65A081A8" w14:textId="77777777" w:rsidR="00D734FC" w:rsidRPr="002F08D3" w:rsidRDefault="00D734FC" w:rsidP="00D734FC">
      <w:pPr>
        <w:pStyle w:val="Heading1"/>
        <w:spacing w:before="0"/>
        <w:ind w:left="372"/>
        <w:jc w:val="both"/>
        <w:rPr>
          <w:rFonts w:cs="Calibri"/>
          <w:color w:val="153D63" w:themeColor="text2" w:themeTint="E6"/>
          <w:sz w:val="24"/>
          <w:szCs w:val="24"/>
        </w:rPr>
      </w:pPr>
      <w:bookmarkStart w:id="41" w:name="_Toc203430052"/>
    </w:p>
    <w:p w14:paraId="599B01EA" w14:textId="77777777" w:rsidR="007D3246" w:rsidRPr="002F08D3" w:rsidRDefault="007D3246" w:rsidP="00542D3F">
      <w:pPr>
        <w:pStyle w:val="Heading1"/>
        <w:spacing w:before="0"/>
        <w:jc w:val="both"/>
        <w:rPr>
          <w:rFonts w:cs="Calibri"/>
          <w:color w:val="215E99" w:themeColor="text2" w:themeTint="BF"/>
          <w:sz w:val="24"/>
          <w:szCs w:val="24"/>
        </w:rPr>
      </w:pPr>
      <w:r w:rsidRPr="002F08D3">
        <w:rPr>
          <w:rFonts w:cs="Calibri"/>
          <w:color w:val="153D63" w:themeColor="text2" w:themeTint="E6"/>
          <w:sz w:val="24"/>
          <w:szCs w:val="24"/>
        </w:rPr>
        <w:t>Mobile Phones and Cameras</w:t>
      </w:r>
      <w:bookmarkEnd w:id="41"/>
    </w:p>
    <w:p w14:paraId="2AA55FD3" w14:textId="3A072F20" w:rsidR="007D3246" w:rsidRPr="002F08D3" w:rsidRDefault="007D3246">
      <w:pPr>
        <w:pStyle w:val="ListParagraph"/>
        <w:numPr>
          <w:ilvl w:val="0"/>
          <w:numId w:val="27"/>
        </w:numPr>
        <w:jc w:val="both"/>
        <w:rPr>
          <w:rFonts w:cs="Calibri"/>
          <w:szCs w:val="24"/>
        </w:rPr>
      </w:pPr>
      <w:r w:rsidRPr="002F08D3">
        <w:rPr>
          <w:rFonts w:cs="Calibri"/>
          <w:szCs w:val="24"/>
        </w:rPr>
        <w:t xml:space="preserve">Staff are allowed to bring their personal phones to school for their own use but will not use them on school premises as per </w:t>
      </w:r>
      <w:r w:rsidRPr="000745E0">
        <w:rPr>
          <w:rFonts w:cs="Calibri"/>
          <w:szCs w:val="24"/>
        </w:rPr>
        <w:t>All Saints' C of E Primary School</w:t>
      </w:r>
      <w:r w:rsidR="00CB458F" w:rsidRPr="000745E0">
        <w:rPr>
          <w:rFonts w:cs="Calibri"/>
          <w:szCs w:val="24"/>
        </w:rPr>
        <w:t>’s</w:t>
      </w:r>
      <w:r w:rsidR="00CB458F" w:rsidRPr="002F08D3">
        <w:rPr>
          <w:rFonts w:cs="Calibri"/>
          <w:szCs w:val="24"/>
        </w:rPr>
        <w:t xml:space="preserve"> </w:t>
      </w:r>
      <w:r w:rsidR="000745E0">
        <w:rPr>
          <w:rFonts w:cs="Calibri"/>
          <w:szCs w:val="24"/>
        </w:rPr>
        <w:t>Mobile Phone Policy.</w:t>
      </w:r>
      <w:r w:rsidRPr="002F08D3">
        <w:rPr>
          <w:rFonts w:cs="Calibri"/>
          <w:szCs w:val="24"/>
        </w:rPr>
        <w:t xml:space="preserve"> Staff members’ personal phones will remain in their bags or cupboards during contact time with pupils</w:t>
      </w:r>
      <w:r w:rsidR="000745E0">
        <w:rPr>
          <w:rFonts w:cs="Calibri"/>
          <w:szCs w:val="24"/>
        </w:rPr>
        <w:t>, unless they have clear permission from the DSL.</w:t>
      </w:r>
    </w:p>
    <w:p w14:paraId="2559F81F" w14:textId="77777777" w:rsidR="007D3246" w:rsidRPr="002F08D3" w:rsidRDefault="007D3246">
      <w:pPr>
        <w:pStyle w:val="ListParagraph"/>
        <w:numPr>
          <w:ilvl w:val="0"/>
          <w:numId w:val="27"/>
        </w:numPr>
        <w:jc w:val="both"/>
        <w:rPr>
          <w:rFonts w:cs="Calibri"/>
          <w:szCs w:val="24"/>
        </w:rPr>
      </w:pPr>
      <w:r w:rsidRPr="002F08D3">
        <w:rPr>
          <w:rFonts w:cs="Calibri"/>
          <w:szCs w:val="24"/>
        </w:rPr>
        <w:t>Staff will not take pictures or recordings of pupils on their personal phones or cameras.</w:t>
      </w:r>
    </w:p>
    <w:p w14:paraId="07908845" w14:textId="77777777" w:rsidR="007D3246" w:rsidRPr="002F08D3" w:rsidRDefault="007D3246">
      <w:pPr>
        <w:pStyle w:val="ListParagraph"/>
        <w:numPr>
          <w:ilvl w:val="0"/>
          <w:numId w:val="27"/>
        </w:numPr>
        <w:jc w:val="both"/>
        <w:rPr>
          <w:rFonts w:cs="Calibri"/>
          <w:szCs w:val="24"/>
        </w:rPr>
      </w:pPr>
      <w:r w:rsidRPr="002F08D3">
        <w:rPr>
          <w:rFonts w:cs="Calibri"/>
          <w:szCs w:val="24"/>
        </w:rPr>
        <w:t xml:space="preserve">We will follow the </w:t>
      </w:r>
      <w:hyperlink r:id="rId97" w:history="1">
        <w:r w:rsidRPr="002F08D3">
          <w:rPr>
            <w:rStyle w:val="Hyperlink"/>
            <w:rFonts w:cs="Calibri"/>
            <w:color w:val="215E99" w:themeColor="text2" w:themeTint="BF"/>
            <w:szCs w:val="24"/>
          </w:rPr>
          <w:t>General Data Protection Regulation</w:t>
        </w:r>
      </w:hyperlink>
      <w:r w:rsidRPr="002F08D3">
        <w:rPr>
          <w:rFonts w:cs="Calibri"/>
          <w:szCs w:val="24"/>
        </w:rPr>
        <w:t xml:space="preserve"> and Data Protection Act 2018 when taking and storing photos and recordings for use in </w:t>
      </w:r>
      <w:r w:rsidRPr="000745E0">
        <w:rPr>
          <w:rFonts w:cs="Calibri"/>
          <w:szCs w:val="24"/>
        </w:rPr>
        <w:t>All Saints' C of E Primary School.</w:t>
      </w:r>
      <w:r w:rsidRPr="002F08D3">
        <w:rPr>
          <w:rFonts w:cs="Calibri"/>
          <w:szCs w:val="24"/>
        </w:rPr>
        <w:t xml:space="preserve"> </w:t>
      </w:r>
    </w:p>
    <w:p w14:paraId="4EC86BB9" w14:textId="77777777" w:rsidR="008F1168" w:rsidRPr="002F08D3" w:rsidRDefault="004858F7" w:rsidP="00B413F7">
      <w:pPr>
        <w:pStyle w:val="Heading3"/>
        <w:jc w:val="both"/>
        <w:rPr>
          <w:rFonts w:cs="Calibri"/>
          <w:color w:val="153D63" w:themeColor="text2" w:themeTint="E6"/>
          <w:szCs w:val="24"/>
        </w:rPr>
      </w:pPr>
      <w:bookmarkStart w:id="42" w:name="_Toc203430015"/>
      <w:r w:rsidRPr="002F08D3">
        <w:rPr>
          <w:rFonts w:cs="Calibri"/>
          <w:color w:val="153D63" w:themeColor="text2" w:themeTint="E6"/>
          <w:szCs w:val="24"/>
        </w:rPr>
        <w:t>7.</w:t>
      </w:r>
      <w:r w:rsidR="009C7FEC" w:rsidRPr="002F08D3">
        <w:rPr>
          <w:rFonts w:cs="Calibri"/>
          <w:color w:val="153D63" w:themeColor="text2" w:themeTint="E6"/>
          <w:szCs w:val="24"/>
        </w:rPr>
        <w:t>6</w:t>
      </w:r>
      <w:r w:rsidRPr="002F08D3">
        <w:rPr>
          <w:rFonts w:cs="Calibri"/>
          <w:color w:val="153D63" w:themeColor="text2" w:themeTint="E6"/>
          <w:szCs w:val="24"/>
        </w:rPr>
        <w:t>.3 Filtering and Monitoring</w:t>
      </w:r>
      <w:bookmarkEnd w:id="42"/>
    </w:p>
    <w:p w14:paraId="79D97BEF" w14:textId="77777777" w:rsidR="00476BD2" w:rsidRPr="002F08D3" w:rsidRDefault="00476BD2" w:rsidP="00B5432E">
      <w:pPr>
        <w:jc w:val="both"/>
        <w:rPr>
          <w:rFonts w:cs="Calibri"/>
          <w:szCs w:val="24"/>
        </w:rPr>
      </w:pPr>
      <w:r w:rsidRPr="002F08D3">
        <w:rPr>
          <w:rFonts w:cs="Calibri"/>
          <w:szCs w:val="24"/>
        </w:rPr>
        <w:t>In line with KCSIE 202</w:t>
      </w:r>
      <w:r w:rsidR="003B55A5" w:rsidRPr="002F08D3">
        <w:rPr>
          <w:rFonts w:cs="Calibri"/>
          <w:szCs w:val="24"/>
        </w:rPr>
        <w:t>6</w:t>
      </w:r>
      <w:r w:rsidRPr="002F08D3">
        <w:rPr>
          <w:rFonts w:cs="Calibri"/>
          <w:szCs w:val="24"/>
        </w:rPr>
        <w:t>, the governing body ensures that appropriate filtering and monitoring arrangements are in place to safeguard children from harmful content online. This includes regular review of IT protocols, AI-related risks, and remote learning provisions.</w:t>
      </w:r>
    </w:p>
    <w:p w14:paraId="277476F6" w14:textId="77777777" w:rsidR="004858F7" w:rsidRPr="002F08D3" w:rsidRDefault="004858F7" w:rsidP="00B5432E">
      <w:pPr>
        <w:jc w:val="both"/>
        <w:rPr>
          <w:rFonts w:cs="Calibri"/>
          <w:szCs w:val="24"/>
        </w:rPr>
      </w:pPr>
      <w:r w:rsidRPr="002F08D3">
        <w:rPr>
          <w:rFonts w:cs="Calibri"/>
          <w:szCs w:val="24"/>
        </w:rPr>
        <w:t>These systems are regularly checked to ensure they remain fit for purpose and respond effectively to emerging threats</w:t>
      </w:r>
      <w:r w:rsidR="00E20573" w:rsidRPr="002F08D3">
        <w:rPr>
          <w:rFonts w:cs="Calibri"/>
          <w:szCs w:val="24"/>
        </w:rPr>
        <w:t xml:space="preserve">, in line with the </w:t>
      </w:r>
      <w:hyperlink r:id="rId98" w:history="1">
        <w:r w:rsidR="00E20573" w:rsidRPr="002F08D3">
          <w:rPr>
            <w:rStyle w:val="Hyperlink"/>
            <w:rFonts w:cs="Calibri"/>
            <w:color w:val="215E99" w:themeColor="text2" w:themeTint="BF"/>
            <w:szCs w:val="24"/>
          </w:rPr>
          <w:t>DfE filtering and monitoring standards</w:t>
        </w:r>
      </w:hyperlink>
      <w:r w:rsidR="00E20573" w:rsidRPr="002F08D3">
        <w:rPr>
          <w:rFonts w:cs="Calibri"/>
          <w:color w:val="215E99" w:themeColor="text2" w:themeTint="BF"/>
          <w:szCs w:val="24"/>
        </w:rPr>
        <w:t>.</w:t>
      </w:r>
    </w:p>
    <w:p w14:paraId="3A048E04" w14:textId="77777777" w:rsidR="003815F6" w:rsidRPr="002F08D3" w:rsidRDefault="004858F7" w:rsidP="00B5432E">
      <w:pPr>
        <w:jc w:val="both"/>
        <w:rPr>
          <w:rFonts w:cs="Calibri"/>
          <w:szCs w:val="24"/>
        </w:rPr>
      </w:pPr>
      <w:r w:rsidRPr="002F08D3">
        <w:rPr>
          <w:rFonts w:cs="Calibri"/>
          <w:szCs w:val="24"/>
        </w:rPr>
        <w:t xml:space="preserve">The DSL (or a deputy) monitors </w:t>
      </w:r>
      <w:r w:rsidR="003815F6" w:rsidRPr="002F08D3">
        <w:rPr>
          <w:rFonts w:cs="Calibri"/>
          <w:szCs w:val="24"/>
        </w:rPr>
        <w:t xml:space="preserve">logs and </w:t>
      </w:r>
      <w:r w:rsidRPr="002F08D3">
        <w:rPr>
          <w:rFonts w:cs="Calibri"/>
          <w:szCs w:val="24"/>
        </w:rPr>
        <w:t>alerts generated by the software and responds in line with safeguarding procedures if any child is at risk.</w:t>
      </w:r>
    </w:p>
    <w:p w14:paraId="5BC8F057" w14:textId="77777777" w:rsidR="003815F6" w:rsidRPr="002F08D3" w:rsidRDefault="003815F6" w:rsidP="00B5432E">
      <w:pPr>
        <w:jc w:val="both"/>
        <w:rPr>
          <w:rFonts w:cs="Calibri"/>
          <w:szCs w:val="24"/>
        </w:rPr>
      </w:pPr>
      <w:r w:rsidRPr="002F08D3">
        <w:rPr>
          <w:rFonts w:cs="Calibri"/>
          <w:szCs w:val="24"/>
        </w:rPr>
        <w:lastRenderedPageBreak/>
        <w:t xml:space="preserve">There is an annual review process </w:t>
      </w:r>
      <w:r w:rsidR="00A55CAA" w:rsidRPr="002F08D3">
        <w:rPr>
          <w:rFonts w:cs="Calibri"/>
          <w:szCs w:val="24"/>
        </w:rPr>
        <w:t>undertaken</w:t>
      </w:r>
      <w:r w:rsidR="006E00E4" w:rsidRPr="002F08D3">
        <w:rPr>
          <w:rFonts w:cs="Calibri"/>
          <w:szCs w:val="24"/>
        </w:rPr>
        <w:t xml:space="preserve"> by SLT</w:t>
      </w:r>
      <w:r w:rsidR="00A55CAA" w:rsidRPr="002F08D3">
        <w:rPr>
          <w:rFonts w:cs="Calibri"/>
          <w:szCs w:val="24"/>
        </w:rPr>
        <w:t xml:space="preserve"> with governors, including to ensure that filtering and monitoring is effective from a technical perspective.</w:t>
      </w:r>
    </w:p>
    <w:p w14:paraId="46B91EFC" w14:textId="77777777" w:rsidR="004858F7" w:rsidRPr="002F08D3" w:rsidRDefault="004858F7" w:rsidP="008E2070">
      <w:pPr>
        <w:pStyle w:val="Heading3"/>
        <w:jc w:val="both"/>
        <w:rPr>
          <w:rFonts w:cs="Calibri"/>
          <w:color w:val="153D63" w:themeColor="text2" w:themeTint="E6"/>
          <w:szCs w:val="24"/>
        </w:rPr>
      </w:pPr>
      <w:bookmarkStart w:id="43" w:name="_Toc203430016"/>
      <w:r w:rsidRPr="002F08D3">
        <w:rPr>
          <w:rFonts w:cs="Calibri"/>
          <w:color w:val="153D63" w:themeColor="text2" w:themeTint="E6"/>
          <w:szCs w:val="24"/>
        </w:rPr>
        <w:t>7.</w:t>
      </w:r>
      <w:r w:rsidR="009C7FEC" w:rsidRPr="002F08D3">
        <w:rPr>
          <w:rFonts w:cs="Calibri"/>
          <w:color w:val="153D63" w:themeColor="text2" w:themeTint="E6"/>
          <w:szCs w:val="24"/>
        </w:rPr>
        <w:t>6</w:t>
      </w:r>
      <w:r w:rsidRPr="002F08D3">
        <w:rPr>
          <w:rFonts w:cs="Calibri"/>
          <w:color w:val="153D63" w:themeColor="text2" w:themeTint="E6"/>
          <w:szCs w:val="24"/>
        </w:rPr>
        <w:t>.4 Education and Training</w:t>
      </w:r>
      <w:bookmarkEnd w:id="43"/>
    </w:p>
    <w:p w14:paraId="46E67A2B" w14:textId="77777777" w:rsidR="004858F7" w:rsidRPr="002F08D3" w:rsidRDefault="004858F7" w:rsidP="00517F21">
      <w:pPr>
        <w:spacing w:after="0"/>
        <w:ind w:right="675"/>
        <w:jc w:val="both"/>
        <w:rPr>
          <w:rFonts w:cs="Calibri"/>
          <w:b/>
          <w:bCs/>
          <w:color w:val="153D63" w:themeColor="text2" w:themeTint="E6"/>
          <w:szCs w:val="24"/>
        </w:rPr>
      </w:pPr>
      <w:r w:rsidRPr="002F08D3">
        <w:rPr>
          <w:rFonts w:cs="Calibri"/>
          <w:b/>
          <w:bCs/>
          <w:color w:val="153D63" w:themeColor="text2" w:themeTint="E6"/>
          <w:szCs w:val="24"/>
        </w:rPr>
        <w:t>Pupils</w:t>
      </w:r>
      <w:r w:rsidR="0024144B" w:rsidRPr="002F08D3">
        <w:rPr>
          <w:rFonts w:cs="Calibri"/>
          <w:b/>
          <w:bCs/>
          <w:color w:val="153D63" w:themeColor="text2" w:themeTint="E6"/>
          <w:szCs w:val="24"/>
        </w:rPr>
        <w:t xml:space="preserve"> - </w:t>
      </w:r>
      <w:r w:rsidRPr="002F08D3">
        <w:rPr>
          <w:rFonts w:cs="Calibri"/>
          <w:szCs w:val="24"/>
        </w:rPr>
        <w:t>Receive age-appropriate teaching about online safety through the curriculum,</w:t>
      </w:r>
      <w:r w:rsidR="00DD2328" w:rsidRPr="002F08D3">
        <w:rPr>
          <w:rFonts w:cs="Calibri"/>
          <w:szCs w:val="24"/>
        </w:rPr>
        <w:t xml:space="preserve"> </w:t>
      </w:r>
      <w:r w:rsidR="00C513F8" w:rsidRPr="002F08D3">
        <w:rPr>
          <w:rFonts w:cs="Calibri"/>
          <w:szCs w:val="24"/>
        </w:rPr>
        <w:t>R</w:t>
      </w:r>
      <w:r w:rsidR="00E4315E" w:rsidRPr="002F08D3">
        <w:rPr>
          <w:rFonts w:cs="Calibri"/>
          <w:szCs w:val="24"/>
        </w:rPr>
        <w:t>elationships,</w:t>
      </w:r>
      <w:r w:rsidR="006E00E4" w:rsidRPr="002F08D3">
        <w:rPr>
          <w:rFonts w:cs="Calibri"/>
          <w:szCs w:val="24"/>
        </w:rPr>
        <w:t xml:space="preserve"> </w:t>
      </w:r>
      <w:r w:rsidR="00C513F8" w:rsidRPr="002F08D3">
        <w:rPr>
          <w:rFonts w:cs="Calibri"/>
          <w:szCs w:val="24"/>
        </w:rPr>
        <w:t>H</w:t>
      </w:r>
      <w:r w:rsidR="00E4315E" w:rsidRPr="002F08D3">
        <w:rPr>
          <w:rFonts w:cs="Calibri"/>
          <w:szCs w:val="24"/>
        </w:rPr>
        <w:t>ealth</w:t>
      </w:r>
      <w:r w:rsidR="00F04867" w:rsidRPr="002F08D3">
        <w:rPr>
          <w:rFonts w:cs="Calibri"/>
          <w:szCs w:val="24"/>
        </w:rPr>
        <w:t xml:space="preserve">, </w:t>
      </w:r>
      <w:r w:rsidR="00C513F8" w:rsidRPr="002F08D3">
        <w:rPr>
          <w:rFonts w:cs="Calibri"/>
          <w:szCs w:val="24"/>
        </w:rPr>
        <w:t>S</w:t>
      </w:r>
      <w:r w:rsidR="00F04867" w:rsidRPr="002F08D3">
        <w:rPr>
          <w:rFonts w:cs="Calibri"/>
          <w:szCs w:val="24"/>
        </w:rPr>
        <w:t xml:space="preserve">ex </w:t>
      </w:r>
      <w:r w:rsidR="00C513F8" w:rsidRPr="002F08D3">
        <w:rPr>
          <w:rFonts w:cs="Calibri"/>
          <w:szCs w:val="24"/>
        </w:rPr>
        <w:t>E</w:t>
      </w:r>
      <w:r w:rsidR="00F04867" w:rsidRPr="002F08D3">
        <w:rPr>
          <w:rFonts w:cs="Calibri"/>
          <w:szCs w:val="24"/>
        </w:rPr>
        <w:t>ducation (RHSE)</w:t>
      </w:r>
      <w:r w:rsidRPr="002F08D3">
        <w:rPr>
          <w:rFonts w:cs="Calibri"/>
          <w:szCs w:val="24"/>
        </w:rPr>
        <w:t xml:space="preserve">, </w:t>
      </w:r>
      <w:r w:rsidR="00F04867" w:rsidRPr="002F08D3">
        <w:rPr>
          <w:rFonts w:cs="Calibri"/>
          <w:szCs w:val="24"/>
        </w:rPr>
        <w:t>c</w:t>
      </w:r>
      <w:r w:rsidRPr="002F08D3">
        <w:rPr>
          <w:rFonts w:cs="Calibri"/>
          <w:szCs w:val="24"/>
        </w:rPr>
        <w:t>omputing lessons and pastoral sessions.</w:t>
      </w:r>
      <w:r w:rsidR="00517F21" w:rsidRPr="002F08D3">
        <w:rPr>
          <w:rFonts w:cs="Calibri"/>
          <w:szCs w:val="24"/>
        </w:rPr>
        <w:t xml:space="preserve">  </w:t>
      </w:r>
      <w:r w:rsidR="00BE1E47" w:rsidRPr="002F08D3">
        <w:rPr>
          <w:rFonts w:cs="Calibri"/>
          <w:szCs w:val="24"/>
        </w:rPr>
        <w:t>Programmes covering online harms such as sharing images, deepfakes, pornography and misogynistic influencers, and when and where to seek</w:t>
      </w:r>
      <w:r w:rsidR="00453ADA" w:rsidRPr="002F08D3">
        <w:rPr>
          <w:rFonts w:cs="Calibri"/>
          <w:szCs w:val="24"/>
        </w:rPr>
        <w:t xml:space="preserve"> help</w:t>
      </w:r>
      <w:r w:rsidR="00BE1E47" w:rsidRPr="002F08D3">
        <w:rPr>
          <w:rFonts w:cs="Calibri"/>
          <w:szCs w:val="24"/>
        </w:rPr>
        <w:t xml:space="preserve"> will </w:t>
      </w:r>
      <w:r w:rsidR="00DF688B" w:rsidRPr="002F08D3">
        <w:rPr>
          <w:rFonts w:cs="Calibri"/>
          <w:szCs w:val="24"/>
        </w:rPr>
        <w:t>be delivered</w:t>
      </w:r>
      <w:r w:rsidR="00517F21" w:rsidRPr="002F08D3">
        <w:rPr>
          <w:rFonts w:cs="Calibri"/>
          <w:szCs w:val="24"/>
        </w:rPr>
        <w:t>,</w:t>
      </w:r>
      <w:r w:rsidR="00DF688B" w:rsidRPr="002F08D3">
        <w:rPr>
          <w:rFonts w:cs="Calibri"/>
          <w:szCs w:val="24"/>
        </w:rPr>
        <w:t xml:space="preserve"> as well as s</w:t>
      </w:r>
      <w:r w:rsidRPr="002F08D3">
        <w:rPr>
          <w:rFonts w:cs="Calibri"/>
          <w:szCs w:val="24"/>
        </w:rPr>
        <w:t>afe online communication,</w:t>
      </w:r>
      <w:r w:rsidR="00542D3F" w:rsidRPr="002F08D3">
        <w:rPr>
          <w:rFonts w:cs="Calibri"/>
          <w:szCs w:val="24"/>
        </w:rPr>
        <w:t xml:space="preserve"> </w:t>
      </w:r>
      <w:r w:rsidR="00DF688B" w:rsidRPr="002F08D3">
        <w:rPr>
          <w:rFonts w:cs="Calibri"/>
          <w:szCs w:val="24"/>
        </w:rPr>
        <w:t>c</w:t>
      </w:r>
      <w:r w:rsidR="00DB2532" w:rsidRPr="002F08D3">
        <w:rPr>
          <w:rFonts w:cs="Calibri"/>
          <w:szCs w:val="24"/>
        </w:rPr>
        <w:t xml:space="preserve">yberbullying, privacy settings, </w:t>
      </w:r>
      <w:r w:rsidRPr="002F08D3">
        <w:rPr>
          <w:rFonts w:cs="Calibri"/>
          <w:szCs w:val="24"/>
        </w:rPr>
        <w:t>grooming and radicalisation.</w:t>
      </w:r>
      <w:r w:rsidR="00F14F6C" w:rsidRPr="002F08D3">
        <w:rPr>
          <w:rFonts w:cs="Calibri"/>
          <w:szCs w:val="24"/>
        </w:rPr>
        <w:t xml:space="preserve"> Topics will also include </w:t>
      </w:r>
      <w:r w:rsidR="00AA1272" w:rsidRPr="002F08D3">
        <w:rPr>
          <w:rFonts w:cs="Calibri"/>
          <w:szCs w:val="24"/>
        </w:rPr>
        <w:t>age verification to access cyberflashing</w:t>
      </w:r>
      <w:r w:rsidR="007D4405" w:rsidRPr="002F08D3">
        <w:rPr>
          <w:rFonts w:cs="Calibri"/>
          <w:szCs w:val="24"/>
        </w:rPr>
        <w:t xml:space="preserve">, </w:t>
      </w:r>
      <w:r w:rsidR="00AA1272" w:rsidRPr="002F08D3">
        <w:rPr>
          <w:rFonts w:cs="Calibri"/>
          <w:szCs w:val="24"/>
        </w:rPr>
        <w:t>epilepsy trolling</w:t>
      </w:r>
      <w:r w:rsidR="007D4405" w:rsidRPr="002F08D3">
        <w:rPr>
          <w:rFonts w:cs="Calibri"/>
          <w:szCs w:val="24"/>
        </w:rPr>
        <w:t xml:space="preserve"> and encouraging serious self-harm.</w:t>
      </w:r>
      <w:r w:rsidR="006D2137" w:rsidRPr="002F08D3">
        <w:rPr>
          <w:rFonts w:cs="Calibri"/>
          <w:szCs w:val="24"/>
        </w:rPr>
        <w:t xml:space="preserve">  </w:t>
      </w:r>
      <w:r w:rsidRPr="002F08D3">
        <w:rPr>
          <w:rFonts w:cs="Calibri"/>
          <w:szCs w:val="24"/>
        </w:rPr>
        <w:t>Pupils are guided on where and how to seek help if they feel uncomfortable or threatened online.</w:t>
      </w:r>
      <w:r w:rsidR="00FD296A" w:rsidRPr="002F08D3">
        <w:rPr>
          <w:rFonts w:cs="Calibri"/>
          <w:szCs w:val="24"/>
        </w:rPr>
        <w:t xml:space="preserve"> </w:t>
      </w:r>
    </w:p>
    <w:p w14:paraId="12E9AE8C" w14:textId="77777777" w:rsidR="004858F7" w:rsidRPr="002F08D3" w:rsidRDefault="004858F7" w:rsidP="0024144B">
      <w:pPr>
        <w:spacing w:after="0"/>
        <w:ind w:left="12" w:right="675"/>
        <w:jc w:val="both"/>
        <w:rPr>
          <w:rFonts w:cs="Calibri"/>
          <w:b/>
          <w:bCs/>
          <w:color w:val="153D63" w:themeColor="text2" w:themeTint="E6"/>
          <w:szCs w:val="24"/>
        </w:rPr>
      </w:pPr>
      <w:r w:rsidRPr="002F08D3">
        <w:rPr>
          <w:rFonts w:cs="Calibri"/>
          <w:b/>
          <w:bCs/>
          <w:color w:val="153D63" w:themeColor="text2" w:themeTint="E6"/>
          <w:szCs w:val="24"/>
        </w:rPr>
        <w:t>Staff</w:t>
      </w:r>
      <w:r w:rsidR="0024144B" w:rsidRPr="002F08D3">
        <w:rPr>
          <w:rFonts w:cs="Calibri"/>
          <w:b/>
          <w:bCs/>
          <w:color w:val="153D63" w:themeColor="text2" w:themeTint="E6"/>
          <w:szCs w:val="24"/>
        </w:rPr>
        <w:t xml:space="preserve"> - </w:t>
      </w:r>
      <w:r w:rsidRPr="002F08D3">
        <w:rPr>
          <w:rFonts w:cs="Calibri"/>
          <w:szCs w:val="24"/>
        </w:rPr>
        <w:t>Undertake regular (at least annually) online safety training to ensure they are aware of current risks, digital trends and how best to respond to concerns.</w:t>
      </w:r>
      <w:r w:rsidR="002014FB" w:rsidRPr="002F08D3">
        <w:rPr>
          <w:rFonts w:cs="Calibri"/>
          <w:szCs w:val="24"/>
        </w:rPr>
        <w:t xml:space="preserve">  </w:t>
      </w:r>
      <w:r w:rsidRPr="002F08D3">
        <w:rPr>
          <w:rFonts w:cs="Calibri"/>
          <w:szCs w:val="24"/>
        </w:rPr>
        <w:t xml:space="preserve">Staff are trained to recognise the indicators of child-on-child online abuse, sexting or online grooming, and </w:t>
      </w:r>
      <w:r w:rsidR="00105E57" w:rsidRPr="002F08D3">
        <w:rPr>
          <w:rFonts w:cs="Calibri"/>
          <w:szCs w:val="24"/>
        </w:rPr>
        <w:t xml:space="preserve">supporting to understand </w:t>
      </w:r>
      <w:r w:rsidRPr="002F08D3">
        <w:rPr>
          <w:rFonts w:cs="Calibri"/>
          <w:szCs w:val="24"/>
        </w:rPr>
        <w:t>how the</w:t>
      </w:r>
      <w:r w:rsidR="00105E57" w:rsidRPr="002F08D3">
        <w:rPr>
          <w:rFonts w:cs="Calibri"/>
          <w:szCs w:val="24"/>
        </w:rPr>
        <w:t>y can</w:t>
      </w:r>
      <w:r w:rsidRPr="002F08D3">
        <w:rPr>
          <w:rFonts w:cs="Calibri"/>
          <w:szCs w:val="24"/>
        </w:rPr>
        <w:t xml:space="preserve"> overlap with other safeguarding concerns (e.g. C</w:t>
      </w:r>
      <w:r w:rsidR="007A64FD" w:rsidRPr="002F08D3">
        <w:rPr>
          <w:rFonts w:cs="Calibri"/>
          <w:szCs w:val="24"/>
        </w:rPr>
        <w:t xml:space="preserve">hild </w:t>
      </w:r>
      <w:r w:rsidRPr="002F08D3">
        <w:rPr>
          <w:rFonts w:cs="Calibri"/>
          <w:szCs w:val="24"/>
        </w:rPr>
        <w:t>S</w:t>
      </w:r>
      <w:r w:rsidR="007A64FD" w:rsidRPr="002F08D3">
        <w:rPr>
          <w:rFonts w:cs="Calibri"/>
          <w:szCs w:val="24"/>
        </w:rPr>
        <w:t xml:space="preserve">exual </w:t>
      </w:r>
      <w:r w:rsidR="003C4544" w:rsidRPr="002F08D3">
        <w:rPr>
          <w:rFonts w:cs="Calibri"/>
          <w:szCs w:val="24"/>
        </w:rPr>
        <w:t xml:space="preserve">and Criminal </w:t>
      </w:r>
      <w:r w:rsidRPr="002F08D3">
        <w:rPr>
          <w:rFonts w:cs="Calibri"/>
          <w:szCs w:val="24"/>
        </w:rPr>
        <w:t>E</w:t>
      </w:r>
      <w:r w:rsidR="007A64FD" w:rsidRPr="002F08D3">
        <w:rPr>
          <w:rFonts w:cs="Calibri"/>
          <w:szCs w:val="24"/>
        </w:rPr>
        <w:t>xploitation</w:t>
      </w:r>
      <w:r w:rsidRPr="002F08D3">
        <w:rPr>
          <w:rFonts w:cs="Calibri"/>
          <w:szCs w:val="24"/>
        </w:rPr>
        <w:t>, radicalisation</w:t>
      </w:r>
      <w:r w:rsidR="00B01C32" w:rsidRPr="002F08D3">
        <w:rPr>
          <w:rFonts w:eastAsiaTheme="minorHAnsi" w:cs="Calibri"/>
          <w:kern w:val="2"/>
          <w:szCs w:val="24"/>
          <w14:ligatures w14:val="standardContextual"/>
        </w:rPr>
        <w:t xml:space="preserve">, </w:t>
      </w:r>
      <w:r w:rsidR="00105E57" w:rsidRPr="002F08D3">
        <w:rPr>
          <w:rFonts w:eastAsiaTheme="minorHAnsi" w:cs="Calibri"/>
          <w:kern w:val="2"/>
          <w:szCs w:val="24"/>
          <w14:ligatures w14:val="standardContextual"/>
        </w:rPr>
        <w:t xml:space="preserve">incidents </w:t>
      </w:r>
      <w:r w:rsidR="00B01C32" w:rsidRPr="002F08D3">
        <w:rPr>
          <w:rFonts w:eastAsiaTheme="minorHAnsi" w:cs="Calibri"/>
          <w:kern w:val="2"/>
          <w:szCs w:val="24"/>
          <w14:ligatures w14:val="standardContextual"/>
        </w:rPr>
        <w:t>may involve serious physical assault and harm, or threat of harm with a weapon</w:t>
      </w:r>
      <w:r w:rsidRPr="002F08D3">
        <w:rPr>
          <w:rFonts w:cs="Calibri"/>
          <w:szCs w:val="24"/>
        </w:rPr>
        <w:t>).</w:t>
      </w:r>
      <w:r w:rsidR="00545866" w:rsidRPr="002F08D3">
        <w:rPr>
          <w:rFonts w:eastAsiaTheme="minorHAnsi" w:cs="Calibri"/>
          <w:kern w:val="2"/>
          <w:szCs w:val="24"/>
          <w14:ligatures w14:val="standardContextual"/>
        </w:rPr>
        <w:t xml:space="preserve"> </w:t>
      </w:r>
      <w:r w:rsidR="00105E57" w:rsidRPr="002F08D3">
        <w:rPr>
          <w:rFonts w:eastAsiaTheme="minorHAnsi" w:cs="Calibri"/>
          <w:kern w:val="2"/>
          <w:szCs w:val="24"/>
          <w14:ligatures w14:val="standardContextual"/>
        </w:rPr>
        <w:t>There is an acknowledgement that i</w:t>
      </w:r>
      <w:r w:rsidR="00545866" w:rsidRPr="002F08D3">
        <w:rPr>
          <w:rFonts w:eastAsiaTheme="minorHAnsi" w:cs="Calibri"/>
          <w:kern w:val="2"/>
          <w:szCs w:val="24"/>
          <w14:ligatures w14:val="standardContextual"/>
        </w:rPr>
        <w:t>t</w:t>
      </w:r>
      <w:r w:rsidR="001F5F5A" w:rsidRPr="002F08D3">
        <w:rPr>
          <w:rFonts w:eastAsiaTheme="minorHAnsi" w:cs="Calibri"/>
          <w:kern w:val="2"/>
          <w:szCs w:val="24"/>
          <w14:ligatures w14:val="standardContextual"/>
        </w:rPr>
        <w:t xml:space="preserve"> is</w:t>
      </w:r>
      <w:r w:rsidR="00545866" w:rsidRPr="002F08D3">
        <w:rPr>
          <w:rFonts w:eastAsiaTheme="minorHAnsi" w:cs="Calibri"/>
          <w:kern w:val="2"/>
          <w:szCs w:val="24"/>
          <w14:ligatures w14:val="standardContextual"/>
        </w:rPr>
        <w:t xml:space="preserve"> a safeguarding issue for both the victim and the alleged perpetrator </w:t>
      </w:r>
      <w:r w:rsidR="00B01C32" w:rsidRPr="002F08D3">
        <w:rPr>
          <w:rFonts w:eastAsiaTheme="minorHAnsi" w:cs="Calibri"/>
          <w:kern w:val="2"/>
          <w:szCs w:val="24"/>
          <w14:ligatures w14:val="standardContextual"/>
        </w:rPr>
        <w:t>and that t</w:t>
      </w:r>
      <w:r w:rsidR="00545866" w:rsidRPr="002F08D3">
        <w:rPr>
          <w:rFonts w:eastAsiaTheme="minorHAnsi" w:cs="Calibri"/>
          <w:kern w:val="2"/>
          <w:szCs w:val="24"/>
          <w14:ligatures w14:val="standardContextual"/>
        </w:rPr>
        <w:t>imely, evidence-based support can be key for prevention </w:t>
      </w:r>
    </w:p>
    <w:p w14:paraId="29D9EC0E" w14:textId="77777777" w:rsidR="003C4544" w:rsidRPr="002F08D3" w:rsidRDefault="003C4544" w:rsidP="00B01C32">
      <w:pPr>
        <w:spacing w:after="0"/>
        <w:ind w:right="675"/>
        <w:jc w:val="both"/>
        <w:rPr>
          <w:rFonts w:cs="Calibri"/>
          <w:b/>
          <w:bCs/>
          <w:color w:val="153D63" w:themeColor="text2" w:themeTint="E6"/>
          <w:szCs w:val="24"/>
        </w:rPr>
      </w:pPr>
    </w:p>
    <w:p w14:paraId="28419B98" w14:textId="77777777" w:rsidR="004858F7" w:rsidRPr="002F08D3" w:rsidRDefault="004858F7" w:rsidP="00B756A7">
      <w:pPr>
        <w:spacing w:after="0"/>
        <w:ind w:left="12" w:right="675"/>
        <w:jc w:val="both"/>
        <w:rPr>
          <w:rFonts w:cs="Calibri"/>
          <w:b/>
          <w:bCs/>
          <w:color w:val="153D63" w:themeColor="text2" w:themeTint="E6"/>
          <w:szCs w:val="24"/>
        </w:rPr>
      </w:pPr>
      <w:r w:rsidRPr="002F08D3">
        <w:rPr>
          <w:rFonts w:cs="Calibri"/>
          <w:b/>
          <w:bCs/>
          <w:color w:val="153D63" w:themeColor="text2" w:themeTint="E6"/>
          <w:szCs w:val="24"/>
        </w:rPr>
        <w:t>Parents/Carers - All Saints' C of E Primary School offers advice and guidance to parents/carers on keeping their children safe online, including recommended parental controls, privacy settings and managing social media use.</w:t>
      </w:r>
    </w:p>
    <w:p w14:paraId="77FAED22" w14:textId="77777777" w:rsidR="004858F7" w:rsidRPr="002F08D3" w:rsidRDefault="004858F7" w:rsidP="00B756A7">
      <w:pPr>
        <w:spacing w:after="0"/>
        <w:ind w:right="675"/>
        <w:jc w:val="both"/>
        <w:rPr>
          <w:rFonts w:cs="Calibri"/>
          <w:szCs w:val="24"/>
        </w:rPr>
      </w:pPr>
      <w:r w:rsidRPr="002F08D3">
        <w:rPr>
          <w:rFonts w:cs="Calibri"/>
          <w:szCs w:val="24"/>
        </w:rPr>
        <w:t>Parents/carers are encouraged to report concerns relating to online safety and to work in partnership with All Saints' C of E Primary School to address incidents.</w:t>
      </w:r>
    </w:p>
    <w:p w14:paraId="7068262A" w14:textId="77777777" w:rsidR="004858F7" w:rsidRPr="002F08D3" w:rsidRDefault="004858F7" w:rsidP="00B5432E">
      <w:pPr>
        <w:spacing w:after="0"/>
        <w:ind w:left="12" w:right="675"/>
        <w:jc w:val="both"/>
        <w:rPr>
          <w:rFonts w:cs="Calibri"/>
          <w:szCs w:val="24"/>
        </w:rPr>
      </w:pPr>
    </w:p>
    <w:p w14:paraId="668CF9FD" w14:textId="77777777" w:rsidR="004858F7" w:rsidRPr="002F08D3" w:rsidRDefault="004858F7" w:rsidP="00B5432E">
      <w:pPr>
        <w:pStyle w:val="Heading3"/>
        <w:jc w:val="both"/>
        <w:rPr>
          <w:rFonts w:cs="Calibri"/>
          <w:color w:val="153D63" w:themeColor="text2" w:themeTint="E6"/>
          <w:szCs w:val="24"/>
        </w:rPr>
      </w:pPr>
      <w:bookmarkStart w:id="44" w:name="_Toc203430017"/>
      <w:r w:rsidRPr="002F08D3">
        <w:rPr>
          <w:rFonts w:cs="Calibri"/>
          <w:color w:val="153D63" w:themeColor="text2" w:themeTint="E6"/>
          <w:szCs w:val="24"/>
        </w:rPr>
        <w:t>7.</w:t>
      </w:r>
      <w:r w:rsidR="009C7FEC" w:rsidRPr="002F08D3">
        <w:rPr>
          <w:rFonts w:cs="Calibri"/>
          <w:color w:val="153D63" w:themeColor="text2" w:themeTint="E6"/>
          <w:szCs w:val="24"/>
        </w:rPr>
        <w:t>6</w:t>
      </w:r>
      <w:r w:rsidRPr="002F08D3">
        <w:rPr>
          <w:rFonts w:cs="Calibri"/>
          <w:color w:val="153D63" w:themeColor="text2" w:themeTint="E6"/>
          <w:szCs w:val="24"/>
        </w:rPr>
        <w:t>.5 Responding to Online Safety Incidents</w:t>
      </w:r>
      <w:bookmarkEnd w:id="44"/>
    </w:p>
    <w:p w14:paraId="495F4BEE" w14:textId="77777777" w:rsidR="004858F7" w:rsidRPr="002F08D3" w:rsidRDefault="004858F7" w:rsidP="00B5432E">
      <w:pPr>
        <w:jc w:val="both"/>
        <w:rPr>
          <w:rFonts w:cs="Calibri"/>
          <w:szCs w:val="24"/>
        </w:rPr>
      </w:pPr>
      <w:r w:rsidRPr="002F08D3">
        <w:rPr>
          <w:rFonts w:cs="Calibri"/>
          <w:szCs w:val="24"/>
        </w:rPr>
        <w:t>Any staff member who suspects or is alerted to an online safety incident must document the concerns and report them to the DSL or deputy DSL immediately</w:t>
      </w:r>
      <w:r w:rsidR="00163578" w:rsidRPr="002F08D3">
        <w:rPr>
          <w:rFonts w:cs="Calibri"/>
          <w:szCs w:val="24"/>
        </w:rPr>
        <w:t>.</w:t>
      </w:r>
      <w:r w:rsidR="00FD2880" w:rsidRPr="002F08D3">
        <w:rPr>
          <w:rFonts w:cs="Calibri"/>
          <w:szCs w:val="24"/>
        </w:rPr>
        <w:t xml:space="preserve">  </w:t>
      </w:r>
      <w:r w:rsidRPr="002F08D3">
        <w:rPr>
          <w:rFonts w:cs="Calibri"/>
          <w:szCs w:val="24"/>
        </w:rPr>
        <w:t>Where a pupil is found to have excessively or persistently accessed harmful or inappropriate content, the DSL will discuss this with them and their parents/carers to explore the underlying reasons and provide pastoral or external support if necessary.</w:t>
      </w:r>
    </w:p>
    <w:p w14:paraId="67F0CE50" w14:textId="77777777" w:rsidR="004858F7" w:rsidRPr="002F08D3" w:rsidRDefault="004858F7" w:rsidP="00B5432E">
      <w:pPr>
        <w:jc w:val="both"/>
        <w:rPr>
          <w:rFonts w:cs="Calibri"/>
          <w:szCs w:val="24"/>
        </w:rPr>
      </w:pPr>
      <w:r w:rsidRPr="002F08D3">
        <w:rPr>
          <w:rFonts w:cs="Calibri"/>
          <w:szCs w:val="24"/>
        </w:rPr>
        <w:t>For incidents involving potential or actual criminal activity (e.g. child sexual abuse material, grooming, hate crimes), the DSL will immediately liaise with the police and/or local authority children’s social care as required.</w:t>
      </w:r>
      <w:r w:rsidR="004B2EDB" w:rsidRPr="002F08D3">
        <w:rPr>
          <w:rFonts w:cs="Calibri"/>
          <w:szCs w:val="24"/>
        </w:rPr>
        <w:t xml:space="preserve"> The DSL should be familiar with the guidance </w:t>
      </w:r>
      <w:r w:rsidR="00A37D68" w:rsidRPr="002F08D3">
        <w:rPr>
          <w:rFonts w:cs="Calibri"/>
          <w:szCs w:val="24"/>
        </w:rPr>
        <w:t xml:space="preserve">regarding online safety incidents, including that </w:t>
      </w:r>
      <w:r w:rsidR="004B2EDB" w:rsidRPr="002F08D3">
        <w:rPr>
          <w:rFonts w:cs="Calibri"/>
          <w:szCs w:val="24"/>
        </w:rPr>
        <w:t>from the UK council for Internet Safety (UKCIS),</w:t>
      </w:r>
      <w:r w:rsidR="004B2EDB" w:rsidRPr="002F08D3">
        <w:rPr>
          <w:rFonts w:cs="Calibri"/>
          <w:color w:val="215E99" w:themeColor="text2" w:themeTint="BF"/>
          <w:szCs w:val="24"/>
        </w:rPr>
        <w:t xml:space="preserve"> </w:t>
      </w:r>
      <w:hyperlink r:id="rId99" w:history="1">
        <w:r w:rsidR="004B2EDB" w:rsidRPr="002F08D3">
          <w:rPr>
            <w:rStyle w:val="Hyperlink"/>
            <w:rFonts w:cs="Calibri"/>
            <w:color w:val="215E99" w:themeColor="text2" w:themeTint="BF"/>
            <w:szCs w:val="24"/>
          </w:rPr>
          <w:t>Sharing nudes and semi-nudes: advice for education settings working with children and young people.</w:t>
        </w:r>
      </w:hyperlink>
      <w:r w:rsidR="00997F1B" w:rsidRPr="002F08D3">
        <w:rPr>
          <w:rFonts w:cs="Calibri"/>
          <w:szCs w:val="24"/>
        </w:rPr>
        <w:t xml:space="preserve">  </w:t>
      </w:r>
      <w:r w:rsidR="00B756A7" w:rsidRPr="002F08D3">
        <w:rPr>
          <w:rFonts w:cs="Calibri"/>
          <w:szCs w:val="24"/>
        </w:rPr>
        <w:t xml:space="preserve"> </w:t>
      </w:r>
      <w:r w:rsidRPr="002F08D3">
        <w:rPr>
          <w:rFonts w:cs="Calibri"/>
          <w:szCs w:val="24"/>
        </w:rPr>
        <w:t>Pupils who commit child-on-child online abuse will be managed under the behaviour and anti-bullying policies, in addition to any safeguarding and/or criminal pathways.</w:t>
      </w:r>
    </w:p>
    <w:p w14:paraId="1C27BFA3" w14:textId="77777777" w:rsidR="003F15A2" w:rsidRPr="002F08D3" w:rsidRDefault="00245106" w:rsidP="00851342">
      <w:pPr>
        <w:jc w:val="both"/>
        <w:rPr>
          <w:rFonts w:cs="Calibri"/>
          <w:szCs w:val="24"/>
        </w:rPr>
      </w:pPr>
      <w:r w:rsidRPr="002F08D3">
        <w:rPr>
          <w:rFonts w:cs="Calibri"/>
          <w:szCs w:val="24"/>
        </w:rPr>
        <w:t xml:space="preserve">Centre of Expertise on Child Sexual Abuse resources to help education professionals identify and respond to concerns of </w:t>
      </w:r>
      <w:hyperlink r:id="rId100" w:history="1">
        <w:r w:rsidRPr="002F08D3">
          <w:rPr>
            <w:rStyle w:val="Hyperlink"/>
            <w:rFonts w:cs="Calibri"/>
            <w:color w:val="215E99" w:themeColor="text2" w:themeTint="BF"/>
            <w:szCs w:val="24"/>
          </w:rPr>
          <w:t>child sexual abuse and abusive behaviours</w:t>
        </w:r>
      </w:hyperlink>
      <w:r w:rsidRPr="002F08D3">
        <w:rPr>
          <w:rFonts w:cs="Calibri"/>
          <w:szCs w:val="24"/>
        </w:rPr>
        <w:t>.</w:t>
      </w:r>
      <w:bookmarkStart w:id="45" w:name="_Toc203430018"/>
      <w:r w:rsidR="00851342" w:rsidRPr="002F08D3">
        <w:rPr>
          <w:rFonts w:cs="Calibri"/>
          <w:szCs w:val="24"/>
        </w:rPr>
        <w:t xml:space="preserve">  </w:t>
      </w:r>
      <w:r w:rsidR="003F15A2" w:rsidRPr="002F08D3">
        <w:rPr>
          <w:rFonts w:cs="Calibri"/>
          <w:szCs w:val="24"/>
        </w:rPr>
        <w:t xml:space="preserve">This includes support on </w:t>
      </w:r>
      <w:r w:rsidR="009E4B72" w:rsidRPr="002F08D3">
        <w:rPr>
          <w:rFonts w:cs="Calibri"/>
          <w:szCs w:val="24"/>
        </w:rPr>
        <w:t xml:space="preserve">communicating with young people, their parents / carers, </w:t>
      </w:r>
      <w:r w:rsidR="00851342" w:rsidRPr="002F08D3">
        <w:rPr>
          <w:rFonts w:cs="Calibri"/>
          <w:szCs w:val="24"/>
        </w:rPr>
        <w:t>signs and indicators, safety planning and a whole setting approach</w:t>
      </w:r>
    </w:p>
    <w:p w14:paraId="3BEF8B42" w14:textId="77777777" w:rsidR="00792C6C" w:rsidRPr="002F08D3" w:rsidRDefault="00925A3F" w:rsidP="00B5432E">
      <w:pPr>
        <w:pStyle w:val="Heading3"/>
        <w:jc w:val="both"/>
        <w:rPr>
          <w:rFonts w:cs="Calibri"/>
          <w:color w:val="153D63" w:themeColor="text2" w:themeTint="E6"/>
          <w:szCs w:val="24"/>
        </w:rPr>
      </w:pPr>
      <w:r w:rsidRPr="002F08D3">
        <w:rPr>
          <w:rFonts w:cs="Calibri"/>
          <w:color w:val="153D63" w:themeColor="text2" w:themeTint="E6"/>
          <w:szCs w:val="24"/>
        </w:rPr>
        <w:lastRenderedPageBreak/>
        <w:t>Cybercrime</w:t>
      </w:r>
      <w:r w:rsidR="00FB263D" w:rsidRPr="002F08D3">
        <w:rPr>
          <w:rFonts w:cs="Calibri"/>
          <w:color w:val="153D63" w:themeColor="text2" w:themeTint="E6"/>
          <w:szCs w:val="24"/>
        </w:rPr>
        <w:t xml:space="preserve"> </w:t>
      </w:r>
      <w:r w:rsidR="00B756A7" w:rsidRPr="002F08D3">
        <w:rPr>
          <w:rFonts w:cs="Calibri"/>
          <w:color w:val="153D63" w:themeColor="text2" w:themeTint="E6"/>
          <w:szCs w:val="24"/>
        </w:rPr>
        <w:t xml:space="preserve">- </w:t>
      </w:r>
      <w:r w:rsidR="00792C6C" w:rsidRPr="002F08D3">
        <w:rPr>
          <w:rFonts w:eastAsia="Calibri" w:cs="Calibri"/>
          <w:b w:val="0"/>
          <w:bCs w:val="0"/>
          <w:color w:val="auto"/>
          <w:szCs w:val="24"/>
        </w:rPr>
        <w:t xml:space="preserve">Cybercrime </w:t>
      </w:r>
      <w:r w:rsidR="00A21152" w:rsidRPr="002F08D3">
        <w:rPr>
          <w:rFonts w:eastAsia="Calibri" w:cs="Calibri"/>
          <w:b w:val="0"/>
          <w:bCs w:val="0"/>
          <w:color w:val="auto"/>
          <w:szCs w:val="24"/>
        </w:rPr>
        <w:t xml:space="preserve">is criminal activity committed using computers and/or the internet. It is broadly categorised as either ‘cyber-enabled’ (crimes that can happen off-line but are enabled at scale and at speed on-line) or ‘cyber dependent’ (crimes that can be committed only by using a computer). Offences under the </w:t>
      </w:r>
      <w:hyperlink r:id="rId101" w:history="1">
        <w:r w:rsidR="00A21152" w:rsidRPr="002F08D3">
          <w:rPr>
            <w:rStyle w:val="Hyperlink"/>
            <w:rFonts w:eastAsia="Calibri" w:cs="Calibri"/>
            <w:b w:val="0"/>
            <w:bCs w:val="0"/>
            <w:color w:val="215E99" w:themeColor="text2" w:themeTint="BF"/>
            <w:szCs w:val="24"/>
          </w:rPr>
          <w:t>Computer Misuse Act</w:t>
        </w:r>
      </w:hyperlink>
      <w:r w:rsidR="00A21152" w:rsidRPr="002F08D3">
        <w:rPr>
          <w:rFonts w:eastAsia="Calibri" w:cs="Calibri"/>
          <w:b w:val="0"/>
          <w:bCs w:val="0"/>
          <w:color w:val="auto"/>
          <w:szCs w:val="24"/>
        </w:rPr>
        <w:t xml:space="preserve"> 1990 (CMA) have risen substantially</w:t>
      </w:r>
      <w:r w:rsidR="00A55921" w:rsidRPr="002F08D3">
        <w:rPr>
          <w:rFonts w:eastAsia="Calibri" w:cs="Calibri"/>
          <w:b w:val="0"/>
          <w:bCs w:val="0"/>
          <w:color w:val="auto"/>
          <w:szCs w:val="24"/>
        </w:rPr>
        <w:t xml:space="preserve"> and the school </w:t>
      </w:r>
      <w:r w:rsidR="00A671C1" w:rsidRPr="002F08D3">
        <w:rPr>
          <w:rFonts w:eastAsia="Calibri" w:cs="Calibri"/>
          <w:b w:val="0"/>
          <w:bCs w:val="0"/>
          <w:color w:val="auto"/>
          <w:szCs w:val="24"/>
        </w:rPr>
        <w:t xml:space="preserve">recognises that young people across the UK experiment with illegal online activity, often without understanding the legal or ethical implications. </w:t>
      </w:r>
    </w:p>
    <w:p w14:paraId="6FBE41E8" w14:textId="77777777" w:rsidR="005F67E2" w:rsidRPr="002F08D3" w:rsidRDefault="00A671C1" w:rsidP="00B5432E">
      <w:pPr>
        <w:pStyle w:val="Heading3"/>
        <w:jc w:val="both"/>
        <w:rPr>
          <w:rFonts w:eastAsia="Calibri" w:cs="Calibri"/>
          <w:b w:val="0"/>
          <w:bCs w:val="0"/>
          <w:color w:val="auto"/>
          <w:szCs w:val="24"/>
        </w:rPr>
      </w:pPr>
      <w:r w:rsidRPr="002F08D3">
        <w:rPr>
          <w:rFonts w:eastAsia="Calibri" w:cs="Calibri"/>
          <w:b w:val="0"/>
          <w:bCs w:val="0"/>
          <w:color w:val="auto"/>
          <w:szCs w:val="24"/>
        </w:rPr>
        <w:t>The impact of cybercrime extends well beyond immediate financial losses, with scope to cause disruption to national infrastructure. Cyber-dependent crimes include: • unauthorised access to computers (illegal ‘hacking’), for example accessing a school’s computer network to look for test paper answers or change grades awarded</w:t>
      </w:r>
      <w:r w:rsidR="00757E90" w:rsidRPr="002F08D3">
        <w:rPr>
          <w:rFonts w:eastAsia="Calibri" w:cs="Calibri"/>
          <w:b w:val="0"/>
          <w:bCs w:val="0"/>
          <w:color w:val="auto"/>
          <w:szCs w:val="24"/>
        </w:rPr>
        <w:t>,</w:t>
      </w:r>
      <w:r w:rsidR="00396DCF" w:rsidRPr="002F08D3">
        <w:rPr>
          <w:rFonts w:eastAsia="Calibri" w:cs="Calibri"/>
          <w:b w:val="0"/>
          <w:bCs w:val="0"/>
          <w:color w:val="auto"/>
          <w:szCs w:val="24"/>
        </w:rPr>
        <w:t xml:space="preserve"> • ‘Denial of Service’ (Dos or DDoS) attacks or ‘booting’. These are attempts to make a computer, network or website unavailable by overwhelming it with internet traffic from multiple sources, </w:t>
      </w:r>
      <w:r w:rsidR="00C011D3" w:rsidRPr="002F08D3">
        <w:rPr>
          <w:rFonts w:eastAsia="Calibri" w:cs="Calibri"/>
          <w:b w:val="0"/>
          <w:bCs w:val="0"/>
          <w:color w:val="auto"/>
          <w:szCs w:val="24"/>
        </w:rPr>
        <w:t>and</w:t>
      </w:r>
      <w:r w:rsidR="00396DCF" w:rsidRPr="002F08D3">
        <w:rPr>
          <w:rFonts w:eastAsia="Calibri" w:cs="Calibri"/>
          <w:b w:val="0"/>
          <w:bCs w:val="0"/>
          <w:color w:val="auto"/>
          <w:szCs w:val="24"/>
        </w:rPr>
        <w:t xml:space="preserve"> • making, supplying or obtaining malware (malicious software) such as viruses, spyware, ransomware, botnets and Remote Access Trojans with the intent to commit further offence, including those above. </w:t>
      </w:r>
    </w:p>
    <w:p w14:paraId="70F366CD" w14:textId="77777777" w:rsidR="00925A3F" w:rsidRPr="002F08D3" w:rsidRDefault="00396DCF" w:rsidP="008F1168">
      <w:pPr>
        <w:pStyle w:val="Heading3"/>
        <w:jc w:val="both"/>
        <w:rPr>
          <w:rFonts w:cs="Calibri"/>
          <w:color w:val="153D63" w:themeColor="text2" w:themeTint="E6"/>
          <w:szCs w:val="24"/>
        </w:rPr>
      </w:pPr>
      <w:r w:rsidRPr="002F08D3">
        <w:rPr>
          <w:rFonts w:eastAsia="Calibri" w:cs="Calibri"/>
          <w:b w:val="0"/>
          <w:bCs w:val="0"/>
          <w:color w:val="auto"/>
          <w:szCs w:val="24"/>
        </w:rPr>
        <w:t xml:space="preserve">Children with particular skills and interest in computing and technology may inadvertently or deliberately stray into cyber-dependent crime. If there are concerns about a child in this area, the designated safeguarding lead (or a deputy), should consider referring into the </w:t>
      </w:r>
      <w:hyperlink r:id="rId102" w:history="1">
        <w:r w:rsidRPr="002F08D3">
          <w:rPr>
            <w:rStyle w:val="Hyperlink"/>
            <w:rFonts w:eastAsia="Calibri" w:cs="Calibri"/>
            <w:b w:val="0"/>
            <w:bCs w:val="0"/>
            <w:color w:val="215E99" w:themeColor="text2" w:themeTint="BF"/>
            <w:szCs w:val="24"/>
          </w:rPr>
          <w:t>Cyber Choices programme</w:t>
        </w:r>
      </w:hyperlink>
      <w:r w:rsidRPr="002F08D3">
        <w:rPr>
          <w:rStyle w:val="Hyperlink"/>
          <w:rFonts w:cs="Calibri"/>
          <w:color w:val="215E99" w:themeColor="text2" w:themeTint="BF"/>
          <w:szCs w:val="24"/>
        </w:rPr>
        <w:t>.</w:t>
      </w:r>
    </w:p>
    <w:p w14:paraId="44BBBAB0" w14:textId="77777777" w:rsidR="006A52BF" w:rsidRPr="002F08D3" w:rsidRDefault="004858F7" w:rsidP="00B756A7">
      <w:pPr>
        <w:pStyle w:val="Heading3"/>
        <w:jc w:val="both"/>
        <w:rPr>
          <w:rFonts w:cs="Calibri"/>
          <w:color w:val="153D63" w:themeColor="text2" w:themeTint="E6"/>
          <w:szCs w:val="24"/>
        </w:rPr>
      </w:pPr>
      <w:r w:rsidRPr="002F08D3">
        <w:rPr>
          <w:rFonts w:cs="Calibri"/>
          <w:color w:val="153D63" w:themeColor="text2" w:themeTint="E6"/>
          <w:szCs w:val="24"/>
        </w:rPr>
        <w:t>7.6.6 Remote Learning and Devices - When delivering remote learning (e.g. in cases of health-related absence or other contingencies), All Saints' C of E Primary School will ensure that safeguarding measures continue to apply online.</w:t>
      </w:r>
      <w:bookmarkEnd w:id="45"/>
    </w:p>
    <w:p w14:paraId="70F5C149" w14:textId="77777777" w:rsidR="006A52BF" w:rsidRPr="002F08D3" w:rsidRDefault="004858F7" w:rsidP="00B5432E">
      <w:pPr>
        <w:jc w:val="both"/>
        <w:rPr>
          <w:rFonts w:cs="Calibri"/>
          <w:szCs w:val="24"/>
        </w:rPr>
      </w:pPr>
      <w:r w:rsidRPr="002F08D3">
        <w:rPr>
          <w:rFonts w:cs="Calibri"/>
          <w:szCs w:val="24"/>
        </w:rPr>
        <w:t xml:space="preserve">Staff and pupils must adhere to All Saints' C of E Primary School’s Remote Learning Policy, which outlines expectations for respectful communication, data protection and child protection during online lessons. </w:t>
      </w:r>
      <w:proofErr w:type="gramStart"/>
      <w:r w:rsidRPr="002F08D3">
        <w:rPr>
          <w:rFonts w:cs="Calibri"/>
          <w:szCs w:val="24"/>
        </w:rPr>
        <w:t>The  will</w:t>
      </w:r>
      <w:proofErr w:type="gramEnd"/>
      <w:r w:rsidRPr="002F08D3">
        <w:rPr>
          <w:rFonts w:cs="Calibri"/>
          <w:szCs w:val="24"/>
        </w:rPr>
        <w:t xml:space="preserve"> be </w:t>
      </w:r>
      <w:proofErr w:type="spellStart"/>
      <w:r w:rsidRPr="002F08D3">
        <w:rPr>
          <w:rFonts w:cs="Calibri"/>
          <w:szCs w:val="24"/>
        </w:rPr>
        <w:t>implemented.</w:t>
      </w:r>
      <w:hyperlink r:id="rId103" w:history="1">
        <w:r w:rsidR="00490649" w:rsidRPr="002F08D3">
          <w:rPr>
            <w:rStyle w:val="Hyperlink"/>
            <w:rFonts w:cs="Calibri"/>
            <w:color w:val="215E99" w:themeColor="text2" w:themeTint="BF"/>
            <w:szCs w:val="24"/>
          </w:rPr>
          <w:t>DfE</w:t>
        </w:r>
        <w:proofErr w:type="spellEnd"/>
        <w:r w:rsidR="00490649" w:rsidRPr="002F08D3">
          <w:rPr>
            <w:rStyle w:val="Hyperlink"/>
            <w:rFonts w:cs="Calibri"/>
            <w:color w:val="215E99" w:themeColor="text2" w:themeTint="BF"/>
            <w:szCs w:val="24"/>
          </w:rPr>
          <w:t xml:space="preserve"> guidance on remote learning</w:t>
        </w:r>
      </w:hyperlink>
    </w:p>
    <w:p w14:paraId="1F04F513" w14:textId="77777777" w:rsidR="00B437A4" w:rsidRPr="002F08D3" w:rsidRDefault="004858F7" w:rsidP="00B5432E">
      <w:pPr>
        <w:jc w:val="both"/>
        <w:rPr>
          <w:rFonts w:cs="Calibri"/>
          <w:szCs w:val="24"/>
        </w:rPr>
      </w:pPr>
      <w:r w:rsidRPr="002F08D3">
        <w:rPr>
          <w:rFonts w:cs="Calibri"/>
          <w:szCs w:val="24"/>
        </w:rPr>
        <w:t>The use of personal devices by staff and pupils is governed by the relevant acceptable use agreements and staff must ensure that no child is put at risk when using personal equipment or online platforms.</w:t>
      </w:r>
    </w:p>
    <w:p w14:paraId="1C3A8E94" w14:textId="77777777" w:rsidR="00275E34" w:rsidRPr="002F08D3" w:rsidRDefault="00B437A4" w:rsidP="00B5432E">
      <w:pPr>
        <w:jc w:val="both"/>
        <w:rPr>
          <w:rFonts w:cs="Calibri"/>
          <w:szCs w:val="24"/>
        </w:rPr>
      </w:pPr>
      <w:r w:rsidRPr="002F08D3">
        <w:rPr>
          <w:rFonts w:cs="Calibri"/>
          <w:szCs w:val="24"/>
        </w:rPr>
        <w:t xml:space="preserve">School-issued devices are </w:t>
      </w:r>
      <w:r w:rsidR="004E2641" w:rsidRPr="002F08D3">
        <w:rPr>
          <w:rFonts w:cs="Calibri"/>
          <w:szCs w:val="24"/>
        </w:rPr>
        <w:t>filtered and monitored by a filtering firewall system and monitoring platform.</w:t>
      </w:r>
    </w:p>
    <w:p w14:paraId="0D7C91D8" w14:textId="77777777" w:rsidR="002174D0" w:rsidRPr="002F08D3" w:rsidRDefault="00275E34" w:rsidP="00B5432E">
      <w:pPr>
        <w:jc w:val="both"/>
        <w:rPr>
          <w:rFonts w:cs="Calibri"/>
          <w:szCs w:val="24"/>
        </w:rPr>
      </w:pPr>
      <w:r w:rsidRPr="002F08D3">
        <w:rPr>
          <w:rFonts w:cs="Calibri"/>
          <w:szCs w:val="24"/>
        </w:rPr>
        <w:t>Pupils are explicitly taught about how to stay safe when off-site</w:t>
      </w:r>
      <w:r w:rsidR="00635902" w:rsidRPr="002F08D3">
        <w:rPr>
          <w:rFonts w:cs="Calibri"/>
          <w:szCs w:val="24"/>
        </w:rPr>
        <w:t xml:space="preserve">, including on their own personal devices. This takes place </w:t>
      </w:r>
      <w:r w:rsidR="00811AA6" w:rsidRPr="002F08D3">
        <w:rPr>
          <w:rFonts w:cs="Calibri"/>
          <w:szCs w:val="24"/>
        </w:rPr>
        <w:t>across the curriculum</w:t>
      </w:r>
      <w:r w:rsidR="00635902" w:rsidRPr="002F08D3">
        <w:rPr>
          <w:rFonts w:cs="Calibri"/>
          <w:szCs w:val="24"/>
        </w:rPr>
        <w:t>, as well as through other means such as the static wallpaper on all school devices.</w:t>
      </w:r>
    </w:p>
    <w:p w14:paraId="7EF3C948" w14:textId="77777777" w:rsidR="002174D0" w:rsidRPr="002F08D3" w:rsidRDefault="002174D0" w:rsidP="00B5432E">
      <w:pPr>
        <w:pStyle w:val="Heading3"/>
        <w:jc w:val="both"/>
        <w:rPr>
          <w:rFonts w:cs="Calibri"/>
          <w:color w:val="153D63" w:themeColor="text2" w:themeTint="E6"/>
          <w:szCs w:val="24"/>
        </w:rPr>
      </w:pPr>
      <w:bookmarkStart w:id="46" w:name="_Toc203430019"/>
      <w:r w:rsidRPr="002F08D3">
        <w:rPr>
          <w:rFonts w:cs="Calibri"/>
          <w:color w:val="153D63" w:themeColor="text2" w:themeTint="E6"/>
          <w:szCs w:val="24"/>
        </w:rPr>
        <w:t xml:space="preserve">7.6.7 </w:t>
      </w:r>
      <w:r w:rsidR="00E261B6" w:rsidRPr="002F08D3">
        <w:rPr>
          <w:rFonts w:cs="Calibri"/>
          <w:color w:val="153D63" w:themeColor="text2" w:themeTint="E6"/>
          <w:szCs w:val="24"/>
        </w:rPr>
        <w:t>Artificial Intelligence</w:t>
      </w:r>
      <w:bookmarkEnd w:id="46"/>
    </w:p>
    <w:p w14:paraId="697DC9BD" w14:textId="77777777" w:rsidR="00E261B6" w:rsidRPr="002F08D3" w:rsidRDefault="00E261B6" w:rsidP="00B5432E">
      <w:pPr>
        <w:jc w:val="both"/>
        <w:rPr>
          <w:rFonts w:cs="Calibri"/>
          <w:szCs w:val="24"/>
        </w:rPr>
      </w:pPr>
      <w:r w:rsidRPr="002F08D3">
        <w:rPr>
          <w:rFonts w:cs="Calibri"/>
          <w:szCs w:val="24"/>
        </w:rPr>
        <w:t>Artificial Intelligence has the power to transform education by helping teachers focus on what they do best: teaching. This marks a shift in how technology is used to enhance lives and tap into the vast potential of AI in classrooms.  All Saints' C of E Primary School looks to consider the risks and challenges alongside the opportunities and benefits. School will continue to work to ensure the safety and reliability of technology, including AI tools, to support teachers and pupils. The guidance below supports the assessment of risk:</w:t>
      </w:r>
    </w:p>
    <w:p w14:paraId="19B137CC" w14:textId="77777777" w:rsidR="00E261B6" w:rsidRPr="002F08D3" w:rsidRDefault="00000000" w:rsidP="00BF7773">
      <w:pPr>
        <w:pStyle w:val="ListParagraph"/>
        <w:numPr>
          <w:ilvl w:val="0"/>
          <w:numId w:val="71"/>
        </w:numPr>
        <w:jc w:val="both"/>
        <w:rPr>
          <w:rFonts w:cs="Calibri"/>
          <w:color w:val="215E99" w:themeColor="text2" w:themeTint="BF"/>
          <w:szCs w:val="24"/>
        </w:rPr>
      </w:pPr>
      <w:hyperlink r:id="rId104" w:history="1">
        <w:r w:rsidR="00E261B6" w:rsidRPr="002F08D3">
          <w:rPr>
            <w:rStyle w:val="Hyperlink"/>
            <w:rFonts w:cs="Calibri"/>
            <w:color w:val="215E99" w:themeColor="text2" w:themeTint="BF"/>
            <w:szCs w:val="24"/>
          </w:rPr>
          <w:t>https://www.gov.uk/government/publications/generative-artificial-intelligence-in-education/generative-artificial-intelligence-ai-in-education</w:t>
        </w:r>
      </w:hyperlink>
      <w:r w:rsidR="00E261B6" w:rsidRPr="002F08D3">
        <w:rPr>
          <w:rFonts w:cs="Calibri"/>
          <w:color w:val="215E99" w:themeColor="text2" w:themeTint="BF"/>
          <w:szCs w:val="24"/>
        </w:rPr>
        <w:t xml:space="preserve"> </w:t>
      </w:r>
    </w:p>
    <w:p w14:paraId="3EB6424F" w14:textId="77777777" w:rsidR="008707E0" w:rsidRPr="002F08D3" w:rsidRDefault="008707E0" w:rsidP="008707E0">
      <w:pPr>
        <w:pStyle w:val="ListParagraph"/>
        <w:ind w:left="360"/>
        <w:jc w:val="both"/>
        <w:rPr>
          <w:rFonts w:cs="Calibri"/>
          <w:color w:val="215E99" w:themeColor="text2" w:themeTint="BF"/>
          <w:szCs w:val="24"/>
        </w:rPr>
      </w:pPr>
    </w:p>
    <w:p w14:paraId="711AA930" w14:textId="77777777" w:rsidR="004858F7" w:rsidRPr="002F08D3" w:rsidRDefault="00E261B6" w:rsidP="00BF7773">
      <w:pPr>
        <w:pStyle w:val="ListParagraph"/>
        <w:numPr>
          <w:ilvl w:val="0"/>
          <w:numId w:val="71"/>
        </w:numPr>
        <w:jc w:val="both"/>
        <w:rPr>
          <w:rFonts w:cs="Calibri"/>
          <w:szCs w:val="24"/>
        </w:rPr>
      </w:pPr>
      <w:r w:rsidRPr="002F08D3">
        <w:rPr>
          <w:rFonts w:cs="Calibri"/>
          <w:szCs w:val="24"/>
        </w:rPr>
        <w:t xml:space="preserve">Resources for schools and education settings - </w:t>
      </w:r>
      <w:hyperlink r:id="rId105" w:history="1">
        <w:r w:rsidRPr="002F08D3">
          <w:rPr>
            <w:rStyle w:val="Hyperlink"/>
            <w:rFonts w:cs="Calibri"/>
            <w:color w:val="215E99" w:themeColor="text2" w:themeTint="BF"/>
            <w:szCs w:val="24"/>
          </w:rPr>
          <w:t>https://www.gov.uk/government/collections/using-ai-in-education-settings-support-materials</w:t>
        </w:r>
      </w:hyperlink>
      <w:r w:rsidRPr="002F08D3">
        <w:rPr>
          <w:rFonts w:cs="Calibri"/>
          <w:color w:val="215E99" w:themeColor="text2" w:themeTint="BF"/>
          <w:szCs w:val="24"/>
        </w:rPr>
        <w:t xml:space="preserve"> </w:t>
      </w:r>
    </w:p>
    <w:p w14:paraId="26D98422" w14:textId="77777777" w:rsidR="004858F7" w:rsidRPr="002F08D3" w:rsidRDefault="004858F7" w:rsidP="00B5432E">
      <w:pPr>
        <w:pStyle w:val="Heading3"/>
        <w:jc w:val="both"/>
        <w:rPr>
          <w:rFonts w:cs="Calibri"/>
          <w:color w:val="153D63" w:themeColor="text2" w:themeTint="E6"/>
          <w:szCs w:val="24"/>
        </w:rPr>
      </w:pPr>
      <w:bookmarkStart w:id="47" w:name="_Toc203430020"/>
      <w:r w:rsidRPr="002F08D3">
        <w:rPr>
          <w:rFonts w:cs="Calibri"/>
          <w:color w:val="153D63" w:themeColor="text2" w:themeTint="E6"/>
          <w:szCs w:val="24"/>
        </w:rPr>
        <w:t>7.</w:t>
      </w:r>
      <w:r w:rsidR="009C7FEC" w:rsidRPr="002F08D3">
        <w:rPr>
          <w:rFonts w:cs="Calibri"/>
          <w:color w:val="153D63" w:themeColor="text2" w:themeTint="E6"/>
          <w:szCs w:val="24"/>
        </w:rPr>
        <w:t>6</w:t>
      </w:r>
      <w:r w:rsidRPr="002F08D3">
        <w:rPr>
          <w:rFonts w:cs="Calibri"/>
          <w:color w:val="153D63" w:themeColor="text2" w:themeTint="E6"/>
          <w:szCs w:val="24"/>
        </w:rPr>
        <w:t>.</w:t>
      </w:r>
      <w:r w:rsidR="00E261B6" w:rsidRPr="002F08D3">
        <w:rPr>
          <w:rFonts w:cs="Calibri"/>
          <w:color w:val="153D63" w:themeColor="text2" w:themeTint="E6"/>
          <w:szCs w:val="24"/>
        </w:rPr>
        <w:t xml:space="preserve">8 </w:t>
      </w:r>
      <w:r w:rsidRPr="002F08D3">
        <w:rPr>
          <w:rFonts w:cs="Calibri"/>
          <w:color w:val="153D63" w:themeColor="text2" w:themeTint="E6"/>
          <w:szCs w:val="24"/>
        </w:rPr>
        <w:t>Review</w:t>
      </w:r>
      <w:bookmarkEnd w:id="47"/>
    </w:p>
    <w:p w14:paraId="01AEE333" w14:textId="77777777" w:rsidR="006A52BF" w:rsidRPr="002F08D3" w:rsidRDefault="004858F7" w:rsidP="00B5432E">
      <w:pPr>
        <w:jc w:val="both"/>
        <w:rPr>
          <w:rFonts w:cs="Calibri"/>
          <w:szCs w:val="24"/>
        </w:rPr>
      </w:pPr>
      <w:r w:rsidRPr="002F08D3">
        <w:rPr>
          <w:rFonts w:cs="Calibri"/>
          <w:szCs w:val="24"/>
        </w:rPr>
        <w:t>The Senior Leadership Team, in consultation with the DSL</w:t>
      </w:r>
      <w:r w:rsidR="0048117F" w:rsidRPr="002F08D3">
        <w:rPr>
          <w:rFonts w:cs="Calibri"/>
          <w:szCs w:val="24"/>
        </w:rPr>
        <w:t xml:space="preserve"> and Governance</w:t>
      </w:r>
      <w:r w:rsidRPr="002F08D3">
        <w:rPr>
          <w:rFonts w:cs="Calibri"/>
          <w:szCs w:val="24"/>
        </w:rPr>
        <w:t>, will regularly review online safety provisions.</w:t>
      </w:r>
      <w:r w:rsidR="0048117F" w:rsidRPr="002F08D3">
        <w:rPr>
          <w:rFonts w:cs="Calibri"/>
          <w:szCs w:val="24"/>
        </w:rPr>
        <w:t xml:space="preserve">  </w:t>
      </w:r>
      <w:r w:rsidRPr="002F08D3">
        <w:rPr>
          <w:rFonts w:cs="Calibri"/>
          <w:szCs w:val="24"/>
        </w:rPr>
        <w:t>The policy and practices will be updated in response to emerging technologies, evolving threats and updates to national guidance (including KCSIE</w:t>
      </w:r>
      <w:r w:rsidR="0048117F" w:rsidRPr="002F08D3">
        <w:rPr>
          <w:rFonts w:cs="Calibri"/>
          <w:szCs w:val="24"/>
        </w:rPr>
        <w:t xml:space="preserve"> and Working Together to Safeguard Children</w:t>
      </w:r>
      <w:r w:rsidRPr="002F08D3">
        <w:rPr>
          <w:rFonts w:cs="Calibri"/>
          <w:szCs w:val="24"/>
        </w:rPr>
        <w:t>).</w:t>
      </w:r>
    </w:p>
    <w:p w14:paraId="2D4EBCA6" w14:textId="77777777" w:rsidR="00157DA9" w:rsidRPr="002F08D3" w:rsidRDefault="004858F7" w:rsidP="00B5432E">
      <w:pPr>
        <w:jc w:val="both"/>
        <w:rPr>
          <w:rFonts w:cs="Calibri"/>
          <w:szCs w:val="24"/>
        </w:rPr>
      </w:pPr>
      <w:r w:rsidRPr="002F08D3">
        <w:rPr>
          <w:rFonts w:cs="Calibri"/>
          <w:szCs w:val="24"/>
        </w:rPr>
        <w:t>Governing body oversight ensures that the effectiveness of All Saints' C of E Primary School’s approach to online safety is monitored and that the policy remains fit for purpose.</w:t>
      </w:r>
    </w:p>
    <w:p w14:paraId="40A7EAB9" w14:textId="77777777" w:rsidR="000169EA" w:rsidRPr="002F08D3" w:rsidRDefault="009E775F" w:rsidP="00BF7773">
      <w:pPr>
        <w:pStyle w:val="Heading2"/>
        <w:numPr>
          <w:ilvl w:val="1"/>
          <w:numId w:val="99"/>
        </w:numPr>
        <w:spacing w:before="0"/>
        <w:jc w:val="both"/>
        <w:rPr>
          <w:rFonts w:eastAsia="MS Mincho" w:cs="Calibri"/>
          <w:color w:val="153D63" w:themeColor="text2" w:themeTint="E6"/>
          <w:sz w:val="24"/>
          <w:szCs w:val="24"/>
          <w:lang w:val="en-US" w:eastAsia="en-GB"/>
        </w:rPr>
      </w:pPr>
      <w:bookmarkStart w:id="48" w:name="_Toc203430021"/>
      <w:r w:rsidRPr="002F08D3">
        <w:rPr>
          <w:rFonts w:eastAsia="MS Mincho" w:cs="Calibri"/>
          <w:color w:val="153D63" w:themeColor="text2" w:themeTint="E6"/>
          <w:sz w:val="24"/>
          <w:szCs w:val="24"/>
          <w:lang w:val="en-US" w:eastAsia="en-GB"/>
        </w:rPr>
        <w:lastRenderedPageBreak/>
        <w:t xml:space="preserve">Family </w:t>
      </w:r>
      <w:r w:rsidR="004858F7" w:rsidRPr="002F08D3">
        <w:rPr>
          <w:rFonts w:eastAsia="MS Mincho" w:cs="Calibri"/>
          <w:color w:val="153D63" w:themeColor="text2" w:themeTint="E6"/>
          <w:sz w:val="24"/>
          <w:szCs w:val="24"/>
          <w:lang w:val="en-US" w:eastAsia="en-GB"/>
        </w:rPr>
        <w:t>H</w:t>
      </w:r>
      <w:r w:rsidR="000169EA" w:rsidRPr="002F08D3">
        <w:rPr>
          <w:rFonts w:eastAsia="MS Mincho" w:cs="Calibri"/>
          <w:color w:val="153D63" w:themeColor="text2" w:themeTint="E6"/>
          <w:sz w:val="24"/>
          <w:szCs w:val="24"/>
          <w:lang w:val="en-US" w:eastAsia="en-GB"/>
        </w:rPr>
        <w:t>elp</w:t>
      </w:r>
      <w:bookmarkEnd w:id="48"/>
      <w:r w:rsidR="000169EA" w:rsidRPr="002F08D3">
        <w:rPr>
          <w:rFonts w:eastAsia="MS Mincho" w:cs="Calibri"/>
          <w:color w:val="153D63" w:themeColor="text2" w:themeTint="E6"/>
          <w:sz w:val="24"/>
          <w:szCs w:val="24"/>
          <w:lang w:val="en-US" w:eastAsia="en-GB"/>
        </w:rPr>
        <w:t xml:space="preserve"> </w:t>
      </w:r>
    </w:p>
    <w:p w14:paraId="04E49174" w14:textId="77777777" w:rsidR="00851342" w:rsidRPr="002F08D3" w:rsidRDefault="00851342" w:rsidP="00B5432E">
      <w:pPr>
        <w:spacing w:after="0"/>
        <w:jc w:val="both"/>
        <w:rPr>
          <w:rFonts w:cs="Calibri"/>
          <w:szCs w:val="24"/>
        </w:rPr>
      </w:pPr>
    </w:p>
    <w:p w14:paraId="4FACC53D" w14:textId="77777777" w:rsidR="00BB5BB4" w:rsidRPr="002F08D3" w:rsidRDefault="00FA6A45" w:rsidP="00B756A7">
      <w:pPr>
        <w:spacing w:after="0"/>
        <w:jc w:val="both"/>
        <w:rPr>
          <w:rFonts w:cs="Calibri"/>
          <w:szCs w:val="24"/>
        </w:rPr>
      </w:pPr>
      <w:r w:rsidRPr="002F08D3">
        <w:rPr>
          <w:rFonts w:cs="Calibri"/>
          <w:szCs w:val="24"/>
        </w:rPr>
        <w:t xml:space="preserve">Staff should be especially alert to the potential need for </w:t>
      </w:r>
      <w:r w:rsidR="00DD2328" w:rsidRPr="002F08D3">
        <w:rPr>
          <w:rFonts w:cs="Calibri"/>
          <w:szCs w:val="24"/>
        </w:rPr>
        <w:t xml:space="preserve">Early Help / </w:t>
      </w:r>
      <w:r w:rsidR="002C3DF0" w:rsidRPr="002F08D3">
        <w:rPr>
          <w:rFonts w:cs="Calibri"/>
          <w:szCs w:val="24"/>
        </w:rPr>
        <w:t xml:space="preserve">Family help </w:t>
      </w:r>
      <w:r w:rsidRPr="002F08D3">
        <w:rPr>
          <w:rFonts w:cs="Calibri"/>
          <w:szCs w:val="24"/>
        </w:rPr>
        <w:t>for pupils</w:t>
      </w:r>
      <w:r w:rsidR="009E775F" w:rsidRPr="002F08D3">
        <w:rPr>
          <w:rFonts w:cs="Calibri"/>
          <w:szCs w:val="24"/>
        </w:rPr>
        <w:t xml:space="preserve"> </w:t>
      </w:r>
      <w:r w:rsidR="002C3DF0" w:rsidRPr="002F08D3">
        <w:rPr>
          <w:rFonts w:cs="Calibri"/>
          <w:szCs w:val="24"/>
        </w:rPr>
        <w:t>&amp;</w:t>
      </w:r>
      <w:r w:rsidR="009E775F" w:rsidRPr="002F08D3">
        <w:rPr>
          <w:rFonts w:cs="Calibri"/>
          <w:szCs w:val="24"/>
        </w:rPr>
        <w:t xml:space="preserve"> families</w:t>
      </w:r>
      <w:r w:rsidRPr="002F08D3">
        <w:rPr>
          <w:rFonts w:cs="Calibri"/>
          <w:szCs w:val="24"/>
        </w:rPr>
        <w:t xml:space="preserve"> who</w:t>
      </w:r>
      <w:r w:rsidR="00B756A7" w:rsidRPr="002F08D3">
        <w:rPr>
          <w:rFonts w:cs="Calibri"/>
          <w:szCs w:val="24"/>
        </w:rPr>
        <w:t xml:space="preserve"> a</w:t>
      </w:r>
      <w:r w:rsidRPr="002F08D3">
        <w:rPr>
          <w:rFonts w:cs="Calibri"/>
          <w:szCs w:val="24"/>
        </w:rPr>
        <w:t>re</w:t>
      </w:r>
      <w:r w:rsidR="00B756A7" w:rsidRPr="002F08D3">
        <w:rPr>
          <w:rFonts w:cs="Calibri"/>
          <w:szCs w:val="24"/>
        </w:rPr>
        <w:t>:</w:t>
      </w:r>
      <w:r w:rsidRPr="002F08D3">
        <w:rPr>
          <w:rFonts w:cs="Calibri"/>
          <w:szCs w:val="24"/>
        </w:rPr>
        <w:t xml:space="preserve"> disabled or have specific health needs</w:t>
      </w:r>
      <w:r w:rsidR="00B756A7" w:rsidRPr="002F08D3">
        <w:rPr>
          <w:rFonts w:cs="Calibri"/>
          <w:szCs w:val="24"/>
        </w:rPr>
        <w:t xml:space="preserve"> / </w:t>
      </w:r>
      <w:r w:rsidRPr="002F08D3">
        <w:rPr>
          <w:rFonts w:cs="Calibri"/>
          <w:szCs w:val="24"/>
        </w:rPr>
        <w:t>Have SEND (with or without an EHCP)</w:t>
      </w:r>
      <w:r w:rsidR="00B756A7" w:rsidRPr="002F08D3">
        <w:rPr>
          <w:rFonts w:cs="Calibri"/>
          <w:szCs w:val="24"/>
        </w:rPr>
        <w:t xml:space="preserve"> / </w:t>
      </w:r>
      <w:r w:rsidRPr="002F08D3">
        <w:rPr>
          <w:rFonts w:cs="Calibri"/>
          <w:szCs w:val="24"/>
        </w:rPr>
        <w:t>Are at risk of criminal exploitation or County Lines</w:t>
      </w:r>
      <w:r w:rsidR="00B756A7" w:rsidRPr="002F08D3">
        <w:rPr>
          <w:rFonts w:cs="Calibri"/>
          <w:szCs w:val="24"/>
        </w:rPr>
        <w:t xml:space="preserve"> / </w:t>
      </w:r>
      <w:r w:rsidRPr="002F08D3">
        <w:rPr>
          <w:rFonts w:cs="Calibri"/>
          <w:szCs w:val="24"/>
        </w:rPr>
        <w:t>Are frequently missing from home or education</w:t>
      </w:r>
      <w:r w:rsidR="00B756A7" w:rsidRPr="002F08D3">
        <w:rPr>
          <w:rFonts w:cs="Calibri"/>
          <w:szCs w:val="24"/>
        </w:rPr>
        <w:t xml:space="preserve"> / </w:t>
      </w:r>
      <w:r w:rsidRPr="002F08D3">
        <w:rPr>
          <w:rFonts w:cs="Calibri"/>
          <w:szCs w:val="24"/>
        </w:rPr>
        <w:t xml:space="preserve">Are at risk of modern slavery, </w:t>
      </w:r>
      <w:r w:rsidR="00B756A7" w:rsidRPr="002F08D3">
        <w:rPr>
          <w:rFonts w:cs="Calibri"/>
          <w:szCs w:val="24"/>
        </w:rPr>
        <w:t xml:space="preserve">, </w:t>
      </w:r>
      <w:r w:rsidRPr="002F08D3">
        <w:rPr>
          <w:rFonts w:cs="Calibri"/>
          <w:szCs w:val="24"/>
        </w:rPr>
        <w:t>trafficking or sexual exploitation</w:t>
      </w:r>
      <w:r w:rsidR="00B756A7" w:rsidRPr="002F08D3">
        <w:rPr>
          <w:rFonts w:cs="Calibri"/>
          <w:szCs w:val="24"/>
        </w:rPr>
        <w:t xml:space="preserve"> / </w:t>
      </w:r>
      <w:r w:rsidRPr="002F08D3">
        <w:rPr>
          <w:rFonts w:cs="Calibri"/>
          <w:szCs w:val="24"/>
        </w:rPr>
        <w:t>Are in families experiencing domestic abuse, adult mental health or substance misuse</w:t>
      </w:r>
      <w:r w:rsidR="00B756A7" w:rsidRPr="002F08D3">
        <w:rPr>
          <w:rFonts w:cs="Calibri"/>
          <w:szCs w:val="24"/>
        </w:rPr>
        <w:t xml:space="preserve"> / </w:t>
      </w:r>
      <w:r w:rsidRPr="002F08D3">
        <w:rPr>
          <w:rFonts w:cs="Calibri"/>
          <w:szCs w:val="24"/>
        </w:rPr>
        <w:t>Are privately fostered or affected by imprisonment of a parent</w:t>
      </w:r>
      <w:r w:rsidR="00B756A7" w:rsidRPr="002F08D3">
        <w:rPr>
          <w:rFonts w:cs="Calibri"/>
          <w:szCs w:val="24"/>
        </w:rPr>
        <w:t xml:space="preserve"> / </w:t>
      </w:r>
      <w:r w:rsidRPr="002F08D3">
        <w:rPr>
          <w:rFonts w:cs="Calibri"/>
          <w:szCs w:val="24"/>
        </w:rPr>
        <w:t>Are at risk of radicalisation or ‘honour</w:t>
      </w:r>
      <w:r w:rsidR="00DC2360" w:rsidRPr="002F08D3">
        <w:rPr>
          <w:rFonts w:cs="Calibri"/>
          <w:szCs w:val="24"/>
        </w:rPr>
        <w:t xml:space="preserve">’ ‘ ‘faith’ </w:t>
      </w:r>
      <w:r w:rsidRPr="002F08D3">
        <w:rPr>
          <w:rFonts w:cs="Calibri"/>
          <w:szCs w:val="24"/>
        </w:rPr>
        <w:t>based abuse</w:t>
      </w:r>
      <w:r w:rsidR="00BB5BB4" w:rsidRPr="002F08D3">
        <w:rPr>
          <w:rFonts w:cs="Calibri"/>
          <w:szCs w:val="24"/>
        </w:rPr>
        <w:t xml:space="preserve"> </w:t>
      </w:r>
      <w:r w:rsidR="00B756A7" w:rsidRPr="002F08D3">
        <w:rPr>
          <w:rFonts w:cs="Calibri"/>
          <w:szCs w:val="24"/>
        </w:rPr>
        <w:t xml:space="preserve"> / </w:t>
      </w:r>
      <w:r w:rsidR="00BB5BB4" w:rsidRPr="002F08D3">
        <w:rPr>
          <w:rFonts w:cs="Calibri"/>
          <w:szCs w:val="24"/>
        </w:rPr>
        <w:t>Are young carers</w:t>
      </w:r>
    </w:p>
    <w:p w14:paraId="3217948C" w14:textId="77777777" w:rsidR="00E53AE2" w:rsidRPr="002F08D3" w:rsidRDefault="00E53AE2" w:rsidP="00BB5BB4">
      <w:pPr>
        <w:spacing w:after="0"/>
        <w:jc w:val="both"/>
        <w:rPr>
          <w:rFonts w:cs="Calibri"/>
          <w:szCs w:val="24"/>
        </w:rPr>
      </w:pPr>
    </w:p>
    <w:p w14:paraId="4DAA7B1A" w14:textId="77777777" w:rsidR="000169EA" w:rsidRPr="002F08D3" w:rsidRDefault="000169EA" w:rsidP="00F8062C">
      <w:pPr>
        <w:spacing w:after="0"/>
        <w:jc w:val="both"/>
        <w:rPr>
          <w:rFonts w:cs="Calibri"/>
          <w:szCs w:val="24"/>
        </w:rPr>
      </w:pPr>
      <w:r w:rsidRPr="002F08D3">
        <w:rPr>
          <w:rFonts w:cs="Calibri"/>
          <w:szCs w:val="24"/>
        </w:rPr>
        <w:t xml:space="preserve">If family help is appropriate, the DSL will liaise with other agencies in setting up a multi-agency assessment. Staff may be required to support other agencies and professionals in contributing to an assessment, and the DSL may be required to act as the lead practitioner.  DSLs understand the assessment process for providing Family Help and support staff to assist.  *The school team are alert </w:t>
      </w:r>
      <w:proofErr w:type="gramStart"/>
      <w:r w:rsidRPr="002F08D3">
        <w:rPr>
          <w:rFonts w:cs="Calibri"/>
          <w:szCs w:val="24"/>
        </w:rPr>
        <w:t>to  needs</w:t>
      </w:r>
      <w:proofErr w:type="gramEnd"/>
      <w:r w:rsidRPr="002F08D3">
        <w:rPr>
          <w:rFonts w:cs="Calibri"/>
          <w:szCs w:val="24"/>
        </w:rPr>
        <w:t xml:space="preserve"> and recognise that caring responsibilities can impact on attendance, attainment, behaviour and wellbeing, and that early identification is essential to make sure young carers receive support.   The DSL will closely monitor the case and All Saints' C of E Primary School will consider a referral to the </w:t>
      </w:r>
      <w:proofErr w:type="spellStart"/>
      <w:r w:rsidRPr="002F08D3">
        <w:rPr>
          <w:rFonts w:cs="Calibri"/>
          <w:szCs w:val="24"/>
        </w:rPr>
        <w:t>CandF</w:t>
      </w:r>
      <w:proofErr w:type="spellEnd"/>
      <w:r w:rsidRPr="002F08D3">
        <w:rPr>
          <w:rFonts w:cs="Calibri"/>
          <w:szCs w:val="24"/>
        </w:rPr>
        <w:t xml:space="preserve"> Hub if the situation does not seem to be improving. Details and timelines of interventions will be monitored and reviewed by the DSL through monitoring cases </w:t>
      </w:r>
      <w:proofErr w:type="spellStart"/>
      <w:r w:rsidRPr="002F08D3">
        <w:rPr>
          <w:rFonts w:cs="Calibri"/>
          <w:szCs w:val="24"/>
        </w:rPr>
        <w:t>closely.</w:t>
      </w:r>
      <w:hyperlink r:id="rId106" w:history="1">
        <w:r w:rsidR="00893EAB" w:rsidRPr="002F08D3">
          <w:rPr>
            <w:rStyle w:val="Hyperlink"/>
            <w:rFonts w:cs="Calibri"/>
            <w:szCs w:val="24"/>
          </w:rPr>
          <w:t>young</w:t>
        </w:r>
        <w:proofErr w:type="spellEnd"/>
        <w:r w:rsidR="00893EAB" w:rsidRPr="002F08D3">
          <w:rPr>
            <w:rStyle w:val="Hyperlink"/>
            <w:rFonts w:cs="Calibri"/>
            <w:szCs w:val="24"/>
          </w:rPr>
          <w:t xml:space="preserve"> carers'</w:t>
        </w:r>
      </w:hyperlink>
    </w:p>
    <w:p w14:paraId="20416FC9" w14:textId="77777777" w:rsidR="000169EA" w:rsidRPr="002F08D3" w:rsidRDefault="000169EA" w:rsidP="00B5432E">
      <w:pPr>
        <w:spacing w:before="240" w:after="0"/>
        <w:jc w:val="both"/>
        <w:rPr>
          <w:rFonts w:cs="Calibri"/>
          <w:szCs w:val="24"/>
        </w:rPr>
      </w:pPr>
      <w:r w:rsidRPr="002F08D3">
        <w:rPr>
          <w:rFonts w:cs="Calibri"/>
          <w:szCs w:val="24"/>
        </w:rPr>
        <w:t>If the professional identif</w:t>
      </w:r>
      <w:r w:rsidR="00C32C4F" w:rsidRPr="002F08D3">
        <w:rPr>
          <w:rFonts w:cs="Calibri"/>
          <w:szCs w:val="24"/>
        </w:rPr>
        <w:t>ies the</w:t>
      </w:r>
      <w:r w:rsidRPr="002F08D3">
        <w:rPr>
          <w:rFonts w:cs="Calibri"/>
          <w:szCs w:val="24"/>
        </w:rPr>
        <w:t xml:space="preserve"> </w:t>
      </w:r>
      <w:r w:rsidR="00CF1FFF" w:rsidRPr="002F08D3">
        <w:rPr>
          <w:rFonts w:cs="Calibri"/>
          <w:szCs w:val="24"/>
        </w:rPr>
        <w:t>need at level three of the threshold</w:t>
      </w:r>
      <w:r w:rsidR="00C32C4F" w:rsidRPr="002F08D3">
        <w:rPr>
          <w:rFonts w:cs="Calibri"/>
          <w:szCs w:val="24"/>
        </w:rPr>
        <w:t>, they</w:t>
      </w:r>
      <w:r w:rsidR="00CF1FFF" w:rsidRPr="002F08D3">
        <w:rPr>
          <w:rFonts w:cs="Calibri"/>
          <w:szCs w:val="24"/>
        </w:rPr>
        <w:t xml:space="preserve"> should look to </w:t>
      </w:r>
      <w:r w:rsidRPr="002F08D3">
        <w:rPr>
          <w:rFonts w:cs="Calibri"/>
          <w:szCs w:val="24"/>
        </w:rPr>
        <w:t xml:space="preserve">submit an </w:t>
      </w:r>
      <w:r w:rsidR="00F04366" w:rsidRPr="002F08D3">
        <w:rPr>
          <w:rFonts w:cs="Calibri"/>
          <w:bCs/>
          <w:szCs w:val="24"/>
        </w:rPr>
        <w:t>Request for Service form</w:t>
      </w:r>
      <w:r w:rsidRPr="002F08D3">
        <w:rPr>
          <w:rFonts w:cs="Calibri"/>
          <w:szCs w:val="24"/>
        </w:rPr>
        <w:t xml:space="preserve"> indicating the </w:t>
      </w:r>
      <w:r w:rsidR="00A46FEB" w:rsidRPr="002F08D3">
        <w:rPr>
          <w:rFonts w:cs="Calibri"/>
          <w:szCs w:val="24"/>
        </w:rPr>
        <w:t xml:space="preserve">level of </w:t>
      </w:r>
      <w:r w:rsidRPr="002F08D3">
        <w:rPr>
          <w:rFonts w:cs="Calibri"/>
          <w:szCs w:val="24"/>
        </w:rPr>
        <w:t xml:space="preserve">need </w:t>
      </w:r>
      <w:proofErr w:type="gramStart"/>
      <w:r w:rsidR="00A46FEB" w:rsidRPr="002F08D3">
        <w:rPr>
          <w:rFonts w:cs="Calibri"/>
          <w:szCs w:val="24"/>
        </w:rPr>
        <w:t xml:space="preserve">and </w:t>
      </w:r>
      <w:r w:rsidRPr="002F08D3">
        <w:rPr>
          <w:rFonts w:cs="Calibri"/>
          <w:szCs w:val="24"/>
        </w:rPr>
        <w:t xml:space="preserve"> intervention</w:t>
      </w:r>
      <w:proofErr w:type="gramEnd"/>
      <w:r w:rsidRPr="002F08D3">
        <w:rPr>
          <w:rFonts w:cs="Calibri"/>
          <w:szCs w:val="24"/>
        </w:rPr>
        <w:t>. The referral shou</w:t>
      </w:r>
      <w:r w:rsidR="003013AF" w:rsidRPr="002F08D3">
        <w:rPr>
          <w:rFonts w:cs="Calibri"/>
          <w:szCs w:val="24"/>
        </w:rPr>
        <w:t>ld always be discussed with the</w:t>
      </w:r>
      <w:r w:rsidRPr="002F08D3">
        <w:rPr>
          <w:rFonts w:cs="Calibri"/>
          <w:szCs w:val="24"/>
        </w:rPr>
        <w:t xml:space="preserve"> young person and family, with their consent clearly indicated on the form.</w:t>
      </w:r>
      <w:r w:rsidR="00A46FEB" w:rsidRPr="002F08D3">
        <w:rPr>
          <w:rFonts w:cs="Calibri"/>
          <w:szCs w:val="24"/>
        </w:rPr>
        <w:t xml:space="preserve"> If consent is not given, the team will look to refer</w:t>
      </w:r>
      <w:r w:rsidR="006E1D09" w:rsidRPr="002F08D3">
        <w:rPr>
          <w:rFonts w:cs="Calibri"/>
          <w:szCs w:val="24"/>
        </w:rPr>
        <w:t xml:space="preserve"> if the risk is assessed as a safeguarding concern.</w:t>
      </w:r>
    </w:p>
    <w:p w14:paraId="096A359C" w14:textId="77777777" w:rsidR="00CF35B5" w:rsidRPr="002F08D3" w:rsidRDefault="00CF35B5" w:rsidP="004B5BBD">
      <w:pPr>
        <w:rPr>
          <w:rFonts w:cs="Calibri"/>
          <w:szCs w:val="24"/>
        </w:rPr>
      </w:pPr>
      <w:bookmarkStart w:id="49" w:name="_Toc203430022"/>
    </w:p>
    <w:p w14:paraId="4A974F01" w14:textId="77777777" w:rsidR="000169EA" w:rsidRPr="002F08D3" w:rsidRDefault="00436457" w:rsidP="004B5BBD">
      <w:pPr>
        <w:rPr>
          <w:rFonts w:cs="Calibri"/>
          <w:b/>
          <w:bCs/>
          <w:color w:val="153D63" w:themeColor="text2" w:themeTint="E6"/>
          <w:szCs w:val="24"/>
        </w:rPr>
      </w:pPr>
      <w:r w:rsidRPr="002F08D3">
        <w:rPr>
          <w:rFonts w:cs="Calibri"/>
          <w:color w:val="153D63" w:themeColor="text2" w:themeTint="E6"/>
          <w:szCs w:val="24"/>
          <w:lang w:eastAsia="en-GB"/>
        </w:rPr>
        <w:t>7.</w:t>
      </w:r>
      <w:r w:rsidR="006A52BF" w:rsidRPr="002F08D3">
        <w:rPr>
          <w:rFonts w:cs="Calibri"/>
          <w:color w:val="153D63" w:themeColor="text2" w:themeTint="E6"/>
          <w:szCs w:val="24"/>
          <w:lang w:eastAsia="en-GB"/>
        </w:rPr>
        <w:t>8</w:t>
      </w:r>
      <w:r w:rsidRPr="002F08D3">
        <w:rPr>
          <w:rFonts w:cs="Calibri"/>
          <w:color w:val="153D63" w:themeColor="text2" w:themeTint="E6"/>
          <w:szCs w:val="24"/>
          <w:lang w:eastAsia="en-GB"/>
        </w:rPr>
        <w:t xml:space="preserve"> </w:t>
      </w:r>
      <w:r w:rsidR="000169EA" w:rsidRPr="002F08D3">
        <w:rPr>
          <w:rFonts w:cs="Calibri"/>
          <w:color w:val="153D63" w:themeColor="text2" w:themeTint="E6"/>
          <w:szCs w:val="24"/>
          <w:lang w:eastAsia="en-GB"/>
        </w:rPr>
        <w:t>Referral</w:t>
      </w:r>
      <w:bookmarkEnd w:id="49"/>
      <w:r w:rsidR="00B756A7" w:rsidRPr="002F08D3">
        <w:rPr>
          <w:rFonts w:cs="Calibri"/>
          <w:color w:val="153D63" w:themeColor="text2" w:themeTint="E6"/>
          <w:szCs w:val="24"/>
          <w:lang w:eastAsia="en-GB"/>
        </w:rPr>
        <w:t xml:space="preserve"> - </w:t>
      </w:r>
      <w:r w:rsidR="000169EA" w:rsidRPr="002F08D3">
        <w:rPr>
          <w:rFonts w:cs="Calibri"/>
          <w:szCs w:val="24"/>
        </w:rPr>
        <w:t xml:space="preserve">If it is appropriate to refer the case to local authority </w:t>
      </w:r>
      <w:r w:rsidR="003013AF" w:rsidRPr="002F08D3">
        <w:rPr>
          <w:rFonts w:cs="Calibri"/>
          <w:szCs w:val="24"/>
        </w:rPr>
        <w:t>children</w:t>
      </w:r>
      <w:r w:rsidR="000169EA" w:rsidRPr="002F08D3">
        <w:rPr>
          <w:rFonts w:cs="Calibri"/>
          <w:szCs w:val="24"/>
        </w:rPr>
        <w:t xml:space="preserve">’s social care or the police, the DSL will make the referral or support </w:t>
      </w:r>
      <w:r w:rsidR="006E1D09" w:rsidRPr="002F08D3">
        <w:rPr>
          <w:rFonts w:cs="Calibri"/>
          <w:szCs w:val="24"/>
        </w:rPr>
        <w:t>a team member</w:t>
      </w:r>
      <w:r w:rsidR="000169EA" w:rsidRPr="002F08D3">
        <w:rPr>
          <w:rFonts w:cs="Calibri"/>
          <w:szCs w:val="24"/>
        </w:rPr>
        <w:t xml:space="preserve"> to do so.</w:t>
      </w:r>
      <w:r w:rsidR="006E1D09" w:rsidRPr="002F08D3">
        <w:rPr>
          <w:rFonts w:cs="Calibri"/>
          <w:szCs w:val="24"/>
        </w:rPr>
        <w:t xml:space="preserve"> </w:t>
      </w:r>
      <w:r w:rsidR="000169EA" w:rsidRPr="002F08D3">
        <w:rPr>
          <w:rFonts w:cs="Calibri"/>
          <w:szCs w:val="24"/>
        </w:rPr>
        <w:t xml:space="preserve">If you make a referral directly (see </w:t>
      </w:r>
      <w:r w:rsidR="00840CB2" w:rsidRPr="002F08D3">
        <w:rPr>
          <w:rFonts w:cs="Calibri"/>
          <w:szCs w:val="24"/>
        </w:rPr>
        <w:t>S</w:t>
      </w:r>
      <w:r w:rsidR="000169EA" w:rsidRPr="002F08D3">
        <w:rPr>
          <w:rFonts w:cs="Calibri"/>
          <w:szCs w:val="24"/>
        </w:rPr>
        <w:t>ection 7.1), you must tell the DSL as soon as possible.</w:t>
      </w:r>
      <w:r w:rsidR="009E3716" w:rsidRPr="002F08D3">
        <w:rPr>
          <w:rFonts w:cs="Calibri"/>
          <w:szCs w:val="24"/>
        </w:rPr>
        <w:t xml:space="preserve">  </w:t>
      </w:r>
      <w:hyperlink r:id="rId107" w:history="1">
        <w:r w:rsidR="004B5BBD" w:rsidRPr="002F08D3">
          <w:rPr>
            <w:rStyle w:val="Hyperlink"/>
            <w:rFonts w:cs="Calibri"/>
            <w:color w:val="215E99" w:themeColor="text2" w:themeTint="BF"/>
            <w:szCs w:val="24"/>
          </w:rPr>
          <w:t>Child abuse concerns: guide for practitioners - GOV.UK</w:t>
        </w:r>
      </w:hyperlink>
      <w:r w:rsidR="004B5BBD" w:rsidRPr="002F08D3">
        <w:rPr>
          <w:rFonts w:cs="Calibri"/>
          <w:szCs w:val="24"/>
        </w:rPr>
        <w:t xml:space="preserve"> </w:t>
      </w:r>
      <w:r w:rsidR="000169EA" w:rsidRPr="002F08D3">
        <w:rPr>
          <w:rFonts w:cs="Calibri"/>
          <w:szCs w:val="24"/>
        </w:rPr>
        <w:t xml:space="preserve">The local authority will </w:t>
      </w:r>
      <w:r w:rsidR="006E1D09" w:rsidRPr="002F08D3">
        <w:rPr>
          <w:rFonts w:cs="Calibri"/>
          <w:szCs w:val="24"/>
        </w:rPr>
        <w:t>decide</w:t>
      </w:r>
      <w:r w:rsidR="000169EA" w:rsidRPr="002F08D3">
        <w:rPr>
          <w:rFonts w:cs="Calibri"/>
          <w:szCs w:val="24"/>
        </w:rPr>
        <w:t xml:space="preserve"> </w:t>
      </w:r>
      <w:r w:rsidR="00ED3956" w:rsidRPr="002F08D3">
        <w:rPr>
          <w:rFonts w:cs="Calibri"/>
          <w:szCs w:val="24"/>
        </w:rPr>
        <w:t xml:space="preserve">if </w:t>
      </w:r>
      <w:r w:rsidR="000169EA" w:rsidRPr="002F08D3">
        <w:rPr>
          <w:rFonts w:cs="Calibri"/>
          <w:szCs w:val="24"/>
        </w:rPr>
        <w:t>a referral</w:t>
      </w:r>
      <w:r w:rsidR="00ED3956" w:rsidRPr="002F08D3">
        <w:rPr>
          <w:rFonts w:cs="Calibri"/>
          <w:szCs w:val="24"/>
        </w:rPr>
        <w:t xml:space="preserve"> is needed</w:t>
      </w:r>
      <w:r w:rsidR="000169EA" w:rsidRPr="002F08D3">
        <w:rPr>
          <w:rFonts w:cs="Calibri"/>
          <w:szCs w:val="24"/>
        </w:rPr>
        <w:t xml:space="preserve"> </w:t>
      </w:r>
      <w:r w:rsidR="00ED3956" w:rsidRPr="002F08D3">
        <w:rPr>
          <w:rFonts w:cs="Calibri"/>
          <w:szCs w:val="24"/>
        </w:rPr>
        <w:t>and</w:t>
      </w:r>
      <w:r w:rsidR="000169EA" w:rsidRPr="002F08D3">
        <w:rPr>
          <w:rFonts w:cs="Calibri"/>
          <w:szCs w:val="24"/>
        </w:rPr>
        <w:t xml:space="preserve"> what course of action to take and will let the </w:t>
      </w:r>
      <w:r w:rsidR="00ED3956" w:rsidRPr="002F08D3">
        <w:rPr>
          <w:rFonts w:cs="Calibri"/>
          <w:szCs w:val="24"/>
        </w:rPr>
        <w:t>setting</w:t>
      </w:r>
      <w:r w:rsidR="000169EA" w:rsidRPr="002F08D3">
        <w:rPr>
          <w:rFonts w:cs="Calibri"/>
          <w:szCs w:val="24"/>
        </w:rPr>
        <w:t xml:space="preserve"> know the outcome. The DSL will follow up with the local authority if this information is not made available, and ensure outcomes are properly recorded. </w:t>
      </w:r>
    </w:p>
    <w:p w14:paraId="29BEAF15" w14:textId="77777777" w:rsidR="000169EA" w:rsidRPr="002F08D3" w:rsidRDefault="000169EA" w:rsidP="00B5432E">
      <w:pPr>
        <w:jc w:val="both"/>
        <w:rPr>
          <w:rFonts w:cs="Calibri"/>
          <w:szCs w:val="24"/>
        </w:rPr>
      </w:pPr>
      <w:r w:rsidRPr="002F08D3">
        <w:rPr>
          <w:rFonts w:cs="Calibri"/>
          <w:szCs w:val="24"/>
        </w:rPr>
        <w:t xml:space="preserve">If the </w:t>
      </w:r>
      <w:r w:rsidR="00225ABC" w:rsidRPr="002F08D3">
        <w:rPr>
          <w:rFonts w:cs="Calibri"/>
          <w:szCs w:val="24"/>
        </w:rPr>
        <w:t>young person</w:t>
      </w:r>
      <w:r w:rsidRPr="002F08D3">
        <w:rPr>
          <w:rFonts w:cs="Calibri"/>
          <w:szCs w:val="24"/>
        </w:rPr>
        <w:t xml:space="preserve">’s situation does not seem to be improving after the referral, </w:t>
      </w:r>
      <w:r w:rsidR="00995D02" w:rsidRPr="002F08D3">
        <w:rPr>
          <w:rFonts w:cs="Calibri"/>
          <w:szCs w:val="24"/>
        </w:rPr>
        <w:t xml:space="preserve">or there is a threshold disagreement, </w:t>
      </w:r>
      <w:r w:rsidRPr="002F08D3">
        <w:rPr>
          <w:rFonts w:cs="Calibri"/>
          <w:szCs w:val="24"/>
        </w:rPr>
        <w:t xml:space="preserve">the DSL or person who made the referral must follow local escalation procedures to ensure their concerns have been addressed and that the </w:t>
      </w:r>
      <w:r w:rsidR="00225ABC" w:rsidRPr="002F08D3">
        <w:rPr>
          <w:rFonts w:cs="Calibri"/>
          <w:szCs w:val="24"/>
        </w:rPr>
        <w:t>young person</w:t>
      </w:r>
      <w:r w:rsidRPr="002F08D3">
        <w:rPr>
          <w:rFonts w:cs="Calibri"/>
          <w:szCs w:val="24"/>
        </w:rPr>
        <w:t>’s situation improves.</w:t>
      </w:r>
    </w:p>
    <w:p w14:paraId="134F8AAE" w14:textId="77777777" w:rsidR="008F1168" w:rsidRPr="002F08D3" w:rsidRDefault="00282DB1" w:rsidP="00851342">
      <w:pPr>
        <w:pStyle w:val="1bodycopy10pt"/>
        <w:jc w:val="both"/>
        <w:rPr>
          <w:rFonts w:ascii="Calibri" w:hAnsi="Calibri" w:cs="Calibri"/>
          <w:sz w:val="24"/>
        </w:rPr>
      </w:pPr>
      <w:r w:rsidRPr="002F08D3">
        <w:rPr>
          <w:rFonts w:ascii="Calibri" w:hAnsi="Calibri" w:cs="Calibri"/>
          <w:sz w:val="24"/>
        </w:rPr>
        <w:t xml:space="preserve">Where there are disagreements with external agencies about thresholds, decision-making or safeguarding responses, the DSL will initiate the </w:t>
      </w:r>
      <w:hyperlink r:id="rId108" w:history="1">
        <w:r w:rsidR="00D42C91" w:rsidRPr="002F08D3">
          <w:rPr>
            <w:rStyle w:val="Hyperlink"/>
            <w:rFonts w:ascii="Calibri" w:hAnsi="Calibri" w:cs="Calibri"/>
            <w:sz w:val="24"/>
          </w:rPr>
          <w:t>M</w:t>
        </w:r>
        <w:r w:rsidRPr="002F08D3">
          <w:rPr>
            <w:rStyle w:val="Hyperlink"/>
            <w:rFonts w:ascii="Calibri" w:hAnsi="Calibri" w:cs="Calibri"/>
            <w:sz w:val="24"/>
          </w:rPr>
          <w:t>SCP Multi-Agency Escalation Procedure</w:t>
        </w:r>
      </w:hyperlink>
      <w:r w:rsidRPr="002F08D3">
        <w:rPr>
          <w:rFonts w:ascii="Calibri" w:hAnsi="Calibri" w:cs="Calibri"/>
          <w:sz w:val="24"/>
        </w:rPr>
        <w:t xml:space="preserve">. </w:t>
      </w:r>
      <w:r w:rsidR="00D42C91" w:rsidRPr="002F08D3">
        <w:rPr>
          <w:rFonts w:ascii="Calibri" w:hAnsi="Calibri" w:cs="Calibri"/>
          <w:sz w:val="24"/>
        </w:rPr>
        <w:t xml:space="preserve">Merton </w:t>
      </w:r>
      <w:r w:rsidR="000169EA" w:rsidRPr="002F08D3">
        <w:rPr>
          <w:rFonts w:ascii="Calibri" w:hAnsi="Calibri" w:cs="Calibri"/>
          <w:sz w:val="24"/>
        </w:rPr>
        <w:t xml:space="preserve">escalation procedures can be found in the </w:t>
      </w:r>
      <w:r w:rsidR="00840CB2" w:rsidRPr="002F08D3">
        <w:rPr>
          <w:rFonts w:ascii="Calibri" w:hAnsi="Calibri" w:cs="Calibri"/>
          <w:sz w:val="24"/>
        </w:rPr>
        <w:t xml:space="preserve">multi-agency escalation procedure section of the </w:t>
      </w:r>
      <w:r w:rsidR="00D42C91" w:rsidRPr="002F08D3">
        <w:rPr>
          <w:rFonts w:ascii="Calibri" w:hAnsi="Calibri" w:cs="Calibri"/>
          <w:sz w:val="24"/>
        </w:rPr>
        <w:t>M</w:t>
      </w:r>
      <w:r w:rsidR="00840CB2" w:rsidRPr="002F08D3">
        <w:rPr>
          <w:rFonts w:ascii="Calibri" w:hAnsi="Calibri" w:cs="Calibri"/>
          <w:sz w:val="24"/>
        </w:rPr>
        <w:t>SCP website</w:t>
      </w:r>
      <w:r w:rsidR="00DB75F7" w:rsidRPr="002F08D3">
        <w:rPr>
          <w:rFonts w:ascii="Calibri" w:hAnsi="Calibri" w:cs="Calibri"/>
          <w:sz w:val="24"/>
        </w:rPr>
        <w:t xml:space="preserve">. </w:t>
      </w:r>
      <w:bookmarkStart w:id="50" w:name="_Toc203430023"/>
    </w:p>
    <w:p w14:paraId="6D87E4B7" w14:textId="77777777" w:rsidR="000169EA" w:rsidRPr="002F08D3" w:rsidRDefault="006764FA" w:rsidP="00FA0F19">
      <w:pPr>
        <w:pStyle w:val="Heading2"/>
        <w:jc w:val="both"/>
        <w:rPr>
          <w:rFonts w:eastAsia="MS Mincho" w:cs="Calibri"/>
          <w:color w:val="153D63" w:themeColor="text2" w:themeTint="E6"/>
          <w:sz w:val="24"/>
          <w:szCs w:val="24"/>
          <w:lang w:val="en-US" w:eastAsia="en-GB"/>
        </w:rPr>
      </w:pPr>
      <w:r w:rsidRPr="002F08D3">
        <w:rPr>
          <w:rFonts w:eastAsia="MS Mincho" w:cs="Calibri"/>
          <w:color w:val="153D63" w:themeColor="text2" w:themeTint="E6"/>
          <w:sz w:val="24"/>
          <w:szCs w:val="24"/>
          <w:lang w:val="en-US" w:eastAsia="en-GB"/>
        </w:rPr>
        <w:t>7.</w:t>
      </w:r>
      <w:r w:rsidR="006A52BF" w:rsidRPr="002F08D3">
        <w:rPr>
          <w:rFonts w:eastAsia="MS Mincho" w:cs="Calibri"/>
          <w:color w:val="153D63" w:themeColor="text2" w:themeTint="E6"/>
          <w:sz w:val="24"/>
          <w:szCs w:val="24"/>
          <w:lang w:val="en-US" w:eastAsia="en-GB"/>
        </w:rPr>
        <w:t>9</w:t>
      </w:r>
      <w:r w:rsidR="000169EA" w:rsidRPr="002F08D3">
        <w:rPr>
          <w:rFonts w:eastAsia="MS Mincho" w:cs="Calibri"/>
          <w:color w:val="153D63" w:themeColor="text2" w:themeTint="E6"/>
          <w:sz w:val="24"/>
          <w:szCs w:val="24"/>
          <w:lang w:val="en-US" w:eastAsia="en-GB"/>
        </w:rPr>
        <w:t xml:space="preserve"> Extremism</w:t>
      </w:r>
      <w:bookmarkEnd w:id="50"/>
      <w:r w:rsidR="00FA0F19" w:rsidRPr="002F08D3">
        <w:rPr>
          <w:rFonts w:eastAsia="MS Mincho" w:cs="Calibri"/>
          <w:color w:val="153D63" w:themeColor="text2" w:themeTint="E6"/>
          <w:sz w:val="24"/>
          <w:szCs w:val="24"/>
          <w:lang w:val="en-US" w:eastAsia="en-GB"/>
        </w:rPr>
        <w:t xml:space="preserve"> </w:t>
      </w:r>
      <w:r w:rsidR="00FA0F19" w:rsidRPr="002F08D3">
        <w:rPr>
          <w:rFonts w:eastAsia="Calibri" w:cs="Calibri"/>
          <w:b w:val="0"/>
          <w:bCs w:val="0"/>
          <w:color w:val="auto"/>
          <w:sz w:val="24"/>
          <w:szCs w:val="24"/>
        </w:rPr>
        <w:t xml:space="preserve">- </w:t>
      </w:r>
      <w:r w:rsidR="000169EA" w:rsidRPr="002F08D3">
        <w:rPr>
          <w:rFonts w:eastAsia="Calibri" w:cs="Calibri"/>
          <w:b w:val="0"/>
          <w:bCs w:val="0"/>
          <w:color w:val="auto"/>
          <w:sz w:val="24"/>
          <w:szCs w:val="24"/>
        </w:rPr>
        <w:t xml:space="preserve">If a </w:t>
      </w:r>
      <w:r w:rsidR="00225ABC" w:rsidRPr="002F08D3">
        <w:rPr>
          <w:rFonts w:eastAsia="Calibri" w:cs="Calibri"/>
          <w:b w:val="0"/>
          <w:bCs w:val="0"/>
          <w:color w:val="auto"/>
          <w:sz w:val="24"/>
          <w:szCs w:val="24"/>
        </w:rPr>
        <w:t>young person</w:t>
      </w:r>
      <w:r w:rsidR="000169EA" w:rsidRPr="002F08D3">
        <w:rPr>
          <w:rFonts w:eastAsia="Calibri" w:cs="Calibri"/>
          <w:b w:val="0"/>
          <w:bCs w:val="0"/>
          <w:color w:val="auto"/>
          <w:sz w:val="24"/>
          <w:szCs w:val="24"/>
        </w:rPr>
        <w:t xml:space="preserve"> is not suffering or likely to suffer from harm, or in immediate danger, where possible </w:t>
      </w:r>
      <w:r w:rsidR="00FA0F19" w:rsidRPr="002F08D3">
        <w:rPr>
          <w:rFonts w:eastAsia="Calibri" w:cs="Calibri"/>
          <w:b w:val="0"/>
          <w:bCs w:val="0"/>
          <w:color w:val="auto"/>
          <w:sz w:val="24"/>
          <w:szCs w:val="24"/>
        </w:rPr>
        <w:t xml:space="preserve">first </w:t>
      </w:r>
      <w:r w:rsidR="000169EA" w:rsidRPr="002F08D3">
        <w:rPr>
          <w:rFonts w:eastAsia="Calibri" w:cs="Calibri"/>
          <w:b w:val="0"/>
          <w:bCs w:val="0"/>
          <w:color w:val="auto"/>
          <w:sz w:val="24"/>
          <w:szCs w:val="24"/>
        </w:rPr>
        <w:t>speak to the DSL to agree a course of action.</w:t>
      </w:r>
    </w:p>
    <w:p w14:paraId="115E2077" w14:textId="77777777" w:rsidR="00840CB2" w:rsidRPr="002F08D3" w:rsidRDefault="00840CB2" w:rsidP="00B5432E">
      <w:pPr>
        <w:spacing w:after="0"/>
        <w:jc w:val="both"/>
        <w:rPr>
          <w:rFonts w:cs="Calibri"/>
          <w:szCs w:val="24"/>
        </w:rPr>
      </w:pPr>
    </w:p>
    <w:p w14:paraId="631042EE" w14:textId="77777777" w:rsidR="000169EA" w:rsidRPr="002F08D3" w:rsidRDefault="000169EA" w:rsidP="00B5432E">
      <w:pPr>
        <w:spacing w:after="0"/>
        <w:jc w:val="both"/>
        <w:rPr>
          <w:rFonts w:cs="Calibri"/>
          <w:szCs w:val="24"/>
        </w:rPr>
      </w:pPr>
      <w:r w:rsidRPr="002F08D3">
        <w:rPr>
          <w:rFonts w:cs="Calibri"/>
          <w:szCs w:val="24"/>
        </w:rPr>
        <w:t>If in exceptional circumstances the DSL is not available, this should not delay appropriate action being taken. Speak to a deputy DSL or a member of the senior leadership team i</w:t>
      </w:r>
      <w:r w:rsidR="00840CB2" w:rsidRPr="002F08D3">
        <w:rPr>
          <w:rFonts w:cs="Calibri"/>
          <w:szCs w:val="24"/>
        </w:rPr>
        <w:t>f</w:t>
      </w:r>
      <w:r w:rsidRPr="002F08D3">
        <w:rPr>
          <w:rFonts w:cs="Calibri"/>
          <w:szCs w:val="24"/>
        </w:rPr>
        <w:t xml:space="preserve"> no DSL or deputy DSL is </w:t>
      </w:r>
      <w:r w:rsidR="003013AF" w:rsidRPr="002F08D3">
        <w:rPr>
          <w:rFonts w:cs="Calibri"/>
          <w:szCs w:val="24"/>
        </w:rPr>
        <w:t>available.  Seek advice from the</w:t>
      </w:r>
      <w:r w:rsidRPr="002F08D3">
        <w:rPr>
          <w:rFonts w:cs="Calibri"/>
          <w:szCs w:val="24"/>
        </w:rPr>
        <w:t xml:space="preserve"> </w:t>
      </w:r>
      <w:r w:rsidR="002571DD" w:rsidRPr="002F08D3">
        <w:rPr>
          <w:rFonts w:cs="Calibri"/>
          <w:szCs w:val="24"/>
        </w:rPr>
        <w:t>C and F Hub</w:t>
      </w:r>
      <w:r w:rsidRPr="002F08D3">
        <w:rPr>
          <w:rFonts w:cs="Calibri"/>
          <w:szCs w:val="24"/>
        </w:rPr>
        <w:t>.</w:t>
      </w:r>
      <w:r w:rsidR="00F8062C" w:rsidRPr="002F08D3">
        <w:rPr>
          <w:rFonts w:cs="Calibri"/>
          <w:szCs w:val="24"/>
        </w:rPr>
        <w:t xml:space="preserve">  </w:t>
      </w:r>
      <w:r w:rsidRPr="002F08D3">
        <w:rPr>
          <w:rFonts w:cs="Calibri"/>
          <w:szCs w:val="24"/>
        </w:rPr>
        <w:t>Where there is a concern, the DSL will consider the level of risk and decide which agency to make a referral to.</w:t>
      </w:r>
      <w:r w:rsidR="00840CB2" w:rsidRPr="002F08D3">
        <w:rPr>
          <w:rFonts w:cs="Calibri"/>
          <w:szCs w:val="24"/>
        </w:rPr>
        <w:t xml:space="preserve"> </w:t>
      </w:r>
      <w:r w:rsidRPr="002F08D3">
        <w:rPr>
          <w:rFonts w:cs="Calibri"/>
          <w:szCs w:val="24"/>
        </w:rPr>
        <w:t xml:space="preserve">This could include </w:t>
      </w:r>
      <w:hyperlink r:id="rId109" w:history="1">
        <w:r w:rsidRPr="002F08D3">
          <w:rPr>
            <w:rStyle w:val="Hyperlink"/>
            <w:rFonts w:cs="Calibri"/>
            <w:color w:val="215E99" w:themeColor="text2" w:themeTint="BF"/>
            <w:szCs w:val="24"/>
          </w:rPr>
          <w:t>Channel</w:t>
        </w:r>
      </w:hyperlink>
      <w:r w:rsidRPr="002F08D3">
        <w:rPr>
          <w:rFonts w:cs="Calibri"/>
          <w:color w:val="215E99" w:themeColor="text2" w:themeTint="BF"/>
          <w:szCs w:val="24"/>
        </w:rPr>
        <w:t xml:space="preserve">, </w:t>
      </w:r>
      <w:r w:rsidRPr="002F08D3">
        <w:rPr>
          <w:rFonts w:cs="Calibri"/>
          <w:szCs w:val="24"/>
        </w:rPr>
        <w:t xml:space="preserve">the government’s programme for identifying and supporting individuals at risk of being drawn into terrorism, or the local authority </w:t>
      </w:r>
      <w:r w:rsidR="003013AF" w:rsidRPr="002F08D3">
        <w:rPr>
          <w:rFonts w:cs="Calibri"/>
          <w:szCs w:val="24"/>
        </w:rPr>
        <w:t>children</w:t>
      </w:r>
      <w:r w:rsidRPr="002F08D3">
        <w:rPr>
          <w:rFonts w:cs="Calibri"/>
          <w:szCs w:val="24"/>
        </w:rPr>
        <w:t xml:space="preserve">’s social care team via the </w:t>
      </w:r>
      <w:r w:rsidR="002571DD" w:rsidRPr="002F08D3">
        <w:rPr>
          <w:rFonts w:cs="Calibri"/>
          <w:szCs w:val="24"/>
        </w:rPr>
        <w:t>C and F Hub</w:t>
      </w:r>
      <w:r w:rsidRPr="002F08D3">
        <w:rPr>
          <w:rFonts w:cs="Calibri"/>
          <w:szCs w:val="24"/>
        </w:rPr>
        <w:t>.</w:t>
      </w:r>
    </w:p>
    <w:p w14:paraId="01E48C2A" w14:textId="77777777" w:rsidR="00840CB2" w:rsidRPr="002F08D3" w:rsidRDefault="00840CB2" w:rsidP="00B5432E">
      <w:pPr>
        <w:spacing w:after="0"/>
        <w:jc w:val="both"/>
        <w:rPr>
          <w:rFonts w:cs="Calibri"/>
          <w:szCs w:val="24"/>
        </w:rPr>
      </w:pPr>
    </w:p>
    <w:p w14:paraId="37E1E9B8" w14:textId="77777777" w:rsidR="000169EA" w:rsidRPr="002F08D3" w:rsidRDefault="000169EA" w:rsidP="00B5432E">
      <w:pPr>
        <w:spacing w:after="0"/>
        <w:jc w:val="both"/>
        <w:rPr>
          <w:rFonts w:cs="Calibri"/>
          <w:szCs w:val="24"/>
        </w:rPr>
      </w:pPr>
      <w:r w:rsidRPr="002F08D3">
        <w:rPr>
          <w:rFonts w:cs="Calibri"/>
          <w:szCs w:val="24"/>
        </w:rPr>
        <w:t xml:space="preserve">The Department for Education also has a dedicated telephone helpline, 020 7340 7264, which school staff and governors can call to raise concerns about extremism with respect to a pupil. You can also email </w:t>
      </w:r>
      <w:hyperlink r:id="rId110" w:history="1">
        <w:r w:rsidRPr="002F08D3">
          <w:rPr>
            <w:rStyle w:val="Hyperlink"/>
            <w:rFonts w:cs="Calibri"/>
            <w:color w:val="215E99" w:themeColor="text2" w:themeTint="BF"/>
            <w:szCs w:val="24"/>
          </w:rPr>
          <w:t>counter.extremism@education.gov.uk</w:t>
        </w:r>
      </w:hyperlink>
      <w:r w:rsidRPr="002F08D3">
        <w:rPr>
          <w:rFonts w:cs="Calibri"/>
          <w:color w:val="215E99" w:themeColor="text2" w:themeTint="BF"/>
          <w:szCs w:val="24"/>
        </w:rPr>
        <w:t xml:space="preserve">. </w:t>
      </w:r>
      <w:r w:rsidRPr="002F08D3">
        <w:rPr>
          <w:rFonts w:cs="Calibri"/>
          <w:szCs w:val="24"/>
        </w:rPr>
        <w:t>Note that this is not for use in emergency situations.</w:t>
      </w:r>
    </w:p>
    <w:p w14:paraId="70D0161A" w14:textId="77777777" w:rsidR="00840CB2" w:rsidRPr="002F08D3" w:rsidRDefault="00840CB2" w:rsidP="00B5432E">
      <w:pPr>
        <w:spacing w:after="0"/>
        <w:jc w:val="both"/>
        <w:rPr>
          <w:rFonts w:cs="Calibri"/>
          <w:szCs w:val="24"/>
        </w:rPr>
      </w:pPr>
    </w:p>
    <w:p w14:paraId="79ECE79E" w14:textId="77777777" w:rsidR="000169EA" w:rsidRPr="002F08D3" w:rsidRDefault="000169EA" w:rsidP="00B5432E">
      <w:pPr>
        <w:spacing w:after="0"/>
        <w:jc w:val="both"/>
        <w:rPr>
          <w:rFonts w:cs="Calibri"/>
          <w:szCs w:val="24"/>
        </w:rPr>
      </w:pPr>
      <w:r w:rsidRPr="002F08D3">
        <w:rPr>
          <w:rFonts w:cs="Calibri"/>
          <w:szCs w:val="24"/>
        </w:rPr>
        <w:lastRenderedPageBreak/>
        <w:t xml:space="preserve">In an emergency, call 999 or the confidential anti-terrorist hotline on 0800 789 321 if you: </w:t>
      </w:r>
    </w:p>
    <w:p w14:paraId="107E8220" w14:textId="77777777" w:rsidR="000169EA" w:rsidRPr="002F08D3" w:rsidRDefault="000169EA" w:rsidP="00BF7773">
      <w:pPr>
        <w:pStyle w:val="4Bulletedcopyblue"/>
        <w:numPr>
          <w:ilvl w:val="0"/>
          <w:numId w:val="37"/>
        </w:numPr>
        <w:spacing w:after="0"/>
        <w:jc w:val="both"/>
        <w:rPr>
          <w:rFonts w:ascii="Calibri" w:hAnsi="Calibri" w:cs="Calibri"/>
          <w:sz w:val="24"/>
          <w:szCs w:val="24"/>
        </w:rPr>
      </w:pPr>
      <w:r w:rsidRPr="002F08D3">
        <w:rPr>
          <w:rFonts w:ascii="Calibri" w:hAnsi="Calibri" w:cs="Calibri"/>
          <w:sz w:val="24"/>
          <w:szCs w:val="24"/>
        </w:rPr>
        <w:t>Think someone is in immediate danger</w:t>
      </w:r>
      <w:r w:rsidR="00F8062C" w:rsidRPr="002F08D3">
        <w:rPr>
          <w:rFonts w:ascii="Calibri" w:hAnsi="Calibri" w:cs="Calibri"/>
          <w:sz w:val="24"/>
          <w:szCs w:val="24"/>
        </w:rPr>
        <w:t xml:space="preserve"> or </w:t>
      </w:r>
      <w:r w:rsidRPr="002F08D3">
        <w:rPr>
          <w:rFonts w:ascii="Calibri" w:hAnsi="Calibri" w:cs="Calibri"/>
          <w:sz w:val="24"/>
          <w:szCs w:val="24"/>
        </w:rPr>
        <w:t>may be planning to travel to join an extremist group</w:t>
      </w:r>
    </w:p>
    <w:p w14:paraId="6052C47D" w14:textId="77777777" w:rsidR="007C2807" w:rsidRPr="002F08D3" w:rsidRDefault="000169EA" w:rsidP="00BF7773">
      <w:pPr>
        <w:pStyle w:val="4Bulletedcopyblue"/>
        <w:numPr>
          <w:ilvl w:val="0"/>
          <w:numId w:val="37"/>
        </w:numPr>
        <w:spacing w:after="0"/>
        <w:jc w:val="both"/>
        <w:rPr>
          <w:rFonts w:ascii="Calibri" w:hAnsi="Calibri" w:cs="Calibri"/>
          <w:sz w:val="24"/>
          <w:szCs w:val="24"/>
        </w:rPr>
      </w:pPr>
      <w:r w:rsidRPr="002F08D3">
        <w:rPr>
          <w:rFonts w:ascii="Calibri" w:hAnsi="Calibri" w:cs="Calibri"/>
          <w:sz w:val="24"/>
          <w:szCs w:val="24"/>
        </w:rPr>
        <w:t>See</w:t>
      </w:r>
      <w:r w:rsidR="009E3716" w:rsidRPr="002F08D3">
        <w:rPr>
          <w:rFonts w:ascii="Calibri" w:hAnsi="Calibri" w:cs="Calibri"/>
          <w:sz w:val="24"/>
          <w:szCs w:val="24"/>
        </w:rPr>
        <w:t xml:space="preserve">, </w:t>
      </w:r>
      <w:r w:rsidRPr="002F08D3">
        <w:rPr>
          <w:rFonts w:ascii="Calibri" w:hAnsi="Calibri" w:cs="Calibri"/>
          <w:sz w:val="24"/>
          <w:szCs w:val="24"/>
        </w:rPr>
        <w:t>hear</w:t>
      </w:r>
      <w:r w:rsidR="009E3716" w:rsidRPr="002F08D3">
        <w:rPr>
          <w:rFonts w:ascii="Calibri" w:hAnsi="Calibri" w:cs="Calibri"/>
          <w:sz w:val="24"/>
          <w:szCs w:val="24"/>
        </w:rPr>
        <w:t xml:space="preserve"> or are told</w:t>
      </w:r>
      <w:r w:rsidRPr="002F08D3">
        <w:rPr>
          <w:rFonts w:ascii="Calibri" w:hAnsi="Calibri" w:cs="Calibri"/>
          <w:sz w:val="24"/>
          <w:szCs w:val="24"/>
        </w:rPr>
        <w:t xml:space="preserve"> something that may be terrorist-related</w:t>
      </w:r>
      <w:r w:rsidR="009E3716" w:rsidRPr="002F08D3">
        <w:rPr>
          <w:rFonts w:ascii="Calibri" w:hAnsi="Calibri" w:cs="Calibri"/>
          <w:sz w:val="24"/>
          <w:szCs w:val="24"/>
        </w:rPr>
        <w:t>.</w:t>
      </w:r>
    </w:p>
    <w:p w14:paraId="6248D875" w14:textId="77777777" w:rsidR="007C2807" w:rsidRPr="002F08D3" w:rsidRDefault="007C2807" w:rsidP="009E3716">
      <w:pPr>
        <w:jc w:val="center"/>
        <w:rPr>
          <w:rFonts w:cs="Calibri"/>
          <w:b/>
          <w:bCs/>
          <w:color w:val="153D63" w:themeColor="text2" w:themeTint="E6"/>
          <w:szCs w:val="24"/>
        </w:rPr>
      </w:pPr>
    </w:p>
    <w:p w14:paraId="1FA4F3AC" w14:textId="77777777" w:rsidR="004B5BBD" w:rsidRPr="002F08D3" w:rsidRDefault="004B5BBD" w:rsidP="009E3716">
      <w:pPr>
        <w:jc w:val="center"/>
        <w:rPr>
          <w:rFonts w:cs="Calibri"/>
          <w:b/>
          <w:bCs/>
          <w:color w:val="153D63" w:themeColor="text2" w:themeTint="E6"/>
          <w:szCs w:val="24"/>
        </w:rPr>
      </w:pPr>
    </w:p>
    <w:p w14:paraId="1624C7EE" w14:textId="77777777" w:rsidR="00157DA9" w:rsidRPr="002F08D3" w:rsidRDefault="00157DA9" w:rsidP="00B5432E">
      <w:pPr>
        <w:spacing w:after="0"/>
        <w:jc w:val="both"/>
        <w:rPr>
          <w:rFonts w:cs="Calibri"/>
          <w:b/>
          <w:szCs w:val="24"/>
        </w:rPr>
      </w:pPr>
    </w:p>
    <w:p w14:paraId="1C16C304" w14:textId="77777777" w:rsidR="000169EA" w:rsidRPr="002F08D3" w:rsidRDefault="00492853" w:rsidP="00EB2685">
      <w:pPr>
        <w:jc w:val="center"/>
        <w:rPr>
          <w:rFonts w:cs="Calibri"/>
          <w:noProof/>
          <w:szCs w:val="24"/>
          <w:lang w:eastAsia="en-GB"/>
        </w:rPr>
      </w:pPr>
      <w:r w:rsidRPr="002F08D3">
        <w:rPr>
          <w:rFonts w:cs="Calibri"/>
          <w:noProof/>
          <w:szCs w:val="24"/>
          <w:lang w:eastAsia="en-GB"/>
        </w:rPr>
        <w:drawing>
          <wp:inline distT="0" distB="0" distL="0" distR="0" wp14:anchorId="5BB464FB" wp14:editId="3292CF98">
            <wp:extent cx="4905375" cy="6805930"/>
            <wp:effectExtent l="0" t="0" r="9525" b="0"/>
            <wp:docPr id="53"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pic:cNvPicPr>
                      <a:picLocks/>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05375" cy="6805930"/>
                    </a:xfrm>
                    <a:prstGeom prst="rect">
                      <a:avLst/>
                    </a:prstGeom>
                    <a:noFill/>
                    <a:ln>
                      <a:noFill/>
                    </a:ln>
                  </pic:spPr>
                </pic:pic>
              </a:graphicData>
            </a:graphic>
          </wp:inline>
        </w:drawing>
      </w:r>
    </w:p>
    <w:p w14:paraId="304423DB" w14:textId="77777777" w:rsidR="000169EA" w:rsidRPr="002F08D3" w:rsidRDefault="00216FC0" w:rsidP="00B5432E">
      <w:pPr>
        <w:pStyle w:val="Heading2"/>
        <w:jc w:val="both"/>
        <w:rPr>
          <w:rFonts w:eastAsia="MS Mincho" w:cs="Calibri"/>
          <w:sz w:val="24"/>
          <w:szCs w:val="24"/>
          <w:lang w:val="en-US" w:eastAsia="en-GB"/>
        </w:rPr>
      </w:pPr>
      <w:r w:rsidRPr="002F08D3">
        <w:rPr>
          <w:rFonts w:eastAsia="MS Mincho" w:cs="Calibri"/>
          <w:sz w:val="24"/>
          <w:szCs w:val="24"/>
          <w:lang w:val="en-US" w:eastAsia="en-GB"/>
        </w:rPr>
        <w:br w:type="page"/>
      </w:r>
      <w:bookmarkStart w:id="51" w:name="_Toc203430024"/>
      <w:r w:rsidR="006764FA" w:rsidRPr="002F08D3">
        <w:rPr>
          <w:rFonts w:eastAsia="MS Mincho" w:cs="Calibri"/>
          <w:color w:val="153D63" w:themeColor="text2" w:themeTint="E6"/>
          <w:sz w:val="24"/>
          <w:szCs w:val="24"/>
          <w:lang w:val="en-US" w:eastAsia="en-GB"/>
        </w:rPr>
        <w:lastRenderedPageBreak/>
        <w:t>7.</w:t>
      </w:r>
      <w:r w:rsidR="006A52BF" w:rsidRPr="002F08D3">
        <w:rPr>
          <w:rFonts w:eastAsia="MS Mincho" w:cs="Calibri"/>
          <w:color w:val="153D63" w:themeColor="text2" w:themeTint="E6"/>
          <w:sz w:val="24"/>
          <w:szCs w:val="24"/>
          <w:lang w:val="en-US" w:eastAsia="en-GB"/>
        </w:rPr>
        <w:t>10</w:t>
      </w:r>
      <w:r w:rsidR="000169EA" w:rsidRPr="002F08D3">
        <w:rPr>
          <w:rFonts w:eastAsia="MS Mincho" w:cs="Calibri"/>
          <w:color w:val="153D63" w:themeColor="text2" w:themeTint="E6"/>
          <w:sz w:val="24"/>
          <w:szCs w:val="24"/>
          <w:lang w:val="en-US" w:eastAsia="en-GB"/>
        </w:rPr>
        <w:t xml:space="preserve"> Concerns about a </w:t>
      </w:r>
      <w:r w:rsidR="00840CB2" w:rsidRPr="002F08D3">
        <w:rPr>
          <w:rFonts w:eastAsia="MS Mincho" w:cs="Calibri"/>
          <w:color w:val="153D63" w:themeColor="text2" w:themeTint="E6"/>
          <w:sz w:val="24"/>
          <w:szCs w:val="24"/>
          <w:lang w:val="en-US" w:eastAsia="en-GB"/>
        </w:rPr>
        <w:t>S</w:t>
      </w:r>
      <w:r w:rsidR="000169EA" w:rsidRPr="002F08D3">
        <w:rPr>
          <w:rFonts w:eastAsia="MS Mincho" w:cs="Calibri"/>
          <w:color w:val="153D63" w:themeColor="text2" w:themeTint="E6"/>
          <w:sz w:val="24"/>
          <w:szCs w:val="24"/>
          <w:lang w:val="en-US" w:eastAsia="en-GB"/>
        </w:rPr>
        <w:t xml:space="preserve">taff </w:t>
      </w:r>
      <w:r w:rsidR="00840CB2" w:rsidRPr="002F08D3">
        <w:rPr>
          <w:rFonts w:eastAsia="MS Mincho" w:cs="Calibri"/>
          <w:color w:val="153D63" w:themeColor="text2" w:themeTint="E6"/>
          <w:sz w:val="24"/>
          <w:szCs w:val="24"/>
          <w:lang w:val="en-US" w:eastAsia="en-GB"/>
        </w:rPr>
        <w:t>M</w:t>
      </w:r>
      <w:r w:rsidR="000169EA" w:rsidRPr="002F08D3">
        <w:rPr>
          <w:rFonts w:eastAsia="MS Mincho" w:cs="Calibri"/>
          <w:color w:val="153D63" w:themeColor="text2" w:themeTint="E6"/>
          <w:sz w:val="24"/>
          <w:szCs w:val="24"/>
          <w:lang w:val="en-US" w:eastAsia="en-GB"/>
        </w:rPr>
        <w:t xml:space="preserve">ember or </w:t>
      </w:r>
      <w:r w:rsidR="00840CB2" w:rsidRPr="002F08D3">
        <w:rPr>
          <w:rFonts w:eastAsia="MS Mincho" w:cs="Calibri"/>
          <w:color w:val="153D63" w:themeColor="text2" w:themeTint="E6"/>
          <w:sz w:val="24"/>
          <w:szCs w:val="24"/>
          <w:lang w:val="en-US" w:eastAsia="en-GB"/>
        </w:rPr>
        <w:t>V</w:t>
      </w:r>
      <w:r w:rsidR="000169EA" w:rsidRPr="002F08D3">
        <w:rPr>
          <w:rFonts w:eastAsia="MS Mincho" w:cs="Calibri"/>
          <w:color w:val="153D63" w:themeColor="text2" w:themeTint="E6"/>
          <w:sz w:val="24"/>
          <w:szCs w:val="24"/>
          <w:lang w:val="en-US" w:eastAsia="en-GB"/>
        </w:rPr>
        <w:t>olunteer</w:t>
      </w:r>
      <w:bookmarkEnd w:id="51"/>
    </w:p>
    <w:p w14:paraId="41205343" w14:textId="77777777" w:rsidR="00F97EC4" w:rsidRPr="002F08D3" w:rsidRDefault="000169EA" w:rsidP="00B5432E">
      <w:pPr>
        <w:jc w:val="both"/>
        <w:rPr>
          <w:rFonts w:cs="Calibri"/>
          <w:szCs w:val="24"/>
        </w:rPr>
      </w:pPr>
      <w:r w:rsidRPr="002F08D3">
        <w:rPr>
          <w:rFonts w:cs="Calibri"/>
          <w:szCs w:val="24"/>
        </w:rPr>
        <w:t xml:space="preserve">If you have concerns about a member of staff </w:t>
      </w:r>
      <w:r w:rsidR="008F5DB3" w:rsidRPr="002F08D3">
        <w:rPr>
          <w:rFonts w:cs="Calibri"/>
          <w:szCs w:val="24"/>
        </w:rPr>
        <w:t xml:space="preserve">(including supply staff) </w:t>
      </w:r>
      <w:r w:rsidRPr="002F08D3">
        <w:rPr>
          <w:rFonts w:cs="Calibri"/>
          <w:szCs w:val="24"/>
        </w:rPr>
        <w:t xml:space="preserve">or volunteer, or an allegation is made about a member of staff or volunteer posing a risk of harm to </w:t>
      </w:r>
      <w:r w:rsidR="00225ABC" w:rsidRPr="002F08D3">
        <w:rPr>
          <w:rFonts w:cs="Calibri"/>
          <w:szCs w:val="24"/>
        </w:rPr>
        <w:t>young people</w:t>
      </w:r>
      <w:r w:rsidRPr="002F08D3">
        <w:rPr>
          <w:rFonts w:cs="Calibri"/>
          <w:szCs w:val="24"/>
        </w:rPr>
        <w:t xml:space="preserve">, speak to the </w:t>
      </w:r>
      <w:r w:rsidR="00F97B89" w:rsidRPr="002F08D3">
        <w:rPr>
          <w:rFonts w:cs="Calibri"/>
          <w:szCs w:val="24"/>
        </w:rPr>
        <w:t>Headteacher / Princip</w:t>
      </w:r>
      <w:r w:rsidR="00094F61" w:rsidRPr="002F08D3">
        <w:rPr>
          <w:rFonts w:cs="Calibri"/>
          <w:szCs w:val="24"/>
        </w:rPr>
        <w:t>al</w:t>
      </w:r>
      <w:r w:rsidRPr="002F08D3">
        <w:rPr>
          <w:rFonts w:cs="Calibri"/>
          <w:szCs w:val="24"/>
        </w:rPr>
        <w:t xml:space="preserve">. If the concerns/allegations are about the </w:t>
      </w:r>
      <w:r w:rsidR="00F97B89" w:rsidRPr="002F08D3">
        <w:rPr>
          <w:rFonts w:cs="Calibri"/>
          <w:szCs w:val="24"/>
        </w:rPr>
        <w:t>Headteacher / Princip</w:t>
      </w:r>
      <w:r w:rsidR="00094F61" w:rsidRPr="002F08D3">
        <w:rPr>
          <w:rFonts w:cs="Calibri"/>
          <w:szCs w:val="24"/>
        </w:rPr>
        <w:t>al</w:t>
      </w:r>
      <w:r w:rsidRPr="002F08D3">
        <w:rPr>
          <w:rFonts w:cs="Calibri"/>
          <w:szCs w:val="24"/>
        </w:rPr>
        <w:t>, speak to the Chair of Governors.</w:t>
      </w:r>
    </w:p>
    <w:p w14:paraId="10270EDB" w14:textId="77777777" w:rsidR="00F97EC4" w:rsidRPr="002F08D3" w:rsidRDefault="000169EA" w:rsidP="00B5432E">
      <w:pPr>
        <w:jc w:val="both"/>
        <w:rPr>
          <w:rFonts w:cs="Calibri"/>
          <w:szCs w:val="24"/>
        </w:rPr>
      </w:pPr>
      <w:r w:rsidRPr="002F08D3">
        <w:rPr>
          <w:rFonts w:cs="Calibri"/>
          <w:szCs w:val="24"/>
        </w:rPr>
        <w:t xml:space="preserve">The </w:t>
      </w:r>
      <w:r w:rsidR="00F97B89" w:rsidRPr="002F08D3">
        <w:rPr>
          <w:rFonts w:cs="Calibri"/>
          <w:szCs w:val="24"/>
        </w:rPr>
        <w:t>Headteacher / Princip</w:t>
      </w:r>
      <w:r w:rsidR="00094F61" w:rsidRPr="002F08D3">
        <w:rPr>
          <w:rFonts w:cs="Calibri"/>
          <w:szCs w:val="24"/>
        </w:rPr>
        <w:t>al</w:t>
      </w:r>
      <w:r w:rsidRPr="002F08D3">
        <w:rPr>
          <w:rFonts w:cs="Calibri"/>
          <w:szCs w:val="24"/>
        </w:rPr>
        <w:t xml:space="preserve">/Chair of Governors will then follow the procedures set out in </w:t>
      </w:r>
      <w:r w:rsidR="00840CB2" w:rsidRPr="002F08D3">
        <w:rPr>
          <w:rFonts w:cs="Calibri"/>
          <w:szCs w:val="24"/>
        </w:rPr>
        <w:t>A</w:t>
      </w:r>
      <w:r w:rsidRPr="002F08D3">
        <w:rPr>
          <w:rFonts w:cs="Calibri"/>
          <w:szCs w:val="24"/>
        </w:rPr>
        <w:t>ppendix 3, if appropriate.</w:t>
      </w:r>
    </w:p>
    <w:p w14:paraId="45718F0C" w14:textId="77777777" w:rsidR="00065A1B" w:rsidRPr="002F08D3" w:rsidRDefault="000169EA" w:rsidP="00B5432E">
      <w:pPr>
        <w:jc w:val="both"/>
        <w:rPr>
          <w:rFonts w:cs="Calibri"/>
          <w:szCs w:val="24"/>
        </w:rPr>
      </w:pPr>
      <w:r w:rsidRPr="002F08D3">
        <w:rPr>
          <w:rFonts w:cs="Calibri"/>
          <w:szCs w:val="24"/>
        </w:rPr>
        <w:t>All allegations made about a staff member</w:t>
      </w:r>
      <w:r w:rsidR="00BB6BD3" w:rsidRPr="002F08D3">
        <w:rPr>
          <w:rFonts w:cs="Calibri"/>
          <w:szCs w:val="24"/>
        </w:rPr>
        <w:t xml:space="preserve"> or anyone in a position of trust</w:t>
      </w:r>
      <w:r w:rsidRPr="002F08D3">
        <w:rPr>
          <w:rFonts w:cs="Calibri"/>
          <w:szCs w:val="24"/>
        </w:rPr>
        <w:t xml:space="preserve"> must be referred to the Local Authority Designated Officer (LADO) within 24 hours.  The</w:t>
      </w:r>
      <w:r w:rsidR="004B5BBD" w:rsidRPr="002F08D3">
        <w:rPr>
          <w:rFonts w:cs="Calibri"/>
          <w:szCs w:val="24"/>
        </w:rPr>
        <w:t xml:space="preserve"> </w:t>
      </w:r>
      <w:r w:rsidR="00D505C0" w:rsidRPr="002F08D3">
        <w:rPr>
          <w:rFonts w:cs="Calibri"/>
          <w:szCs w:val="24"/>
        </w:rPr>
        <w:t>LADO</w:t>
      </w:r>
      <w:r w:rsidRPr="002F08D3">
        <w:rPr>
          <w:rFonts w:cs="Calibri"/>
          <w:szCs w:val="24"/>
        </w:rPr>
        <w:t xml:space="preserve"> can be contacted via email</w:t>
      </w:r>
      <w:r w:rsidR="004B5BBD" w:rsidRPr="002F08D3">
        <w:rPr>
          <w:rFonts w:cs="Calibri"/>
          <w:szCs w:val="24"/>
        </w:rPr>
        <w:t xml:space="preserve"> lado@merton.gov.uk.</w:t>
      </w:r>
      <w:r w:rsidR="00F97EC4" w:rsidRPr="002F08D3">
        <w:rPr>
          <w:rFonts w:cs="Calibri"/>
          <w:szCs w:val="24"/>
        </w:rPr>
        <w:t xml:space="preserve"> </w:t>
      </w:r>
      <w:r w:rsidR="00BB6BD3" w:rsidRPr="002F08D3">
        <w:rPr>
          <w:rFonts w:cs="Calibri"/>
          <w:szCs w:val="24"/>
        </w:rPr>
        <w:t>A referral form is available to complete -</w:t>
      </w:r>
      <w:r w:rsidR="00BB6BD3" w:rsidRPr="002F08D3">
        <w:rPr>
          <w:rFonts w:cs="Calibri"/>
          <w:b/>
          <w:bCs/>
          <w:color w:val="215E99" w:themeColor="text2" w:themeTint="BF"/>
          <w:szCs w:val="24"/>
        </w:rPr>
        <w:t xml:space="preserve"> </w:t>
      </w:r>
      <w:hyperlink r:id="rId112" w:history="1">
        <w:r w:rsidR="00E04002" w:rsidRPr="002F08D3">
          <w:rPr>
            <w:rStyle w:val="Hyperlink"/>
            <w:rFonts w:cs="Calibri"/>
            <w:szCs w:val="24"/>
          </w:rPr>
          <w:t xml:space="preserve">LADO Allegations - </w:t>
        </w:r>
        <w:r w:rsidR="004B5BBD" w:rsidRPr="002F08D3">
          <w:rPr>
            <w:rStyle w:val="Hyperlink"/>
            <w:rFonts w:cs="Calibri"/>
            <w:szCs w:val="24"/>
          </w:rPr>
          <w:t>Merton</w:t>
        </w:r>
        <w:r w:rsidR="00E04002" w:rsidRPr="002F08D3">
          <w:rPr>
            <w:rStyle w:val="Hyperlink"/>
            <w:rFonts w:cs="Calibri"/>
            <w:szCs w:val="24"/>
          </w:rPr>
          <w:t xml:space="preserve"> Safeguarding Children Partnership</w:t>
        </w:r>
      </w:hyperlink>
    </w:p>
    <w:p w14:paraId="30898EA3" w14:textId="77777777" w:rsidR="00F97EC4" w:rsidRPr="002F08D3" w:rsidRDefault="00065A1B" w:rsidP="00B5432E">
      <w:pPr>
        <w:jc w:val="both"/>
        <w:rPr>
          <w:rFonts w:cs="Calibri"/>
          <w:szCs w:val="24"/>
        </w:rPr>
      </w:pPr>
      <w:r w:rsidRPr="002F08D3">
        <w:rPr>
          <w:rFonts w:cs="Calibri"/>
          <w:szCs w:val="24"/>
        </w:rPr>
        <w:t>Staff are encouraged to self-refer where they feel they may have acted in a way that could be misinterpreted or have breached professional boundaries.</w:t>
      </w:r>
    </w:p>
    <w:p w14:paraId="2831BD70" w14:textId="77777777" w:rsidR="00F97EC4" w:rsidRPr="002F08D3" w:rsidRDefault="00F97EC4" w:rsidP="00B5432E">
      <w:pPr>
        <w:pStyle w:val="Heading3"/>
        <w:jc w:val="both"/>
        <w:rPr>
          <w:rFonts w:cs="Calibri"/>
          <w:color w:val="153D63" w:themeColor="text2" w:themeTint="E6"/>
          <w:szCs w:val="24"/>
        </w:rPr>
      </w:pPr>
      <w:bookmarkStart w:id="52" w:name="_Toc203430025"/>
      <w:r w:rsidRPr="002F08D3">
        <w:rPr>
          <w:rFonts w:cs="Calibri"/>
          <w:color w:val="153D63" w:themeColor="text2" w:themeTint="E6"/>
          <w:szCs w:val="24"/>
        </w:rPr>
        <w:t>7.</w:t>
      </w:r>
      <w:r w:rsidR="006A52BF" w:rsidRPr="002F08D3">
        <w:rPr>
          <w:rFonts w:cs="Calibri"/>
          <w:color w:val="153D63" w:themeColor="text2" w:themeTint="E6"/>
          <w:szCs w:val="24"/>
        </w:rPr>
        <w:t>10</w:t>
      </w:r>
      <w:r w:rsidRPr="002F08D3">
        <w:rPr>
          <w:rFonts w:cs="Calibri"/>
          <w:color w:val="153D63" w:themeColor="text2" w:themeTint="E6"/>
          <w:szCs w:val="24"/>
        </w:rPr>
        <w:t xml:space="preserve">.1 Definition of a </w:t>
      </w:r>
      <w:r w:rsidR="00840CB2" w:rsidRPr="002F08D3">
        <w:rPr>
          <w:rFonts w:cs="Calibri"/>
          <w:color w:val="153D63" w:themeColor="text2" w:themeTint="E6"/>
          <w:szCs w:val="24"/>
        </w:rPr>
        <w:t>L</w:t>
      </w:r>
      <w:r w:rsidRPr="002F08D3">
        <w:rPr>
          <w:rFonts w:cs="Calibri"/>
          <w:color w:val="153D63" w:themeColor="text2" w:themeTint="E6"/>
          <w:szCs w:val="24"/>
        </w:rPr>
        <w:t>ow-</w:t>
      </w:r>
      <w:r w:rsidR="00840CB2" w:rsidRPr="002F08D3">
        <w:rPr>
          <w:rFonts w:cs="Calibri"/>
          <w:color w:val="153D63" w:themeColor="text2" w:themeTint="E6"/>
          <w:szCs w:val="24"/>
        </w:rPr>
        <w:t>L</w:t>
      </w:r>
      <w:r w:rsidRPr="002F08D3">
        <w:rPr>
          <w:rFonts w:cs="Calibri"/>
          <w:color w:val="153D63" w:themeColor="text2" w:themeTint="E6"/>
          <w:szCs w:val="24"/>
        </w:rPr>
        <w:t xml:space="preserve">evel </w:t>
      </w:r>
      <w:r w:rsidR="00840CB2" w:rsidRPr="002F08D3">
        <w:rPr>
          <w:rFonts w:cs="Calibri"/>
          <w:color w:val="153D63" w:themeColor="text2" w:themeTint="E6"/>
          <w:szCs w:val="24"/>
        </w:rPr>
        <w:t>C</w:t>
      </w:r>
      <w:r w:rsidRPr="002F08D3">
        <w:rPr>
          <w:rFonts w:cs="Calibri"/>
          <w:color w:val="153D63" w:themeColor="text2" w:themeTint="E6"/>
          <w:szCs w:val="24"/>
        </w:rPr>
        <w:t>oncern</w:t>
      </w:r>
      <w:bookmarkEnd w:id="52"/>
    </w:p>
    <w:p w14:paraId="173D2A56" w14:textId="77777777" w:rsidR="00F97EC4" w:rsidRPr="002F08D3" w:rsidRDefault="00F97EC4" w:rsidP="00B5432E">
      <w:pPr>
        <w:jc w:val="both"/>
        <w:rPr>
          <w:rFonts w:cs="Calibri"/>
          <w:szCs w:val="24"/>
        </w:rPr>
      </w:pPr>
      <w:r w:rsidRPr="002F08D3">
        <w:rPr>
          <w:rFonts w:cs="Calibri"/>
          <w:szCs w:val="24"/>
        </w:rPr>
        <w:t>A low-level concern is any concern, no matter how small, that an adult working in or on behalf of All Saints' C of E Primary School may have acted in a way that:</w:t>
      </w:r>
    </w:p>
    <w:p w14:paraId="208DE502" w14:textId="77777777" w:rsidR="00F97EC4" w:rsidRPr="002F08D3" w:rsidRDefault="00F97EC4" w:rsidP="00BF7773">
      <w:pPr>
        <w:pStyle w:val="ListParagraph"/>
        <w:numPr>
          <w:ilvl w:val="0"/>
          <w:numId w:val="82"/>
        </w:numPr>
        <w:jc w:val="both"/>
        <w:rPr>
          <w:rFonts w:cs="Calibri"/>
          <w:szCs w:val="24"/>
        </w:rPr>
      </w:pPr>
      <w:r w:rsidRPr="002F08D3">
        <w:rPr>
          <w:rFonts w:cs="Calibri"/>
          <w:szCs w:val="24"/>
        </w:rPr>
        <w:t>Is inconsistent with the Staff Code of Conduct (including inappropriate conduct outside of work), and</w:t>
      </w:r>
    </w:p>
    <w:p w14:paraId="7E97474D" w14:textId="77777777" w:rsidR="00F97EC4" w:rsidRPr="002F08D3" w:rsidRDefault="00F97EC4" w:rsidP="00BF7773">
      <w:pPr>
        <w:pStyle w:val="ListParagraph"/>
        <w:numPr>
          <w:ilvl w:val="0"/>
          <w:numId w:val="82"/>
        </w:numPr>
        <w:jc w:val="both"/>
        <w:rPr>
          <w:rFonts w:cs="Calibri"/>
          <w:szCs w:val="24"/>
        </w:rPr>
      </w:pPr>
      <w:r w:rsidRPr="002F08D3">
        <w:rPr>
          <w:rFonts w:cs="Calibri"/>
          <w:szCs w:val="24"/>
        </w:rPr>
        <w:t>Does not meet the harm threshold (i.e. does not indicate a risk of significant harm to a child or warrant an immediate referral to the LADO).</w:t>
      </w:r>
    </w:p>
    <w:p w14:paraId="0C97636A" w14:textId="77777777" w:rsidR="00F97EC4" w:rsidRPr="002F08D3" w:rsidRDefault="001373AE" w:rsidP="00B5432E">
      <w:pPr>
        <w:jc w:val="both"/>
        <w:rPr>
          <w:rFonts w:cs="Calibri"/>
          <w:szCs w:val="24"/>
        </w:rPr>
      </w:pPr>
      <w:r w:rsidRPr="002F08D3">
        <w:rPr>
          <w:rFonts w:cs="Calibri"/>
          <w:szCs w:val="24"/>
        </w:rPr>
        <w:t>C</w:t>
      </w:r>
      <w:r w:rsidR="00F97EC4" w:rsidRPr="002F08D3">
        <w:rPr>
          <w:rFonts w:cs="Calibri"/>
          <w:szCs w:val="24"/>
        </w:rPr>
        <w:t>oncerns often cause a sense of unease or a “nagging doubt</w:t>
      </w:r>
      <w:r w:rsidR="00840CB2" w:rsidRPr="002F08D3">
        <w:rPr>
          <w:rFonts w:cs="Calibri"/>
          <w:szCs w:val="24"/>
        </w:rPr>
        <w:t>”</w:t>
      </w:r>
      <w:r w:rsidR="00F97EC4" w:rsidRPr="002F08D3">
        <w:rPr>
          <w:rFonts w:cs="Calibri"/>
          <w:szCs w:val="24"/>
        </w:rPr>
        <w:t>, and can include conduct that is seemingly minor yet, when left unaddressed, could lead to an erosion of professional boundaries or a culture where more serious misconduct or abuse could go unchallenged.</w:t>
      </w:r>
    </w:p>
    <w:p w14:paraId="26CD9886" w14:textId="77777777" w:rsidR="00F97EC4" w:rsidRPr="002F08D3" w:rsidRDefault="00F97EC4" w:rsidP="00B5432E">
      <w:pPr>
        <w:jc w:val="both"/>
        <w:rPr>
          <w:rFonts w:cs="Calibri"/>
          <w:b/>
          <w:bCs/>
          <w:szCs w:val="24"/>
        </w:rPr>
      </w:pPr>
      <w:r w:rsidRPr="002F08D3">
        <w:rPr>
          <w:rFonts w:cs="Calibri"/>
          <w:b/>
          <w:bCs/>
          <w:szCs w:val="24"/>
        </w:rPr>
        <w:t>Examples might include</w:t>
      </w:r>
      <w:r w:rsidR="001373AE" w:rsidRPr="002F08D3">
        <w:rPr>
          <w:rFonts w:cs="Calibri"/>
          <w:b/>
          <w:bCs/>
          <w:szCs w:val="24"/>
        </w:rPr>
        <w:t xml:space="preserve"> (but not exhaustive)</w:t>
      </w:r>
      <w:r w:rsidRPr="002F08D3">
        <w:rPr>
          <w:rFonts w:cs="Calibri"/>
          <w:b/>
          <w:bCs/>
          <w:szCs w:val="24"/>
        </w:rPr>
        <w:t>:</w:t>
      </w:r>
    </w:p>
    <w:p w14:paraId="38611D4E" w14:textId="77777777" w:rsidR="00F97EC4" w:rsidRPr="002F08D3" w:rsidRDefault="00F97EC4" w:rsidP="00BF7773">
      <w:pPr>
        <w:pStyle w:val="ListParagraph"/>
        <w:numPr>
          <w:ilvl w:val="0"/>
          <w:numId w:val="83"/>
        </w:numPr>
        <w:jc w:val="both"/>
        <w:rPr>
          <w:rFonts w:cs="Calibri"/>
          <w:szCs w:val="24"/>
        </w:rPr>
      </w:pPr>
      <w:r w:rsidRPr="002F08D3">
        <w:rPr>
          <w:rFonts w:cs="Calibri"/>
          <w:szCs w:val="24"/>
        </w:rPr>
        <w:t>Being over-friendly with pupils (e.g. having personal social media contact, meeting socially outside of school unless approved by All Saints' C of E Primary School).</w:t>
      </w:r>
    </w:p>
    <w:p w14:paraId="00ADFDE6" w14:textId="77777777" w:rsidR="00F97EC4" w:rsidRPr="002F08D3" w:rsidRDefault="00F97EC4" w:rsidP="00BF7773">
      <w:pPr>
        <w:pStyle w:val="ListParagraph"/>
        <w:numPr>
          <w:ilvl w:val="0"/>
          <w:numId w:val="83"/>
        </w:numPr>
        <w:jc w:val="both"/>
        <w:rPr>
          <w:rFonts w:cs="Calibri"/>
          <w:szCs w:val="24"/>
        </w:rPr>
      </w:pPr>
      <w:r w:rsidRPr="002F08D3">
        <w:rPr>
          <w:rFonts w:cs="Calibri"/>
          <w:szCs w:val="24"/>
        </w:rPr>
        <w:t>Having “banter” or using inappropriate language with children that could be seen to cross professional boundaries.</w:t>
      </w:r>
    </w:p>
    <w:p w14:paraId="2DF21BC0" w14:textId="77777777" w:rsidR="00F97EC4" w:rsidRPr="002F08D3" w:rsidRDefault="00F97EC4" w:rsidP="00BF7773">
      <w:pPr>
        <w:pStyle w:val="ListParagraph"/>
        <w:numPr>
          <w:ilvl w:val="0"/>
          <w:numId w:val="83"/>
        </w:numPr>
        <w:jc w:val="both"/>
        <w:rPr>
          <w:rFonts w:cs="Calibri"/>
          <w:szCs w:val="24"/>
        </w:rPr>
      </w:pPr>
      <w:r w:rsidRPr="002F08D3">
        <w:rPr>
          <w:rFonts w:cs="Calibri"/>
          <w:szCs w:val="24"/>
        </w:rPr>
        <w:t>Favouritism or singling out a child or group of children for special attention.</w:t>
      </w:r>
    </w:p>
    <w:p w14:paraId="3C1F5B42" w14:textId="77777777" w:rsidR="00F97EC4" w:rsidRPr="002F08D3" w:rsidRDefault="00F97EC4" w:rsidP="00BF7773">
      <w:pPr>
        <w:pStyle w:val="ListParagraph"/>
        <w:numPr>
          <w:ilvl w:val="0"/>
          <w:numId w:val="83"/>
        </w:numPr>
        <w:jc w:val="both"/>
        <w:rPr>
          <w:rFonts w:cs="Calibri"/>
          <w:szCs w:val="24"/>
        </w:rPr>
      </w:pPr>
      <w:r w:rsidRPr="002F08D3">
        <w:rPr>
          <w:rFonts w:cs="Calibri"/>
          <w:szCs w:val="24"/>
        </w:rPr>
        <w:t>Failing to maintain appropriate physical boundaries (e.g., not adhering to safe-touch guidelines).</w:t>
      </w:r>
    </w:p>
    <w:p w14:paraId="19FCD566" w14:textId="77777777" w:rsidR="00F97EC4" w:rsidRPr="002F08D3" w:rsidRDefault="00F97EC4" w:rsidP="00B5432E">
      <w:pPr>
        <w:pStyle w:val="Heading3"/>
        <w:jc w:val="both"/>
        <w:rPr>
          <w:rFonts w:cs="Calibri"/>
          <w:color w:val="153D63" w:themeColor="text2" w:themeTint="E6"/>
          <w:szCs w:val="24"/>
        </w:rPr>
      </w:pPr>
      <w:bookmarkStart w:id="53" w:name="_Toc203430026"/>
      <w:r w:rsidRPr="002F08D3">
        <w:rPr>
          <w:rFonts w:cs="Calibri"/>
          <w:color w:val="153D63" w:themeColor="text2" w:themeTint="E6"/>
          <w:szCs w:val="24"/>
        </w:rPr>
        <w:t>7.</w:t>
      </w:r>
      <w:r w:rsidR="006A52BF" w:rsidRPr="002F08D3">
        <w:rPr>
          <w:rFonts w:cs="Calibri"/>
          <w:color w:val="153D63" w:themeColor="text2" w:themeTint="E6"/>
          <w:szCs w:val="24"/>
        </w:rPr>
        <w:t>10</w:t>
      </w:r>
      <w:r w:rsidRPr="002F08D3">
        <w:rPr>
          <w:rFonts w:cs="Calibri"/>
          <w:color w:val="153D63" w:themeColor="text2" w:themeTint="E6"/>
          <w:szCs w:val="24"/>
        </w:rPr>
        <w:t xml:space="preserve">.2 Aims of the </w:t>
      </w:r>
      <w:r w:rsidR="00840CB2" w:rsidRPr="002F08D3">
        <w:rPr>
          <w:rFonts w:cs="Calibri"/>
          <w:color w:val="153D63" w:themeColor="text2" w:themeTint="E6"/>
          <w:szCs w:val="24"/>
        </w:rPr>
        <w:t>L</w:t>
      </w:r>
      <w:r w:rsidRPr="002F08D3">
        <w:rPr>
          <w:rFonts w:cs="Calibri"/>
          <w:color w:val="153D63" w:themeColor="text2" w:themeTint="E6"/>
          <w:szCs w:val="24"/>
        </w:rPr>
        <w:t>ow-</w:t>
      </w:r>
      <w:r w:rsidR="00840CB2" w:rsidRPr="002F08D3">
        <w:rPr>
          <w:rFonts w:cs="Calibri"/>
          <w:color w:val="153D63" w:themeColor="text2" w:themeTint="E6"/>
          <w:szCs w:val="24"/>
        </w:rPr>
        <w:t>L</w:t>
      </w:r>
      <w:r w:rsidRPr="002F08D3">
        <w:rPr>
          <w:rFonts w:cs="Calibri"/>
          <w:color w:val="153D63" w:themeColor="text2" w:themeTint="E6"/>
          <w:szCs w:val="24"/>
        </w:rPr>
        <w:t xml:space="preserve">evel </w:t>
      </w:r>
      <w:r w:rsidR="00840CB2" w:rsidRPr="002F08D3">
        <w:rPr>
          <w:rFonts w:cs="Calibri"/>
          <w:color w:val="153D63" w:themeColor="text2" w:themeTint="E6"/>
          <w:szCs w:val="24"/>
        </w:rPr>
        <w:t>C</w:t>
      </w:r>
      <w:r w:rsidRPr="002F08D3">
        <w:rPr>
          <w:rFonts w:cs="Calibri"/>
          <w:color w:val="153D63" w:themeColor="text2" w:themeTint="E6"/>
          <w:szCs w:val="24"/>
        </w:rPr>
        <w:t xml:space="preserve">oncerns </w:t>
      </w:r>
      <w:r w:rsidR="00840CB2" w:rsidRPr="002F08D3">
        <w:rPr>
          <w:rFonts w:cs="Calibri"/>
          <w:color w:val="153D63" w:themeColor="text2" w:themeTint="E6"/>
          <w:szCs w:val="24"/>
        </w:rPr>
        <w:t>P</w:t>
      </w:r>
      <w:r w:rsidRPr="002F08D3">
        <w:rPr>
          <w:rFonts w:cs="Calibri"/>
          <w:color w:val="153D63" w:themeColor="text2" w:themeTint="E6"/>
          <w:szCs w:val="24"/>
        </w:rPr>
        <w:t>rocess</w:t>
      </w:r>
      <w:bookmarkEnd w:id="53"/>
    </w:p>
    <w:p w14:paraId="139360C1" w14:textId="77777777" w:rsidR="00F97EC4" w:rsidRPr="002F08D3" w:rsidRDefault="00F97EC4">
      <w:pPr>
        <w:numPr>
          <w:ilvl w:val="0"/>
          <w:numId w:val="16"/>
        </w:numPr>
        <w:spacing w:after="0"/>
        <w:jc w:val="both"/>
        <w:rPr>
          <w:rFonts w:cs="Calibri"/>
          <w:szCs w:val="24"/>
        </w:rPr>
      </w:pPr>
      <w:r w:rsidRPr="002F08D3">
        <w:rPr>
          <w:rFonts w:cs="Calibri"/>
          <w:szCs w:val="24"/>
        </w:rPr>
        <w:t>Protect children by fostering a culture of vigilance</w:t>
      </w:r>
      <w:r w:rsidR="00797A3C" w:rsidRPr="002F08D3">
        <w:rPr>
          <w:rFonts w:cs="Calibri"/>
          <w:szCs w:val="24"/>
        </w:rPr>
        <w:t>, having the mind set ‘it could happen here’</w:t>
      </w:r>
      <w:r w:rsidRPr="002F08D3">
        <w:rPr>
          <w:rFonts w:cs="Calibri"/>
          <w:szCs w:val="24"/>
        </w:rPr>
        <w:t>.</w:t>
      </w:r>
    </w:p>
    <w:p w14:paraId="17F39685" w14:textId="77777777" w:rsidR="00F97EC4" w:rsidRPr="002F08D3" w:rsidRDefault="00F97EC4">
      <w:pPr>
        <w:numPr>
          <w:ilvl w:val="0"/>
          <w:numId w:val="16"/>
        </w:numPr>
        <w:spacing w:after="0"/>
        <w:jc w:val="both"/>
        <w:rPr>
          <w:rFonts w:cs="Calibri"/>
          <w:szCs w:val="24"/>
        </w:rPr>
      </w:pPr>
      <w:r w:rsidRPr="002F08D3">
        <w:rPr>
          <w:rFonts w:cs="Calibri"/>
          <w:szCs w:val="24"/>
        </w:rPr>
        <w:t>Maintain professional standards and uphold the Staff Code of Conduct</w:t>
      </w:r>
      <w:r w:rsidR="00840CB2" w:rsidRPr="002F08D3">
        <w:rPr>
          <w:rFonts w:cs="Calibri"/>
          <w:szCs w:val="24"/>
        </w:rPr>
        <w:t xml:space="preserve"> and Teacher Standards where appropriate</w:t>
      </w:r>
      <w:r w:rsidRPr="002F08D3">
        <w:rPr>
          <w:rFonts w:cs="Calibri"/>
          <w:szCs w:val="24"/>
        </w:rPr>
        <w:t>.</w:t>
      </w:r>
    </w:p>
    <w:p w14:paraId="76E22DF3" w14:textId="77777777" w:rsidR="00F97EC4" w:rsidRPr="002F08D3" w:rsidRDefault="00F97EC4">
      <w:pPr>
        <w:numPr>
          <w:ilvl w:val="0"/>
          <w:numId w:val="16"/>
        </w:numPr>
        <w:spacing w:after="0"/>
        <w:jc w:val="both"/>
        <w:rPr>
          <w:rFonts w:cs="Calibri"/>
          <w:szCs w:val="24"/>
        </w:rPr>
      </w:pPr>
      <w:r w:rsidRPr="002F08D3">
        <w:rPr>
          <w:rFonts w:cs="Calibri"/>
          <w:szCs w:val="24"/>
        </w:rPr>
        <w:t>Identify patterns of behaviour early, so that staff receive support or corrective action before concerns escalate.</w:t>
      </w:r>
    </w:p>
    <w:p w14:paraId="5E09C7F9" w14:textId="77777777" w:rsidR="00F97EC4" w:rsidRPr="002F08D3" w:rsidRDefault="00F97EC4">
      <w:pPr>
        <w:numPr>
          <w:ilvl w:val="0"/>
          <w:numId w:val="16"/>
        </w:numPr>
        <w:spacing w:after="0"/>
        <w:jc w:val="both"/>
        <w:rPr>
          <w:rFonts w:cs="Calibri"/>
          <w:szCs w:val="24"/>
        </w:rPr>
      </w:pPr>
      <w:r w:rsidRPr="002F08D3">
        <w:rPr>
          <w:rFonts w:cs="Calibri"/>
          <w:szCs w:val="24"/>
        </w:rPr>
        <w:t>Encourage openness and the confidence to speak out, ensuring staff feel comfortable reporting concerns of any magnitude.</w:t>
      </w:r>
    </w:p>
    <w:p w14:paraId="38498FAC" w14:textId="77777777" w:rsidR="00F97EC4" w:rsidRPr="002F08D3" w:rsidRDefault="00F97EC4" w:rsidP="00B5432E">
      <w:pPr>
        <w:pStyle w:val="Heading3"/>
        <w:jc w:val="both"/>
        <w:rPr>
          <w:rFonts w:cs="Calibri"/>
          <w:color w:val="153D63" w:themeColor="text2" w:themeTint="E6"/>
          <w:szCs w:val="24"/>
        </w:rPr>
      </w:pPr>
      <w:bookmarkStart w:id="54" w:name="_Toc203430027"/>
      <w:r w:rsidRPr="002F08D3">
        <w:rPr>
          <w:rFonts w:cs="Calibri"/>
          <w:color w:val="153D63" w:themeColor="text2" w:themeTint="E6"/>
          <w:szCs w:val="24"/>
        </w:rPr>
        <w:t>7.</w:t>
      </w:r>
      <w:r w:rsidR="006A52BF" w:rsidRPr="002F08D3">
        <w:rPr>
          <w:rFonts w:cs="Calibri"/>
          <w:color w:val="153D63" w:themeColor="text2" w:themeTint="E6"/>
          <w:szCs w:val="24"/>
        </w:rPr>
        <w:t>10</w:t>
      </w:r>
      <w:r w:rsidRPr="002F08D3">
        <w:rPr>
          <w:rFonts w:cs="Calibri"/>
          <w:color w:val="153D63" w:themeColor="text2" w:themeTint="E6"/>
          <w:szCs w:val="24"/>
        </w:rPr>
        <w:t xml:space="preserve">.3 Reporting </w:t>
      </w:r>
      <w:r w:rsidR="00840CB2" w:rsidRPr="002F08D3">
        <w:rPr>
          <w:rFonts w:cs="Calibri"/>
          <w:color w:val="153D63" w:themeColor="text2" w:themeTint="E6"/>
          <w:szCs w:val="24"/>
        </w:rPr>
        <w:t>L</w:t>
      </w:r>
      <w:r w:rsidRPr="002F08D3">
        <w:rPr>
          <w:rFonts w:cs="Calibri"/>
          <w:color w:val="153D63" w:themeColor="text2" w:themeTint="E6"/>
          <w:szCs w:val="24"/>
        </w:rPr>
        <w:t>ow-</w:t>
      </w:r>
      <w:r w:rsidR="00840CB2" w:rsidRPr="002F08D3">
        <w:rPr>
          <w:rFonts w:cs="Calibri"/>
          <w:color w:val="153D63" w:themeColor="text2" w:themeTint="E6"/>
          <w:szCs w:val="24"/>
        </w:rPr>
        <w:t>L</w:t>
      </w:r>
      <w:r w:rsidRPr="002F08D3">
        <w:rPr>
          <w:rFonts w:cs="Calibri"/>
          <w:color w:val="153D63" w:themeColor="text2" w:themeTint="E6"/>
          <w:szCs w:val="24"/>
        </w:rPr>
        <w:t xml:space="preserve">evel </w:t>
      </w:r>
      <w:r w:rsidR="00840CB2" w:rsidRPr="002F08D3">
        <w:rPr>
          <w:rFonts w:cs="Calibri"/>
          <w:color w:val="153D63" w:themeColor="text2" w:themeTint="E6"/>
          <w:szCs w:val="24"/>
        </w:rPr>
        <w:t>C</w:t>
      </w:r>
      <w:r w:rsidRPr="002F08D3">
        <w:rPr>
          <w:rFonts w:cs="Calibri"/>
          <w:color w:val="153D63" w:themeColor="text2" w:themeTint="E6"/>
          <w:szCs w:val="24"/>
        </w:rPr>
        <w:t>oncerns</w:t>
      </w:r>
      <w:bookmarkEnd w:id="54"/>
    </w:p>
    <w:p w14:paraId="791988C1" w14:textId="77777777" w:rsidR="00F97EC4" w:rsidRPr="002F08D3" w:rsidRDefault="00F97EC4">
      <w:pPr>
        <w:numPr>
          <w:ilvl w:val="0"/>
          <w:numId w:val="17"/>
        </w:numPr>
        <w:spacing w:after="0"/>
        <w:ind w:left="360"/>
        <w:jc w:val="both"/>
        <w:rPr>
          <w:rFonts w:cs="Calibri"/>
          <w:szCs w:val="24"/>
        </w:rPr>
      </w:pPr>
      <w:r w:rsidRPr="002F08D3">
        <w:rPr>
          <w:rFonts w:cs="Calibri"/>
          <w:szCs w:val="24"/>
        </w:rPr>
        <w:t>Self-reporting: Staff are encouraged to self-report, for instance, where they feel they have made a slip in conduct or sense that their behaviour may have been misinterpreted.</w:t>
      </w:r>
    </w:p>
    <w:p w14:paraId="63A05B0F" w14:textId="77777777" w:rsidR="00F97EC4" w:rsidRPr="002F08D3" w:rsidRDefault="00F97EC4">
      <w:pPr>
        <w:numPr>
          <w:ilvl w:val="0"/>
          <w:numId w:val="17"/>
        </w:numPr>
        <w:spacing w:after="0"/>
        <w:ind w:left="360"/>
        <w:jc w:val="both"/>
        <w:rPr>
          <w:rFonts w:cs="Calibri"/>
          <w:szCs w:val="24"/>
        </w:rPr>
      </w:pPr>
      <w:r w:rsidRPr="002F08D3">
        <w:rPr>
          <w:rFonts w:cs="Calibri"/>
          <w:szCs w:val="24"/>
        </w:rPr>
        <w:t xml:space="preserve">Reporting about others: Any member of staff, volunteer or contractor who has a low-level concern about another adult’s conduct should share it as soon as possible with the </w:t>
      </w:r>
      <w:r w:rsidR="00F97B89" w:rsidRPr="002F08D3">
        <w:rPr>
          <w:rFonts w:cs="Calibri"/>
          <w:szCs w:val="24"/>
        </w:rPr>
        <w:t>Headteacher / Princip</w:t>
      </w:r>
      <w:r w:rsidR="00094F61" w:rsidRPr="002F08D3">
        <w:rPr>
          <w:rFonts w:cs="Calibri"/>
          <w:szCs w:val="24"/>
        </w:rPr>
        <w:t>al</w:t>
      </w:r>
      <w:r w:rsidRPr="002F08D3">
        <w:rPr>
          <w:rFonts w:cs="Calibri"/>
          <w:szCs w:val="24"/>
        </w:rPr>
        <w:t xml:space="preserve"> (or Chair of Governors if the concern is about the </w:t>
      </w:r>
      <w:r w:rsidR="00F97B89" w:rsidRPr="002F08D3">
        <w:rPr>
          <w:rFonts w:cs="Calibri"/>
          <w:szCs w:val="24"/>
        </w:rPr>
        <w:t>Headteacher / Princip</w:t>
      </w:r>
      <w:r w:rsidR="00094F61" w:rsidRPr="002F08D3">
        <w:rPr>
          <w:rFonts w:cs="Calibri"/>
          <w:szCs w:val="24"/>
        </w:rPr>
        <w:t>al</w:t>
      </w:r>
      <w:r w:rsidRPr="002F08D3">
        <w:rPr>
          <w:rFonts w:cs="Calibri"/>
          <w:szCs w:val="24"/>
        </w:rPr>
        <w:t>).</w:t>
      </w:r>
    </w:p>
    <w:p w14:paraId="19D22D89" w14:textId="77777777" w:rsidR="00F97EC4" w:rsidRPr="002F08D3" w:rsidRDefault="00F97EC4">
      <w:pPr>
        <w:numPr>
          <w:ilvl w:val="0"/>
          <w:numId w:val="17"/>
        </w:numPr>
        <w:spacing w:after="0"/>
        <w:ind w:left="360"/>
        <w:jc w:val="both"/>
        <w:rPr>
          <w:rFonts w:cs="Calibri"/>
          <w:szCs w:val="24"/>
        </w:rPr>
      </w:pPr>
      <w:r w:rsidRPr="002F08D3">
        <w:rPr>
          <w:rFonts w:cs="Calibri"/>
          <w:szCs w:val="24"/>
        </w:rPr>
        <w:t>Recording: The person reporting should provide a factual account of what happened, noting the date, time and context. Where the conduct in question is a potential breach of the Staff Code of Conduct, examples or evidence (if any) should be included.</w:t>
      </w:r>
    </w:p>
    <w:p w14:paraId="2F29A781" w14:textId="77777777" w:rsidR="00F97EC4" w:rsidRPr="002F08D3" w:rsidRDefault="00F97EC4">
      <w:pPr>
        <w:numPr>
          <w:ilvl w:val="0"/>
          <w:numId w:val="17"/>
        </w:numPr>
        <w:spacing w:after="0"/>
        <w:ind w:left="360"/>
        <w:jc w:val="both"/>
        <w:rPr>
          <w:rFonts w:cs="Calibri"/>
          <w:szCs w:val="24"/>
        </w:rPr>
      </w:pPr>
      <w:r w:rsidRPr="002F08D3">
        <w:rPr>
          <w:rFonts w:cs="Calibri"/>
          <w:szCs w:val="24"/>
        </w:rPr>
        <w:lastRenderedPageBreak/>
        <w:t xml:space="preserve">Staff </w:t>
      </w:r>
      <w:r w:rsidRPr="002F08D3">
        <w:rPr>
          <w:rFonts w:cs="Calibri"/>
          <w:szCs w:val="24"/>
          <w:u w:val="single"/>
        </w:rPr>
        <w:t xml:space="preserve">must never assume that someone else will </w:t>
      </w:r>
      <w:r w:rsidR="00797A3C" w:rsidRPr="002F08D3">
        <w:rPr>
          <w:rFonts w:cs="Calibri"/>
          <w:szCs w:val="24"/>
          <w:u w:val="single"/>
        </w:rPr>
        <w:t>act</w:t>
      </w:r>
      <w:r w:rsidRPr="002F08D3">
        <w:rPr>
          <w:rFonts w:cs="Calibri"/>
          <w:szCs w:val="24"/>
        </w:rPr>
        <w:t>. Timely reporting of seemingly minor issues helps maintain the highest safeguarding standards.</w:t>
      </w:r>
    </w:p>
    <w:p w14:paraId="6C0BC552" w14:textId="77777777" w:rsidR="00F97EC4" w:rsidRPr="002F08D3" w:rsidRDefault="00F97EC4" w:rsidP="00B5432E">
      <w:pPr>
        <w:pStyle w:val="Heading3"/>
        <w:jc w:val="both"/>
        <w:rPr>
          <w:rFonts w:cs="Calibri"/>
          <w:color w:val="153D63" w:themeColor="text2" w:themeTint="E6"/>
          <w:szCs w:val="24"/>
        </w:rPr>
      </w:pPr>
      <w:bookmarkStart w:id="55" w:name="_Toc203430028"/>
      <w:r w:rsidRPr="002F08D3">
        <w:rPr>
          <w:rFonts w:cs="Calibri"/>
          <w:color w:val="153D63" w:themeColor="text2" w:themeTint="E6"/>
          <w:szCs w:val="24"/>
        </w:rPr>
        <w:t>7.</w:t>
      </w:r>
      <w:r w:rsidR="006A52BF" w:rsidRPr="002F08D3">
        <w:rPr>
          <w:rFonts w:cs="Calibri"/>
          <w:color w:val="153D63" w:themeColor="text2" w:themeTint="E6"/>
          <w:szCs w:val="24"/>
        </w:rPr>
        <w:t>10</w:t>
      </w:r>
      <w:r w:rsidRPr="002F08D3">
        <w:rPr>
          <w:rFonts w:cs="Calibri"/>
          <w:color w:val="153D63" w:themeColor="text2" w:themeTint="E6"/>
          <w:szCs w:val="24"/>
        </w:rPr>
        <w:t xml:space="preserve">.4 Responding to </w:t>
      </w:r>
      <w:r w:rsidR="00840CB2" w:rsidRPr="002F08D3">
        <w:rPr>
          <w:rFonts w:cs="Calibri"/>
          <w:color w:val="153D63" w:themeColor="text2" w:themeTint="E6"/>
          <w:szCs w:val="24"/>
        </w:rPr>
        <w:t>L</w:t>
      </w:r>
      <w:r w:rsidRPr="002F08D3">
        <w:rPr>
          <w:rFonts w:cs="Calibri"/>
          <w:color w:val="153D63" w:themeColor="text2" w:themeTint="E6"/>
          <w:szCs w:val="24"/>
        </w:rPr>
        <w:t>ow-</w:t>
      </w:r>
      <w:r w:rsidR="00840CB2" w:rsidRPr="002F08D3">
        <w:rPr>
          <w:rFonts w:cs="Calibri"/>
          <w:color w:val="153D63" w:themeColor="text2" w:themeTint="E6"/>
          <w:szCs w:val="24"/>
        </w:rPr>
        <w:t>L</w:t>
      </w:r>
      <w:r w:rsidRPr="002F08D3">
        <w:rPr>
          <w:rFonts w:cs="Calibri"/>
          <w:color w:val="153D63" w:themeColor="text2" w:themeTint="E6"/>
          <w:szCs w:val="24"/>
        </w:rPr>
        <w:t xml:space="preserve">evel </w:t>
      </w:r>
      <w:r w:rsidR="00840CB2" w:rsidRPr="002F08D3">
        <w:rPr>
          <w:rFonts w:cs="Calibri"/>
          <w:color w:val="153D63" w:themeColor="text2" w:themeTint="E6"/>
          <w:szCs w:val="24"/>
        </w:rPr>
        <w:t>C</w:t>
      </w:r>
      <w:r w:rsidRPr="002F08D3">
        <w:rPr>
          <w:rFonts w:cs="Calibri"/>
          <w:color w:val="153D63" w:themeColor="text2" w:themeTint="E6"/>
          <w:szCs w:val="24"/>
        </w:rPr>
        <w:t>oncerns</w:t>
      </w:r>
      <w:bookmarkEnd w:id="55"/>
    </w:p>
    <w:p w14:paraId="1A9DC33E" w14:textId="77777777" w:rsidR="00F97EC4" w:rsidRPr="002F08D3" w:rsidRDefault="00F97EC4">
      <w:pPr>
        <w:numPr>
          <w:ilvl w:val="0"/>
          <w:numId w:val="18"/>
        </w:numPr>
        <w:spacing w:after="0"/>
        <w:jc w:val="both"/>
        <w:rPr>
          <w:rFonts w:cs="Calibri"/>
          <w:szCs w:val="24"/>
        </w:rPr>
      </w:pPr>
      <w:r w:rsidRPr="002F08D3">
        <w:rPr>
          <w:rFonts w:cs="Calibri"/>
          <w:szCs w:val="24"/>
        </w:rPr>
        <w:t xml:space="preserve">The </w:t>
      </w:r>
      <w:r w:rsidR="00F97B89" w:rsidRPr="002F08D3">
        <w:rPr>
          <w:rFonts w:cs="Calibri"/>
          <w:szCs w:val="24"/>
        </w:rPr>
        <w:t>Headteacher / Princip</w:t>
      </w:r>
      <w:r w:rsidR="00094F61" w:rsidRPr="002F08D3">
        <w:rPr>
          <w:rFonts w:cs="Calibri"/>
          <w:szCs w:val="24"/>
        </w:rPr>
        <w:t>al</w:t>
      </w:r>
      <w:r w:rsidRPr="002F08D3">
        <w:rPr>
          <w:rFonts w:cs="Calibri"/>
          <w:szCs w:val="24"/>
        </w:rPr>
        <w:t xml:space="preserve"> (or senior leader/designated manager) will review the reported concern, including speaking to any witnesses if necessary.</w:t>
      </w:r>
    </w:p>
    <w:p w14:paraId="3157DD18" w14:textId="77777777" w:rsidR="00F97EC4" w:rsidRPr="002F08D3" w:rsidRDefault="00F97EC4">
      <w:pPr>
        <w:numPr>
          <w:ilvl w:val="0"/>
          <w:numId w:val="18"/>
        </w:numPr>
        <w:spacing w:after="0"/>
        <w:jc w:val="both"/>
        <w:rPr>
          <w:rFonts w:cs="Calibri"/>
          <w:szCs w:val="24"/>
        </w:rPr>
      </w:pPr>
      <w:r w:rsidRPr="002F08D3">
        <w:rPr>
          <w:rFonts w:cs="Calibri"/>
          <w:szCs w:val="24"/>
        </w:rPr>
        <w:t>If, upon review, the concern appears to meet the harm threshold, it will be managed as a formal allegation in line with the procedures in Section 7.</w:t>
      </w:r>
      <w:r w:rsidR="00840CB2" w:rsidRPr="002F08D3">
        <w:rPr>
          <w:rFonts w:cs="Calibri"/>
          <w:szCs w:val="24"/>
        </w:rPr>
        <w:t>10</w:t>
      </w:r>
      <w:r w:rsidRPr="002F08D3">
        <w:rPr>
          <w:rFonts w:cs="Calibri"/>
          <w:szCs w:val="24"/>
        </w:rPr>
        <w:t xml:space="preserve"> above and referred to the LADO (or police/children’s social care, if required).</w:t>
      </w:r>
    </w:p>
    <w:p w14:paraId="12C9A4B5" w14:textId="77777777" w:rsidR="00F97EC4" w:rsidRPr="002F08D3" w:rsidRDefault="00F97EC4">
      <w:pPr>
        <w:numPr>
          <w:ilvl w:val="0"/>
          <w:numId w:val="18"/>
        </w:numPr>
        <w:spacing w:after="0"/>
        <w:jc w:val="both"/>
        <w:rPr>
          <w:rFonts w:cs="Calibri"/>
          <w:szCs w:val="24"/>
        </w:rPr>
      </w:pPr>
      <w:r w:rsidRPr="002F08D3">
        <w:rPr>
          <w:rFonts w:cs="Calibri"/>
          <w:szCs w:val="24"/>
        </w:rPr>
        <w:t xml:space="preserve">If it does not meet the harm threshold, the </w:t>
      </w:r>
      <w:r w:rsidR="00F97B89" w:rsidRPr="002F08D3">
        <w:rPr>
          <w:rFonts w:cs="Calibri"/>
          <w:szCs w:val="24"/>
        </w:rPr>
        <w:t>Headteacher / Princip</w:t>
      </w:r>
      <w:r w:rsidR="00094F61" w:rsidRPr="002F08D3">
        <w:rPr>
          <w:rFonts w:cs="Calibri"/>
          <w:szCs w:val="24"/>
        </w:rPr>
        <w:t>al</w:t>
      </w:r>
      <w:r w:rsidRPr="002F08D3">
        <w:rPr>
          <w:rFonts w:cs="Calibri"/>
          <w:szCs w:val="24"/>
        </w:rPr>
        <w:t xml:space="preserve"> will handle the matter proportionately and confidentially at an appropriate management level.</w:t>
      </w:r>
    </w:p>
    <w:p w14:paraId="5CC07610" w14:textId="77777777" w:rsidR="00F97EC4" w:rsidRPr="002F08D3" w:rsidRDefault="00F97EC4">
      <w:pPr>
        <w:numPr>
          <w:ilvl w:val="0"/>
          <w:numId w:val="18"/>
        </w:numPr>
        <w:spacing w:after="0"/>
        <w:jc w:val="both"/>
        <w:rPr>
          <w:rFonts w:cs="Calibri"/>
          <w:szCs w:val="24"/>
        </w:rPr>
      </w:pPr>
      <w:r w:rsidRPr="002F08D3">
        <w:rPr>
          <w:rFonts w:cs="Calibri"/>
          <w:szCs w:val="24"/>
        </w:rPr>
        <w:t>This may involve additional supervision, training, reflective conversation or guidance to the person about whom the concern is raised.</w:t>
      </w:r>
    </w:p>
    <w:p w14:paraId="5E7E3A7F" w14:textId="77777777" w:rsidR="00F97EC4" w:rsidRPr="002F08D3" w:rsidRDefault="00F97EC4">
      <w:pPr>
        <w:numPr>
          <w:ilvl w:val="0"/>
          <w:numId w:val="18"/>
        </w:numPr>
        <w:spacing w:after="0"/>
        <w:jc w:val="both"/>
        <w:rPr>
          <w:rFonts w:cs="Calibri"/>
          <w:szCs w:val="24"/>
        </w:rPr>
      </w:pPr>
      <w:r w:rsidRPr="002F08D3">
        <w:rPr>
          <w:rFonts w:cs="Calibri"/>
          <w:szCs w:val="24"/>
        </w:rPr>
        <w:t>Any patterns or recurring issues identified in the individual’s record may indicate the need for further investigation or action.</w:t>
      </w:r>
    </w:p>
    <w:p w14:paraId="2B970F8D" w14:textId="77777777" w:rsidR="00F97EC4" w:rsidRPr="002F08D3" w:rsidRDefault="00F97EC4" w:rsidP="00B5432E">
      <w:pPr>
        <w:pStyle w:val="Heading3"/>
        <w:jc w:val="both"/>
        <w:rPr>
          <w:rFonts w:cs="Calibri"/>
          <w:color w:val="153D63" w:themeColor="text2" w:themeTint="E6"/>
          <w:szCs w:val="24"/>
        </w:rPr>
      </w:pPr>
      <w:bookmarkStart w:id="56" w:name="_Toc203430029"/>
      <w:r w:rsidRPr="002F08D3">
        <w:rPr>
          <w:rFonts w:cs="Calibri"/>
          <w:color w:val="153D63" w:themeColor="text2" w:themeTint="E6"/>
          <w:szCs w:val="24"/>
        </w:rPr>
        <w:t>7.</w:t>
      </w:r>
      <w:r w:rsidR="006A52BF" w:rsidRPr="002F08D3">
        <w:rPr>
          <w:rFonts w:cs="Calibri"/>
          <w:color w:val="153D63" w:themeColor="text2" w:themeTint="E6"/>
          <w:szCs w:val="24"/>
        </w:rPr>
        <w:t>10</w:t>
      </w:r>
      <w:r w:rsidRPr="002F08D3">
        <w:rPr>
          <w:rFonts w:cs="Calibri"/>
          <w:color w:val="153D63" w:themeColor="text2" w:themeTint="E6"/>
          <w:szCs w:val="24"/>
        </w:rPr>
        <w:t>.5 Recording and retention of low-level concerns</w:t>
      </w:r>
      <w:bookmarkEnd w:id="56"/>
    </w:p>
    <w:p w14:paraId="5D3C5FE6" w14:textId="77777777" w:rsidR="00F97EC4" w:rsidRPr="002F08D3" w:rsidRDefault="00F97EC4" w:rsidP="00B5432E">
      <w:pPr>
        <w:jc w:val="both"/>
        <w:rPr>
          <w:rFonts w:cs="Calibri"/>
          <w:szCs w:val="24"/>
        </w:rPr>
      </w:pPr>
      <w:r w:rsidRPr="002F08D3">
        <w:rPr>
          <w:rFonts w:cs="Calibri"/>
          <w:szCs w:val="24"/>
        </w:rPr>
        <w:t>All low-level concerns must be recorded in writing, with the details of the concern, the context and the outcome.</w:t>
      </w:r>
    </w:p>
    <w:p w14:paraId="7037E5ED" w14:textId="77777777" w:rsidR="00F97EC4" w:rsidRPr="002F08D3" w:rsidRDefault="00F97EC4" w:rsidP="00B5432E">
      <w:pPr>
        <w:jc w:val="both"/>
        <w:rPr>
          <w:rFonts w:cs="Calibri"/>
          <w:szCs w:val="24"/>
        </w:rPr>
      </w:pPr>
      <w:r w:rsidRPr="002F08D3">
        <w:rPr>
          <w:rFonts w:cs="Calibri"/>
          <w:szCs w:val="24"/>
        </w:rPr>
        <w:t>Records will be stored securely and, where they do not meet the harm threshold, will typically be retained for as long as the staff member remains in All Saints' C of E Primary School’s employment (or as advised by current safeguarding retention guidelines).</w:t>
      </w:r>
    </w:p>
    <w:p w14:paraId="2B7C9A1A" w14:textId="77777777" w:rsidR="00F97EC4" w:rsidRPr="002F08D3" w:rsidRDefault="0025025F" w:rsidP="00B5432E">
      <w:pPr>
        <w:jc w:val="both"/>
        <w:rPr>
          <w:rFonts w:cs="Calibri"/>
          <w:szCs w:val="24"/>
        </w:rPr>
      </w:pPr>
      <w:r w:rsidRPr="000745E0">
        <w:rPr>
          <w:rFonts w:cs="Calibri"/>
          <w:szCs w:val="24"/>
        </w:rPr>
        <w:t>All Saints' C of E Primary School will regularly review any low-level concerns to detect potential patterns of concerning behaviour. Where a pattern is identified, the school will consider a referral to the LADO and/or the initiation of disciplinary proceedings.</w:t>
      </w:r>
    </w:p>
    <w:p w14:paraId="6630AB96" w14:textId="77777777" w:rsidR="00F97EC4" w:rsidRPr="002F08D3" w:rsidRDefault="00F97EC4" w:rsidP="00B5432E">
      <w:pPr>
        <w:pStyle w:val="Heading3"/>
        <w:jc w:val="both"/>
        <w:rPr>
          <w:rFonts w:cs="Calibri"/>
          <w:color w:val="153D63" w:themeColor="text2" w:themeTint="E6"/>
          <w:szCs w:val="24"/>
        </w:rPr>
      </w:pPr>
      <w:bookmarkStart w:id="57" w:name="_Toc203430030"/>
      <w:r w:rsidRPr="002F08D3">
        <w:rPr>
          <w:rFonts w:cs="Calibri"/>
          <w:color w:val="153D63" w:themeColor="text2" w:themeTint="E6"/>
          <w:szCs w:val="24"/>
        </w:rPr>
        <w:t>7.</w:t>
      </w:r>
      <w:r w:rsidR="006A52BF" w:rsidRPr="002F08D3">
        <w:rPr>
          <w:rFonts w:cs="Calibri"/>
          <w:color w:val="153D63" w:themeColor="text2" w:themeTint="E6"/>
          <w:szCs w:val="24"/>
        </w:rPr>
        <w:t>10</w:t>
      </w:r>
      <w:r w:rsidRPr="002F08D3">
        <w:rPr>
          <w:rFonts w:cs="Calibri"/>
          <w:color w:val="153D63" w:themeColor="text2" w:themeTint="E6"/>
          <w:szCs w:val="24"/>
        </w:rPr>
        <w:t>.6 Transparency and culture of openness</w:t>
      </w:r>
      <w:bookmarkEnd w:id="57"/>
    </w:p>
    <w:p w14:paraId="74339904" w14:textId="77777777" w:rsidR="00F97EC4" w:rsidRPr="002F08D3" w:rsidRDefault="00201F07" w:rsidP="00B5432E">
      <w:pPr>
        <w:jc w:val="both"/>
        <w:rPr>
          <w:rFonts w:cs="Calibri"/>
          <w:szCs w:val="24"/>
        </w:rPr>
      </w:pPr>
      <w:r w:rsidRPr="000745E0">
        <w:rPr>
          <w:rFonts w:cs="Calibri"/>
          <w:szCs w:val="24"/>
        </w:rPr>
        <w:t>All Saints' C of E Primary School fosters a culture of honesty, openness and transparency.</w:t>
      </w:r>
    </w:p>
    <w:p w14:paraId="7A82347F" w14:textId="77777777" w:rsidR="00F97EC4" w:rsidRPr="002F08D3" w:rsidRDefault="00F97EC4" w:rsidP="00B5432E">
      <w:pPr>
        <w:jc w:val="both"/>
        <w:rPr>
          <w:rFonts w:cs="Calibri"/>
          <w:szCs w:val="24"/>
        </w:rPr>
      </w:pPr>
      <w:r w:rsidRPr="002F08D3">
        <w:rPr>
          <w:rFonts w:cs="Calibri"/>
          <w:szCs w:val="24"/>
        </w:rPr>
        <w:t>All staff should be aware that raising low-level concerns protects pupils from harm and helps maintain professional standards.</w:t>
      </w:r>
    </w:p>
    <w:p w14:paraId="7024EAB0" w14:textId="77777777" w:rsidR="008916F6" w:rsidRPr="002F08D3" w:rsidRDefault="00F97EC4" w:rsidP="00B5432E">
      <w:pPr>
        <w:jc w:val="both"/>
        <w:rPr>
          <w:rFonts w:cs="Calibri"/>
          <w:szCs w:val="24"/>
        </w:rPr>
      </w:pPr>
      <w:r w:rsidRPr="002F08D3">
        <w:rPr>
          <w:rFonts w:cs="Calibri"/>
          <w:szCs w:val="24"/>
        </w:rPr>
        <w:t>Staff who raise low-level concerns in good faith will not face reprisal.</w:t>
      </w:r>
      <w:r w:rsidR="008916F6" w:rsidRPr="002F08D3">
        <w:rPr>
          <w:rFonts w:cs="Calibri"/>
          <w:szCs w:val="24"/>
        </w:rPr>
        <w:t xml:space="preserve"> They will be supported.</w:t>
      </w:r>
    </w:p>
    <w:p w14:paraId="534C5A32" w14:textId="77777777" w:rsidR="00F97EC4" w:rsidRPr="002F08D3" w:rsidRDefault="00F97EC4" w:rsidP="00B5432E">
      <w:pPr>
        <w:jc w:val="both"/>
        <w:rPr>
          <w:rFonts w:cs="Calibri"/>
          <w:szCs w:val="24"/>
        </w:rPr>
      </w:pPr>
      <w:r w:rsidRPr="002F08D3">
        <w:rPr>
          <w:rFonts w:cs="Calibri"/>
          <w:szCs w:val="24"/>
        </w:rPr>
        <w:t xml:space="preserve">If staff have any doubts or questions about whether an incident or behaviour constitutes a “low-level concern” or a more serious matter, they should consult the </w:t>
      </w:r>
      <w:r w:rsidR="00F97B89" w:rsidRPr="002F08D3">
        <w:rPr>
          <w:rFonts w:cs="Calibri"/>
          <w:szCs w:val="24"/>
        </w:rPr>
        <w:t>Headteacher / Princip</w:t>
      </w:r>
      <w:r w:rsidR="00094F61" w:rsidRPr="002F08D3">
        <w:rPr>
          <w:rFonts w:cs="Calibri"/>
          <w:szCs w:val="24"/>
        </w:rPr>
        <w:t>al</w:t>
      </w:r>
      <w:r w:rsidR="00840CB2" w:rsidRPr="002F08D3">
        <w:rPr>
          <w:rFonts w:cs="Calibri"/>
          <w:szCs w:val="24"/>
        </w:rPr>
        <w:t xml:space="preserve"> </w:t>
      </w:r>
      <w:r w:rsidRPr="002F08D3">
        <w:rPr>
          <w:rFonts w:cs="Calibri"/>
          <w:szCs w:val="24"/>
        </w:rPr>
        <w:t>immediately for guidance.</w:t>
      </w:r>
    </w:p>
    <w:p w14:paraId="332D1E89" w14:textId="77777777" w:rsidR="00157DA9" w:rsidRPr="002F08D3" w:rsidRDefault="00157DA9" w:rsidP="00B5432E">
      <w:pPr>
        <w:spacing w:after="0"/>
        <w:jc w:val="both"/>
        <w:rPr>
          <w:rFonts w:cs="Calibri"/>
          <w:szCs w:val="24"/>
        </w:rPr>
      </w:pPr>
    </w:p>
    <w:p w14:paraId="64F93699" w14:textId="77777777" w:rsidR="000169EA" w:rsidRPr="002F08D3" w:rsidRDefault="006764FA" w:rsidP="00B5432E">
      <w:pPr>
        <w:pStyle w:val="Heading2"/>
        <w:spacing w:before="0"/>
        <w:jc w:val="both"/>
        <w:rPr>
          <w:rFonts w:eastAsia="MS Mincho" w:cs="Calibri"/>
          <w:color w:val="153D63" w:themeColor="text2" w:themeTint="E6"/>
          <w:sz w:val="24"/>
          <w:szCs w:val="24"/>
        </w:rPr>
      </w:pPr>
      <w:bookmarkStart w:id="58" w:name="_Toc203430031"/>
      <w:r w:rsidRPr="002F08D3">
        <w:rPr>
          <w:rFonts w:eastAsia="MS Mincho" w:cs="Calibri"/>
          <w:color w:val="153D63" w:themeColor="text2" w:themeTint="E6"/>
          <w:sz w:val="24"/>
          <w:szCs w:val="24"/>
        </w:rPr>
        <w:t>7.</w:t>
      </w:r>
      <w:r w:rsidR="00436457" w:rsidRPr="002F08D3">
        <w:rPr>
          <w:rFonts w:eastAsia="MS Mincho" w:cs="Calibri"/>
          <w:color w:val="153D63" w:themeColor="text2" w:themeTint="E6"/>
          <w:sz w:val="24"/>
          <w:szCs w:val="24"/>
        </w:rPr>
        <w:t>1</w:t>
      </w:r>
      <w:r w:rsidR="006A52BF" w:rsidRPr="002F08D3">
        <w:rPr>
          <w:rFonts w:eastAsia="MS Mincho" w:cs="Calibri"/>
          <w:color w:val="153D63" w:themeColor="text2" w:themeTint="E6"/>
          <w:sz w:val="24"/>
          <w:szCs w:val="24"/>
        </w:rPr>
        <w:t>1</w:t>
      </w:r>
      <w:r w:rsidR="000169EA" w:rsidRPr="002F08D3">
        <w:rPr>
          <w:rFonts w:eastAsia="MS Mincho" w:cs="Calibri"/>
          <w:color w:val="153D63" w:themeColor="text2" w:themeTint="E6"/>
          <w:sz w:val="24"/>
          <w:szCs w:val="24"/>
        </w:rPr>
        <w:t xml:space="preserve"> Allegations of </w:t>
      </w:r>
      <w:r w:rsidR="00840CB2" w:rsidRPr="002F08D3">
        <w:rPr>
          <w:rFonts w:eastAsia="MS Mincho" w:cs="Calibri"/>
          <w:color w:val="153D63" w:themeColor="text2" w:themeTint="E6"/>
          <w:sz w:val="24"/>
          <w:szCs w:val="24"/>
        </w:rPr>
        <w:t>A</w:t>
      </w:r>
      <w:r w:rsidR="000169EA" w:rsidRPr="002F08D3">
        <w:rPr>
          <w:rFonts w:eastAsia="MS Mincho" w:cs="Calibri"/>
          <w:color w:val="153D63" w:themeColor="text2" w:themeTint="E6"/>
          <w:sz w:val="24"/>
          <w:szCs w:val="24"/>
        </w:rPr>
        <w:t xml:space="preserve">buse </w:t>
      </w:r>
      <w:r w:rsidR="00840CB2" w:rsidRPr="002F08D3">
        <w:rPr>
          <w:rFonts w:eastAsia="MS Mincho" w:cs="Calibri"/>
          <w:color w:val="153D63" w:themeColor="text2" w:themeTint="E6"/>
          <w:sz w:val="24"/>
          <w:szCs w:val="24"/>
        </w:rPr>
        <w:t>M</w:t>
      </w:r>
      <w:r w:rsidR="000169EA" w:rsidRPr="002F08D3">
        <w:rPr>
          <w:rFonts w:eastAsia="MS Mincho" w:cs="Calibri"/>
          <w:color w:val="153D63" w:themeColor="text2" w:themeTint="E6"/>
          <w:sz w:val="24"/>
          <w:szCs w:val="24"/>
        </w:rPr>
        <w:t xml:space="preserve">ade </w:t>
      </w:r>
      <w:r w:rsidR="00840CB2" w:rsidRPr="002F08D3">
        <w:rPr>
          <w:rFonts w:eastAsia="MS Mincho" w:cs="Calibri"/>
          <w:color w:val="153D63" w:themeColor="text2" w:themeTint="E6"/>
          <w:sz w:val="24"/>
          <w:szCs w:val="24"/>
        </w:rPr>
        <w:t>A</w:t>
      </w:r>
      <w:r w:rsidR="000169EA" w:rsidRPr="002F08D3">
        <w:rPr>
          <w:rFonts w:eastAsia="MS Mincho" w:cs="Calibri"/>
          <w:color w:val="153D63" w:themeColor="text2" w:themeTint="E6"/>
          <w:sz w:val="24"/>
          <w:szCs w:val="24"/>
        </w:rPr>
        <w:t xml:space="preserve">gainst </w:t>
      </w:r>
      <w:r w:rsidR="00840CB2" w:rsidRPr="002F08D3">
        <w:rPr>
          <w:rFonts w:eastAsia="MS Mincho" w:cs="Calibri"/>
          <w:color w:val="153D63" w:themeColor="text2" w:themeTint="E6"/>
          <w:sz w:val="24"/>
          <w:szCs w:val="24"/>
        </w:rPr>
        <w:t>O</w:t>
      </w:r>
      <w:r w:rsidR="000169EA" w:rsidRPr="002F08D3">
        <w:rPr>
          <w:rFonts w:eastAsia="MS Mincho" w:cs="Calibri"/>
          <w:color w:val="153D63" w:themeColor="text2" w:themeTint="E6"/>
          <w:sz w:val="24"/>
          <w:szCs w:val="24"/>
        </w:rPr>
        <w:t xml:space="preserve">ther </w:t>
      </w:r>
      <w:r w:rsidR="00840CB2" w:rsidRPr="002F08D3">
        <w:rPr>
          <w:rFonts w:eastAsia="MS Mincho" w:cs="Calibri"/>
          <w:color w:val="153D63" w:themeColor="text2" w:themeTint="E6"/>
          <w:sz w:val="24"/>
          <w:szCs w:val="24"/>
        </w:rPr>
        <w:t>P</w:t>
      </w:r>
      <w:r w:rsidR="000169EA" w:rsidRPr="002F08D3">
        <w:rPr>
          <w:rFonts w:eastAsia="MS Mincho" w:cs="Calibri"/>
          <w:color w:val="153D63" w:themeColor="text2" w:themeTint="E6"/>
          <w:sz w:val="24"/>
          <w:szCs w:val="24"/>
        </w:rPr>
        <w:t>upils</w:t>
      </w:r>
      <w:bookmarkEnd w:id="58"/>
    </w:p>
    <w:p w14:paraId="47B07AB3" w14:textId="77777777" w:rsidR="00436457" w:rsidRPr="002F08D3" w:rsidRDefault="000169EA" w:rsidP="00B5432E">
      <w:pPr>
        <w:jc w:val="both"/>
        <w:rPr>
          <w:rFonts w:cs="Calibri"/>
          <w:szCs w:val="24"/>
        </w:rPr>
      </w:pPr>
      <w:r w:rsidRPr="002F08D3">
        <w:rPr>
          <w:rFonts w:cs="Calibri"/>
          <w:szCs w:val="24"/>
        </w:rPr>
        <w:t xml:space="preserve">We recognise that </w:t>
      </w:r>
      <w:r w:rsidR="00225ABC" w:rsidRPr="002F08D3">
        <w:rPr>
          <w:rFonts w:cs="Calibri"/>
          <w:szCs w:val="24"/>
        </w:rPr>
        <w:t>young people</w:t>
      </w:r>
      <w:r w:rsidRPr="002F08D3">
        <w:rPr>
          <w:rFonts w:cs="Calibri"/>
          <w:szCs w:val="24"/>
        </w:rPr>
        <w:t xml:space="preserve"> are capable of abusing their peers. </w:t>
      </w:r>
      <w:r w:rsidR="00744459" w:rsidRPr="002F08D3">
        <w:rPr>
          <w:rFonts w:cs="Calibri"/>
          <w:szCs w:val="24"/>
        </w:rPr>
        <w:t>This occurs when a young person intentionally threatens, harms or causes distress t</w:t>
      </w:r>
      <w:r w:rsidR="003013AF" w:rsidRPr="002F08D3">
        <w:rPr>
          <w:rFonts w:cs="Calibri"/>
          <w:szCs w:val="24"/>
        </w:rPr>
        <w:t>o</w:t>
      </w:r>
      <w:r w:rsidR="00744459" w:rsidRPr="002F08D3">
        <w:rPr>
          <w:rFonts w:cs="Calibri"/>
          <w:szCs w:val="24"/>
        </w:rPr>
        <w:t xml:space="preserve"> another young person.  We also recognise that </w:t>
      </w:r>
      <w:r w:rsidR="00756602" w:rsidRPr="002F08D3">
        <w:rPr>
          <w:rFonts w:cs="Calibri"/>
          <w:szCs w:val="24"/>
        </w:rPr>
        <w:t>child-on-child</w:t>
      </w:r>
      <w:r w:rsidR="00744459" w:rsidRPr="002F08D3">
        <w:rPr>
          <w:rFonts w:cs="Calibri"/>
          <w:szCs w:val="24"/>
        </w:rPr>
        <w:t xml:space="preserve"> sexual abuse can occur between two young people of any sex and/or age.  </w:t>
      </w:r>
      <w:r w:rsidRPr="002F08D3">
        <w:rPr>
          <w:rFonts w:cs="Calibri"/>
          <w:szCs w:val="24"/>
        </w:rPr>
        <w:t>Abuse will never be tolerated or passed off as “</w:t>
      </w:r>
      <w:r w:rsidR="00744459" w:rsidRPr="002F08D3">
        <w:rPr>
          <w:rFonts w:cs="Calibri"/>
          <w:szCs w:val="24"/>
        </w:rPr>
        <w:t>banter” or</w:t>
      </w:r>
      <w:r w:rsidRPr="002F08D3">
        <w:rPr>
          <w:rFonts w:cs="Calibri"/>
          <w:szCs w:val="24"/>
        </w:rPr>
        <w:t xml:space="preserve"> “part of growing up”</w:t>
      </w:r>
      <w:r w:rsidR="00744459" w:rsidRPr="002F08D3">
        <w:rPr>
          <w:rFonts w:cs="Calibri"/>
          <w:szCs w:val="24"/>
        </w:rPr>
        <w:t xml:space="preserve"> as this can lead to a culture of unacceptable behaviour and an unsafe environment</w:t>
      </w:r>
      <w:r w:rsidRPr="002F08D3">
        <w:rPr>
          <w:rFonts w:cs="Calibri"/>
          <w:szCs w:val="24"/>
        </w:rPr>
        <w:t xml:space="preserve">.   All </w:t>
      </w:r>
      <w:r w:rsidR="00A07125" w:rsidRPr="002F08D3">
        <w:rPr>
          <w:rFonts w:cs="Calibri"/>
          <w:szCs w:val="24"/>
        </w:rPr>
        <w:t>child-on-child</w:t>
      </w:r>
      <w:r w:rsidRPr="002F08D3">
        <w:rPr>
          <w:rFonts w:cs="Calibri"/>
          <w:szCs w:val="24"/>
        </w:rPr>
        <w:t xml:space="preserve"> abuse is unacceptable and will be taken seriously.</w:t>
      </w:r>
    </w:p>
    <w:p w14:paraId="58600D2D" w14:textId="77777777" w:rsidR="009B4EB2" w:rsidRPr="002F08D3" w:rsidRDefault="00000000">
      <w:pPr>
        <w:rPr>
          <w:rFonts w:cs="Calibri"/>
          <w:szCs w:val="24"/>
        </w:rPr>
      </w:pPr>
      <w:r w:rsidRPr="002F08D3">
        <w:rPr>
          <w:rFonts w:cs="Calibri"/>
          <w:color w:val="1F4E79"/>
          <w:szCs w:val="24"/>
        </w:rPr>
        <w:t>All staff should recognise that racism, faith-targeted abuse, and other forms of discriminatory behaviour may have a significant impact on a child’s welfare, wellbeing and sense of safety and should be considered within safeguarding practice where appropriate.</w:t>
      </w:r>
    </w:p>
    <w:p w14:paraId="77E6639E" w14:textId="77777777" w:rsidR="000169EA" w:rsidRPr="002F08D3" w:rsidRDefault="000169EA" w:rsidP="00B5432E">
      <w:pPr>
        <w:jc w:val="both"/>
        <w:rPr>
          <w:rFonts w:cs="Calibri"/>
          <w:szCs w:val="24"/>
        </w:rPr>
      </w:pPr>
      <w:r w:rsidRPr="002F08D3">
        <w:rPr>
          <w:rFonts w:cs="Calibri"/>
          <w:szCs w:val="24"/>
        </w:rPr>
        <w:t>Most cases of pupils hurting other pupils will be dealt with under All Saints' C of E Primary School ’s Behaviour policy, and the Safeguarding and Child Protection policy will apply to any allegations that raise safeguarding concerns. This might include where the alleged behaviour:</w:t>
      </w:r>
    </w:p>
    <w:p w14:paraId="5C88904B" w14:textId="77777777" w:rsidR="000169EA" w:rsidRPr="002F08D3" w:rsidRDefault="00AA393E" w:rsidP="00BF7773">
      <w:pPr>
        <w:pStyle w:val="ListParagraph"/>
        <w:numPr>
          <w:ilvl w:val="0"/>
          <w:numId w:val="84"/>
        </w:numPr>
        <w:jc w:val="both"/>
        <w:rPr>
          <w:rFonts w:cs="Calibri"/>
          <w:szCs w:val="24"/>
        </w:rPr>
      </w:pPr>
      <w:r w:rsidRPr="002F08D3">
        <w:rPr>
          <w:rFonts w:cs="Calibri"/>
          <w:szCs w:val="24"/>
        </w:rPr>
        <w:t>i</w:t>
      </w:r>
      <w:r w:rsidR="000169EA" w:rsidRPr="002F08D3">
        <w:rPr>
          <w:rFonts w:cs="Calibri"/>
          <w:szCs w:val="24"/>
        </w:rPr>
        <w:t>s serious, and potentially a criminal offence</w:t>
      </w:r>
    </w:p>
    <w:p w14:paraId="7E147CA9" w14:textId="77777777" w:rsidR="000169EA" w:rsidRPr="002F08D3" w:rsidRDefault="00AA393E" w:rsidP="00BF7773">
      <w:pPr>
        <w:pStyle w:val="ListParagraph"/>
        <w:numPr>
          <w:ilvl w:val="0"/>
          <w:numId w:val="84"/>
        </w:numPr>
        <w:jc w:val="both"/>
        <w:rPr>
          <w:rFonts w:cs="Calibri"/>
          <w:szCs w:val="24"/>
        </w:rPr>
      </w:pPr>
      <w:r w:rsidRPr="002F08D3">
        <w:rPr>
          <w:rFonts w:cs="Calibri"/>
          <w:szCs w:val="24"/>
        </w:rPr>
        <w:t>c</w:t>
      </w:r>
      <w:r w:rsidR="000169EA" w:rsidRPr="002F08D3">
        <w:rPr>
          <w:rFonts w:cs="Calibri"/>
          <w:szCs w:val="24"/>
        </w:rPr>
        <w:t>ould put pupils at risk</w:t>
      </w:r>
    </w:p>
    <w:p w14:paraId="72FF636A" w14:textId="77777777" w:rsidR="000169EA" w:rsidRPr="002F08D3" w:rsidRDefault="00AA393E" w:rsidP="00BF7773">
      <w:pPr>
        <w:pStyle w:val="ListParagraph"/>
        <w:numPr>
          <w:ilvl w:val="0"/>
          <w:numId w:val="84"/>
        </w:numPr>
        <w:jc w:val="both"/>
        <w:rPr>
          <w:rFonts w:cs="Calibri"/>
          <w:szCs w:val="24"/>
        </w:rPr>
      </w:pPr>
      <w:r w:rsidRPr="002F08D3">
        <w:rPr>
          <w:rFonts w:cs="Calibri"/>
          <w:szCs w:val="24"/>
        </w:rPr>
        <w:lastRenderedPageBreak/>
        <w:t>i</w:t>
      </w:r>
      <w:r w:rsidR="000169EA" w:rsidRPr="002F08D3">
        <w:rPr>
          <w:rFonts w:cs="Calibri"/>
          <w:szCs w:val="24"/>
        </w:rPr>
        <w:t>s violent</w:t>
      </w:r>
    </w:p>
    <w:p w14:paraId="4A95DBCF" w14:textId="77777777" w:rsidR="000169EA" w:rsidRPr="002F08D3" w:rsidRDefault="00AA393E" w:rsidP="00BF7773">
      <w:pPr>
        <w:pStyle w:val="ListParagraph"/>
        <w:numPr>
          <w:ilvl w:val="0"/>
          <w:numId w:val="84"/>
        </w:numPr>
        <w:jc w:val="both"/>
        <w:rPr>
          <w:rFonts w:cs="Calibri"/>
          <w:szCs w:val="24"/>
        </w:rPr>
      </w:pPr>
      <w:r w:rsidRPr="002F08D3">
        <w:rPr>
          <w:rFonts w:cs="Calibri"/>
          <w:szCs w:val="24"/>
        </w:rPr>
        <w:t>i</w:t>
      </w:r>
      <w:r w:rsidR="000169EA" w:rsidRPr="002F08D3">
        <w:rPr>
          <w:rFonts w:cs="Calibri"/>
          <w:szCs w:val="24"/>
        </w:rPr>
        <w:t>nvolves pupils being forced to use drugs or alcohol</w:t>
      </w:r>
    </w:p>
    <w:p w14:paraId="721E693D" w14:textId="77777777" w:rsidR="00436457" w:rsidRPr="002F08D3" w:rsidRDefault="00AA393E" w:rsidP="00BF7773">
      <w:pPr>
        <w:pStyle w:val="ListParagraph"/>
        <w:numPr>
          <w:ilvl w:val="0"/>
          <w:numId w:val="84"/>
        </w:numPr>
        <w:jc w:val="both"/>
        <w:rPr>
          <w:rFonts w:cs="Calibri"/>
          <w:szCs w:val="24"/>
        </w:rPr>
      </w:pPr>
      <w:r w:rsidRPr="002F08D3">
        <w:rPr>
          <w:rFonts w:cs="Calibri"/>
          <w:szCs w:val="24"/>
        </w:rPr>
        <w:t>i</w:t>
      </w:r>
      <w:r w:rsidR="000169EA" w:rsidRPr="002F08D3">
        <w:rPr>
          <w:rFonts w:cs="Calibri"/>
          <w:szCs w:val="24"/>
        </w:rPr>
        <w:t>nvolves sexual exploitation, sexual abuse or sexual harassment, such as indecent exposure, sexual assault, upskirting or sexually inappropriate pictures or videos (including sexting)</w:t>
      </w:r>
    </w:p>
    <w:p w14:paraId="13B84F96" w14:textId="77777777" w:rsidR="009B4EB2" w:rsidRPr="002F08D3" w:rsidRDefault="00000000">
      <w:pPr>
        <w:rPr>
          <w:rFonts w:cs="Calibri"/>
          <w:szCs w:val="24"/>
        </w:rPr>
      </w:pPr>
      <w:r w:rsidRPr="002F08D3">
        <w:rPr>
          <w:rFonts w:cs="Calibri"/>
          <w:color w:val="1F4E79"/>
          <w:szCs w:val="24"/>
        </w:rPr>
        <w:t>discriminatory behaviour, including racism, faith-targeted abuse, and other prejudice-based incidents.</w:t>
      </w:r>
    </w:p>
    <w:p w14:paraId="20D1DBE0" w14:textId="77777777" w:rsidR="000169EA" w:rsidRPr="002F08D3" w:rsidRDefault="000169EA" w:rsidP="00B5432E">
      <w:pPr>
        <w:jc w:val="both"/>
        <w:rPr>
          <w:rFonts w:cs="Calibri"/>
          <w:szCs w:val="24"/>
        </w:rPr>
      </w:pPr>
      <w:r w:rsidRPr="002F08D3">
        <w:rPr>
          <w:rFonts w:cs="Calibri"/>
          <w:szCs w:val="24"/>
        </w:rPr>
        <w:t>If a pupil makes an allegation of abuse against another pupil:</w:t>
      </w:r>
    </w:p>
    <w:p w14:paraId="2DECE490" w14:textId="77777777" w:rsidR="000169EA" w:rsidRPr="002F08D3" w:rsidRDefault="000169EA" w:rsidP="00BF7773">
      <w:pPr>
        <w:pStyle w:val="ListParagraph"/>
        <w:numPr>
          <w:ilvl w:val="0"/>
          <w:numId w:val="85"/>
        </w:numPr>
        <w:jc w:val="both"/>
        <w:rPr>
          <w:rFonts w:cs="Calibri"/>
          <w:szCs w:val="24"/>
        </w:rPr>
      </w:pPr>
      <w:r w:rsidRPr="002F08D3">
        <w:rPr>
          <w:rFonts w:cs="Calibri"/>
          <w:szCs w:val="24"/>
        </w:rPr>
        <w:t xml:space="preserve">You must record </w:t>
      </w:r>
      <w:r w:rsidR="0047584F" w:rsidRPr="002F08D3">
        <w:rPr>
          <w:rFonts w:cs="Calibri"/>
          <w:szCs w:val="24"/>
        </w:rPr>
        <w:t>all</w:t>
      </w:r>
      <w:r w:rsidRPr="002F08D3">
        <w:rPr>
          <w:rFonts w:cs="Calibri"/>
          <w:szCs w:val="24"/>
        </w:rPr>
        <w:t xml:space="preserve"> allegation and tell </w:t>
      </w:r>
      <w:r w:rsidR="00094F61" w:rsidRPr="002F08D3">
        <w:rPr>
          <w:rFonts w:cs="Calibri"/>
          <w:szCs w:val="24"/>
        </w:rPr>
        <w:t>Headteacher / Principal</w:t>
      </w:r>
      <w:r w:rsidR="0089276C" w:rsidRPr="002F08D3">
        <w:rPr>
          <w:rFonts w:cs="Calibri"/>
          <w:szCs w:val="24"/>
        </w:rPr>
        <w:t xml:space="preserve"> (and</w:t>
      </w:r>
      <w:r w:rsidRPr="002F08D3">
        <w:rPr>
          <w:rFonts w:cs="Calibri"/>
          <w:szCs w:val="24"/>
        </w:rPr>
        <w:t xml:space="preserve"> DSL</w:t>
      </w:r>
      <w:r w:rsidR="0089276C" w:rsidRPr="002F08D3">
        <w:rPr>
          <w:rFonts w:cs="Calibri"/>
          <w:szCs w:val="24"/>
        </w:rPr>
        <w:t xml:space="preserve"> where appropriate)</w:t>
      </w:r>
      <w:r w:rsidRPr="002F08D3">
        <w:rPr>
          <w:rFonts w:cs="Calibri"/>
          <w:szCs w:val="24"/>
        </w:rPr>
        <w:t xml:space="preserve">, but do </w:t>
      </w:r>
      <w:proofErr w:type="gramStart"/>
      <w:r w:rsidRPr="002F08D3">
        <w:rPr>
          <w:rFonts w:cs="Calibri"/>
          <w:szCs w:val="24"/>
        </w:rPr>
        <w:t xml:space="preserve">not </w:t>
      </w:r>
      <w:r w:rsidR="0089276C" w:rsidRPr="002F08D3">
        <w:rPr>
          <w:rFonts w:cs="Calibri"/>
          <w:szCs w:val="24"/>
        </w:rPr>
        <w:t xml:space="preserve"> attempt</w:t>
      </w:r>
      <w:proofErr w:type="gramEnd"/>
      <w:r w:rsidR="0089276C" w:rsidRPr="002F08D3">
        <w:rPr>
          <w:rFonts w:cs="Calibri"/>
          <w:szCs w:val="24"/>
        </w:rPr>
        <w:t xml:space="preserve"> to </w:t>
      </w:r>
      <w:r w:rsidRPr="002F08D3">
        <w:rPr>
          <w:rFonts w:cs="Calibri"/>
          <w:szCs w:val="24"/>
        </w:rPr>
        <w:t>investigate.</w:t>
      </w:r>
    </w:p>
    <w:p w14:paraId="74092706" w14:textId="77777777" w:rsidR="000169EA" w:rsidRPr="002F08D3" w:rsidRDefault="000169EA" w:rsidP="00BF7773">
      <w:pPr>
        <w:pStyle w:val="ListParagraph"/>
        <w:numPr>
          <w:ilvl w:val="0"/>
          <w:numId w:val="85"/>
        </w:numPr>
        <w:jc w:val="both"/>
        <w:rPr>
          <w:rFonts w:cs="Calibri"/>
          <w:szCs w:val="24"/>
        </w:rPr>
      </w:pPr>
      <w:r w:rsidRPr="002F08D3">
        <w:rPr>
          <w:rFonts w:cs="Calibri"/>
          <w:szCs w:val="24"/>
        </w:rPr>
        <w:t xml:space="preserve">The DSL will contact the </w:t>
      </w:r>
      <w:r w:rsidR="002571DD" w:rsidRPr="002F08D3">
        <w:rPr>
          <w:rFonts w:cs="Calibri"/>
          <w:szCs w:val="24"/>
        </w:rPr>
        <w:t>C and F Hub</w:t>
      </w:r>
      <w:r w:rsidRPr="002F08D3">
        <w:rPr>
          <w:rFonts w:cs="Calibri"/>
          <w:szCs w:val="24"/>
        </w:rPr>
        <w:t xml:space="preserve"> and follow advice received, as well as the police if the allegation involves a potential criminal offence.</w:t>
      </w:r>
    </w:p>
    <w:p w14:paraId="1E2B12A8" w14:textId="77777777" w:rsidR="000169EA" w:rsidRPr="002F08D3" w:rsidRDefault="000169EA" w:rsidP="00BF7773">
      <w:pPr>
        <w:pStyle w:val="ListParagraph"/>
        <w:numPr>
          <w:ilvl w:val="0"/>
          <w:numId w:val="85"/>
        </w:numPr>
        <w:jc w:val="both"/>
        <w:rPr>
          <w:rFonts w:cs="Calibri"/>
          <w:szCs w:val="24"/>
        </w:rPr>
      </w:pPr>
      <w:r w:rsidRPr="002F08D3">
        <w:rPr>
          <w:rFonts w:cs="Calibri"/>
          <w:szCs w:val="24"/>
        </w:rPr>
        <w:t xml:space="preserve">The DSL will put a risk assessment and support plan into place for all </w:t>
      </w:r>
      <w:r w:rsidR="00744459" w:rsidRPr="002F08D3">
        <w:rPr>
          <w:rFonts w:cs="Calibri"/>
          <w:szCs w:val="24"/>
        </w:rPr>
        <w:t>young people</w:t>
      </w:r>
      <w:r w:rsidRPr="002F08D3">
        <w:rPr>
          <w:rFonts w:cs="Calibri"/>
          <w:szCs w:val="24"/>
        </w:rPr>
        <w:t xml:space="preserve"> involved (including the victim(s), </w:t>
      </w:r>
      <w:r w:rsidR="00744459" w:rsidRPr="002F08D3">
        <w:rPr>
          <w:rFonts w:cs="Calibri"/>
          <w:szCs w:val="24"/>
        </w:rPr>
        <w:t>the young people</w:t>
      </w:r>
      <w:r w:rsidRPr="002F08D3">
        <w:rPr>
          <w:rFonts w:cs="Calibri"/>
          <w:szCs w:val="24"/>
        </w:rPr>
        <w:t xml:space="preserve"> against whom the allegation has been made and any others affected) with a named person they can talk to if needed.</w:t>
      </w:r>
    </w:p>
    <w:p w14:paraId="75778C12" w14:textId="77777777" w:rsidR="00436457" w:rsidRPr="002F08D3" w:rsidRDefault="000169EA" w:rsidP="00BF7773">
      <w:pPr>
        <w:pStyle w:val="ListParagraph"/>
        <w:numPr>
          <w:ilvl w:val="0"/>
          <w:numId w:val="85"/>
        </w:numPr>
        <w:jc w:val="both"/>
        <w:rPr>
          <w:rFonts w:cs="Calibri"/>
          <w:szCs w:val="24"/>
        </w:rPr>
      </w:pPr>
      <w:r w:rsidRPr="002F08D3">
        <w:rPr>
          <w:rFonts w:cs="Calibri"/>
          <w:szCs w:val="24"/>
        </w:rPr>
        <w:t xml:space="preserve">The DSL will contact the </w:t>
      </w:r>
      <w:r w:rsidR="003013AF" w:rsidRPr="002F08D3">
        <w:rPr>
          <w:rFonts w:cs="Calibri"/>
          <w:szCs w:val="24"/>
        </w:rPr>
        <w:t>children</w:t>
      </w:r>
      <w:r w:rsidRPr="002F08D3">
        <w:rPr>
          <w:rFonts w:cs="Calibri"/>
          <w:szCs w:val="24"/>
        </w:rPr>
        <w:t xml:space="preserve"> and </w:t>
      </w:r>
      <w:r w:rsidR="00AA393E" w:rsidRPr="002F08D3">
        <w:rPr>
          <w:rFonts w:cs="Calibri"/>
          <w:szCs w:val="24"/>
        </w:rPr>
        <w:t>young people</w:t>
      </w:r>
      <w:r w:rsidRPr="002F08D3">
        <w:rPr>
          <w:rFonts w:cs="Calibri"/>
          <w:szCs w:val="24"/>
        </w:rPr>
        <w:t xml:space="preserve"> mental health services (</w:t>
      </w:r>
      <w:r w:rsidR="00AA393E" w:rsidRPr="002F08D3">
        <w:rPr>
          <w:rFonts w:cs="Calibri"/>
          <w:szCs w:val="24"/>
        </w:rPr>
        <w:t>CYPMHS</w:t>
      </w:r>
      <w:r w:rsidRPr="002F08D3">
        <w:rPr>
          <w:rFonts w:cs="Calibri"/>
          <w:szCs w:val="24"/>
        </w:rPr>
        <w:t>), if appropriate.</w:t>
      </w:r>
    </w:p>
    <w:p w14:paraId="064594F7" w14:textId="77777777" w:rsidR="000169EA" w:rsidRPr="002F08D3" w:rsidRDefault="000169EA" w:rsidP="00B5432E">
      <w:pPr>
        <w:jc w:val="both"/>
        <w:rPr>
          <w:rFonts w:cs="Calibri"/>
          <w:szCs w:val="24"/>
        </w:rPr>
      </w:pPr>
      <w:r w:rsidRPr="002F08D3">
        <w:rPr>
          <w:rFonts w:cs="Calibri"/>
          <w:szCs w:val="24"/>
        </w:rPr>
        <w:t xml:space="preserve">We will minimise the risk of </w:t>
      </w:r>
      <w:r w:rsidR="00A07125" w:rsidRPr="002F08D3">
        <w:rPr>
          <w:rFonts w:cs="Calibri"/>
          <w:szCs w:val="24"/>
        </w:rPr>
        <w:t>child-on-child</w:t>
      </w:r>
      <w:r w:rsidRPr="002F08D3">
        <w:rPr>
          <w:rFonts w:cs="Calibri"/>
          <w:szCs w:val="24"/>
        </w:rPr>
        <w:t xml:space="preserve"> abuse by:</w:t>
      </w:r>
    </w:p>
    <w:p w14:paraId="3670761D" w14:textId="77777777" w:rsidR="000169EA" w:rsidRPr="002F08D3" w:rsidRDefault="000169EA" w:rsidP="00BF7773">
      <w:pPr>
        <w:pStyle w:val="ListParagraph"/>
        <w:numPr>
          <w:ilvl w:val="0"/>
          <w:numId w:val="86"/>
        </w:numPr>
        <w:jc w:val="both"/>
        <w:rPr>
          <w:rFonts w:cs="Calibri"/>
          <w:szCs w:val="24"/>
        </w:rPr>
      </w:pPr>
      <w:r w:rsidRPr="002F08D3">
        <w:rPr>
          <w:rFonts w:cs="Calibri"/>
          <w:szCs w:val="24"/>
        </w:rPr>
        <w:t>Challenging any form of derogatory or sexualised language or behaviour, including requesting or sending sexual images.</w:t>
      </w:r>
    </w:p>
    <w:p w14:paraId="136FFAB9" w14:textId="77777777" w:rsidR="000169EA" w:rsidRPr="002F08D3" w:rsidRDefault="000169EA" w:rsidP="00BF7773">
      <w:pPr>
        <w:pStyle w:val="ListParagraph"/>
        <w:numPr>
          <w:ilvl w:val="0"/>
          <w:numId w:val="86"/>
        </w:numPr>
        <w:jc w:val="both"/>
        <w:rPr>
          <w:rFonts w:cs="Calibri"/>
          <w:szCs w:val="24"/>
        </w:rPr>
      </w:pPr>
      <w:r w:rsidRPr="002F08D3">
        <w:rPr>
          <w:rFonts w:cs="Calibri"/>
          <w:szCs w:val="24"/>
        </w:rPr>
        <w:t>Ensuring our curriculum helps to educate pupils about appropriate behaviour and consent</w:t>
      </w:r>
      <w:r w:rsidR="00AA393E" w:rsidRPr="002F08D3">
        <w:rPr>
          <w:rFonts w:cs="Calibri"/>
          <w:szCs w:val="24"/>
        </w:rPr>
        <w:t>.</w:t>
      </w:r>
    </w:p>
    <w:p w14:paraId="49F249EC" w14:textId="77777777" w:rsidR="000169EA" w:rsidRPr="002F08D3" w:rsidRDefault="000169EA" w:rsidP="00BF7773">
      <w:pPr>
        <w:pStyle w:val="ListParagraph"/>
        <w:numPr>
          <w:ilvl w:val="0"/>
          <w:numId w:val="86"/>
        </w:numPr>
        <w:jc w:val="both"/>
        <w:rPr>
          <w:rFonts w:cs="Calibri"/>
          <w:szCs w:val="24"/>
        </w:rPr>
      </w:pPr>
      <w:r w:rsidRPr="002F08D3">
        <w:rPr>
          <w:rFonts w:cs="Calibri"/>
          <w:szCs w:val="24"/>
        </w:rPr>
        <w:t xml:space="preserve">Ensuring pupils know they can discuss any concerns or worries that they may have by </w:t>
      </w:r>
      <w:r w:rsidRPr="002F08D3">
        <w:rPr>
          <w:rStyle w:val="1bodycopy10ptChar"/>
          <w:rFonts w:ascii="Calibri" w:hAnsi="Calibri" w:cs="Calibri"/>
        </w:rPr>
        <w:t>speaking to their form tutor, head of year or a member of the senior leadership team.</w:t>
      </w:r>
    </w:p>
    <w:p w14:paraId="6F0ABDD8" w14:textId="77777777" w:rsidR="00FA6A45" w:rsidRPr="002F08D3" w:rsidRDefault="000169EA" w:rsidP="00BF7773">
      <w:pPr>
        <w:pStyle w:val="ListParagraph"/>
        <w:numPr>
          <w:ilvl w:val="0"/>
          <w:numId w:val="86"/>
        </w:numPr>
        <w:jc w:val="both"/>
        <w:rPr>
          <w:rFonts w:cs="Calibri"/>
          <w:szCs w:val="24"/>
        </w:rPr>
      </w:pPr>
      <w:r w:rsidRPr="002F08D3">
        <w:rPr>
          <w:rFonts w:cs="Calibri"/>
          <w:szCs w:val="24"/>
        </w:rPr>
        <w:t xml:space="preserve">Ensuring staff are trained to understand that a pupil harming a peer could be a sign that the </w:t>
      </w:r>
      <w:r w:rsidR="00225ABC" w:rsidRPr="002F08D3">
        <w:rPr>
          <w:rFonts w:cs="Calibri"/>
          <w:szCs w:val="24"/>
        </w:rPr>
        <w:t>young person</w:t>
      </w:r>
      <w:r w:rsidR="003013AF" w:rsidRPr="002F08D3">
        <w:rPr>
          <w:rFonts w:cs="Calibri"/>
          <w:szCs w:val="24"/>
        </w:rPr>
        <w:t xml:space="preserve"> is</w:t>
      </w:r>
      <w:r w:rsidRPr="002F08D3">
        <w:rPr>
          <w:rFonts w:cs="Calibri"/>
          <w:szCs w:val="24"/>
        </w:rPr>
        <w:t xml:space="preserve"> being abused themselves, and that this would fall under the scope of this policy.</w:t>
      </w:r>
    </w:p>
    <w:p w14:paraId="0A2202E1" w14:textId="77777777" w:rsidR="00157DA9" w:rsidRPr="002F08D3" w:rsidRDefault="00FA6A45" w:rsidP="00B5432E">
      <w:pPr>
        <w:jc w:val="both"/>
        <w:rPr>
          <w:rFonts w:cs="Calibri"/>
          <w:szCs w:val="24"/>
        </w:rPr>
      </w:pPr>
      <w:r w:rsidRPr="002F08D3">
        <w:rPr>
          <w:rFonts w:cs="Calibri"/>
          <w:szCs w:val="24"/>
        </w:rPr>
        <w:t xml:space="preserve">Staff should </w:t>
      </w:r>
      <w:r w:rsidR="00AF34D2" w:rsidRPr="002F08D3">
        <w:rPr>
          <w:rFonts w:cs="Calibri"/>
          <w:szCs w:val="24"/>
        </w:rPr>
        <w:t xml:space="preserve">always </w:t>
      </w:r>
      <w:r w:rsidRPr="002F08D3">
        <w:rPr>
          <w:rFonts w:cs="Calibri"/>
          <w:szCs w:val="24"/>
        </w:rPr>
        <w:t xml:space="preserve">refer to </w:t>
      </w:r>
      <w:r w:rsidR="004B5BBD" w:rsidRPr="002F08D3">
        <w:rPr>
          <w:rFonts w:cs="Calibri"/>
          <w:szCs w:val="24"/>
        </w:rPr>
        <w:t xml:space="preserve">any learning from </w:t>
      </w:r>
      <w:r w:rsidRPr="002F08D3">
        <w:rPr>
          <w:rFonts w:cs="Calibri"/>
          <w:szCs w:val="24"/>
        </w:rPr>
        <w:t xml:space="preserve">the </w:t>
      </w:r>
      <w:r w:rsidR="004B5BBD" w:rsidRPr="002F08D3">
        <w:rPr>
          <w:rFonts w:cs="Calibri"/>
          <w:szCs w:val="24"/>
        </w:rPr>
        <w:t>M</w:t>
      </w:r>
      <w:r w:rsidRPr="002F08D3">
        <w:rPr>
          <w:rFonts w:cs="Calibri"/>
          <w:szCs w:val="24"/>
        </w:rPr>
        <w:t>SCP 7-minute briefing for a concise summary of approaches to child-on-child abuse</w:t>
      </w:r>
      <w:r w:rsidR="00E75325" w:rsidRPr="002F08D3">
        <w:rPr>
          <w:rFonts w:cs="Calibri"/>
          <w:szCs w:val="24"/>
        </w:rPr>
        <w:t>.</w:t>
      </w:r>
      <w:r w:rsidR="00AF34D2" w:rsidRPr="002F08D3">
        <w:rPr>
          <w:rFonts w:cs="Calibri"/>
          <w:szCs w:val="24"/>
        </w:rPr>
        <w:t xml:space="preserve"> MSCP will inform agencies of any publications locally and </w:t>
      </w:r>
      <w:hyperlink r:id="rId113" w:history="1">
        <w:r w:rsidR="00AF34D2" w:rsidRPr="002F08D3">
          <w:rPr>
            <w:rStyle w:val="Hyperlink"/>
            <w:rFonts w:cs="Calibri"/>
            <w:szCs w:val="24"/>
          </w:rPr>
          <w:t>nationally</w:t>
        </w:r>
      </w:hyperlink>
      <w:r w:rsidR="00AF34D2" w:rsidRPr="002F08D3">
        <w:rPr>
          <w:rFonts w:cs="Calibri"/>
          <w:szCs w:val="24"/>
        </w:rPr>
        <w:t xml:space="preserve"> and deliver </w:t>
      </w:r>
      <w:proofErr w:type="gramStart"/>
      <w:r w:rsidR="00AF34D2" w:rsidRPr="002F08D3">
        <w:rPr>
          <w:rFonts w:cs="Calibri"/>
          <w:szCs w:val="24"/>
        </w:rPr>
        <w:t>7 minute</w:t>
      </w:r>
      <w:proofErr w:type="gramEnd"/>
      <w:r w:rsidR="00AF34D2" w:rsidRPr="002F08D3">
        <w:rPr>
          <w:rFonts w:cs="Calibri"/>
          <w:szCs w:val="24"/>
        </w:rPr>
        <w:t xml:space="preserve"> briefings in DSL Forums. </w:t>
      </w:r>
    </w:p>
    <w:p w14:paraId="55D52B82" w14:textId="77777777" w:rsidR="0030565E" w:rsidRPr="002F08D3" w:rsidRDefault="0030565E" w:rsidP="00B5432E">
      <w:pPr>
        <w:pStyle w:val="Heading2"/>
        <w:spacing w:before="0"/>
        <w:jc w:val="both"/>
        <w:rPr>
          <w:rFonts w:eastAsia="MS Mincho" w:cs="Calibri"/>
          <w:color w:val="153D63" w:themeColor="text2" w:themeTint="E6"/>
          <w:sz w:val="24"/>
          <w:szCs w:val="24"/>
          <w:lang w:val="en-US" w:eastAsia="en-GB"/>
        </w:rPr>
      </w:pPr>
      <w:bookmarkStart w:id="59" w:name="_Toc203430032"/>
    </w:p>
    <w:p w14:paraId="6DF2F5C9" w14:textId="77777777" w:rsidR="000169EA" w:rsidRPr="002F08D3" w:rsidRDefault="006764FA" w:rsidP="00B5432E">
      <w:pPr>
        <w:pStyle w:val="Heading2"/>
        <w:spacing w:before="0"/>
        <w:jc w:val="both"/>
        <w:rPr>
          <w:rFonts w:eastAsia="MS Mincho" w:cs="Calibri"/>
          <w:color w:val="153D63" w:themeColor="text2" w:themeTint="E6"/>
          <w:sz w:val="24"/>
          <w:szCs w:val="24"/>
          <w:lang w:val="en-US" w:eastAsia="en-GB"/>
        </w:rPr>
      </w:pPr>
      <w:r w:rsidRPr="002F08D3">
        <w:rPr>
          <w:rFonts w:eastAsia="MS Mincho" w:cs="Calibri"/>
          <w:color w:val="153D63" w:themeColor="text2" w:themeTint="E6"/>
          <w:sz w:val="24"/>
          <w:szCs w:val="24"/>
          <w:lang w:val="en-US" w:eastAsia="en-GB"/>
        </w:rPr>
        <w:t>7.</w:t>
      </w:r>
      <w:r w:rsidR="00436457" w:rsidRPr="002F08D3">
        <w:rPr>
          <w:rFonts w:eastAsia="MS Mincho" w:cs="Calibri"/>
          <w:color w:val="153D63" w:themeColor="text2" w:themeTint="E6"/>
          <w:sz w:val="24"/>
          <w:szCs w:val="24"/>
          <w:lang w:val="en-US" w:eastAsia="en-GB"/>
        </w:rPr>
        <w:t>1</w:t>
      </w:r>
      <w:r w:rsidR="006A52BF" w:rsidRPr="002F08D3">
        <w:rPr>
          <w:rFonts w:eastAsia="MS Mincho" w:cs="Calibri"/>
          <w:color w:val="153D63" w:themeColor="text2" w:themeTint="E6"/>
          <w:sz w:val="24"/>
          <w:szCs w:val="24"/>
          <w:lang w:val="en-US" w:eastAsia="en-GB"/>
        </w:rPr>
        <w:t>2</w:t>
      </w:r>
      <w:r w:rsidR="000169EA" w:rsidRPr="002F08D3">
        <w:rPr>
          <w:rFonts w:eastAsia="MS Mincho" w:cs="Calibri"/>
          <w:color w:val="153D63" w:themeColor="text2" w:themeTint="E6"/>
          <w:sz w:val="24"/>
          <w:szCs w:val="24"/>
          <w:lang w:val="en-US" w:eastAsia="en-GB"/>
        </w:rPr>
        <w:t xml:space="preserve"> Sexual </w:t>
      </w:r>
      <w:r w:rsidR="00AA393E" w:rsidRPr="002F08D3">
        <w:rPr>
          <w:rFonts w:eastAsia="MS Mincho" w:cs="Calibri"/>
          <w:color w:val="153D63" w:themeColor="text2" w:themeTint="E6"/>
          <w:sz w:val="24"/>
          <w:szCs w:val="24"/>
          <w:lang w:val="en-US" w:eastAsia="en-GB"/>
        </w:rPr>
        <w:t>V</w:t>
      </w:r>
      <w:r w:rsidR="000169EA" w:rsidRPr="002F08D3">
        <w:rPr>
          <w:rFonts w:eastAsia="MS Mincho" w:cs="Calibri"/>
          <w:color w:val="153D63" w:themeColor="text2" w:themeTint="E6"/>
          <w:sz w:val="24"/>
          <w:szCs w:val="24"/>
          <w:lang w:val="en-US" w:eastAsia="en-GB"/>
        </w:rPr>
        <w:t xml:space="preserve">iolence and </w:t>
      </w:r>
      <w:r w:rsidR="00AA393E" w:rsidRPr="002F08D3">
        <w:rPr>
          <w:rFonts w:eastAsia="MS Mincho" w:cs="Calibri"/>
          <w:color w:val="153D63" w:themeColor="text2" w:themeTint="E6"/>
          <w:sz w:val="24"/>
          <w:szCs w:val="24"/>
          <w:lang w:val="en-US" w:eastAsia="en-GB"/>
        </w:rPr>
        <w:t>S</w:t>
      </w:r>
      <w:r w:rsidR="000169EA" w:rsidRPr="002F08D3">
        <w:rPr>
          <w:rFonts w:eastAsia="MS Mincho" w:cs="Calibri"/>
          <w:color w:val="153D63" w:themeColor="text2" w:themeTint="E6"/>
          <w:sz w:val="24"/>
          <w:szCs w:val="24"/>
          <w:lang w:val="en-US" w:eastAsia="en-GB"/>
        </w:rPr>
        <w:t>exting</w:t>
      </w:r>
      <w:bookmarkEnd w:id="59"/>
    </w:p>
    <w:p w14:paraId="1CCC1EE0" w14:textId="77777777" w:rsidR="007E23AC" w:rsidRPr="002F08D3" w:rsidRDefault="007E23AC" w:rsidP="007E23AC">
      <w:pPr>
        <w:rPr>
          <w:rFonts w:cs="Calibri"/>
          <w:szCs w:val="24"/>
          <w:lang w:val="en-US" w:eastAsia="en-GB"/>
        </w:rPr>
      </w:pPr>
    </w:p>
    <w:p w14:paraId="5DC93EC8" w14:textId="77777777" w:rsidR="005D6D77" w:rsidRPr="002F08D3" w:rsidRDefault="005D6D77" w:rsidP="00B5432E">
      <w:pPr>
        <w:jc w:val="both"/>
        <w:rPr>
          <w:rFonts w:cs="Calibri"/>
          <w:szCs w:val="24"/>
        </w:rPr>
      </w:pPr>
      <w:r w:rsidRPr="002F08D3">
        <w:rPr>
          <w:rFonts w:cs="Calibri"/>
          <w:szCs w:val="24"/>
        </w:rPr>
        <w:t xml:space="preserve">Sexual violence and harassment may or may not happen </w:t>
      </w:r>
      <w:r w:rsidR="00AA393E" w:rsidRPr="002F08D3">
        <w:rPr>
          <w:rFonts w:cs="Calibri"/>
          <w:szCs w:val="24"/>
        </w:rPr>
        <w:t>simultaneously and</w:t>
      </w:r>
      <w:r w:rsidRPr="002F08D3">
        <w:rPr>
          <w:rFonts w:cs="Calibri"/>
          <w:szCs w:val="24"/>
        </w:rPr>
        <w:t xml:space="preserve"> can occur both on and offline.  </w:t>
      </w:r>
      <w:r w:rsidR="00AA393E" w:rsidRPr="002F08D3">
        <w:rPr>
          <w:rFonts w:cs="Calibri"/>
          <w:szCs w:val="24"/>
        </w:rPr>
        <w:t>They</w:t>
      </w:r>
      <w:r w:rsidRPr="002F08D3">
        <w:rPr>
          <w:rFonts w:cs="Calibri"/>
          <w:szCs w:val="24"/>
        </w:rPr>
        <w:t xml:space="preserve"> can happen between individuals or groups of </w:t>
      </w:r>
      <w:r w:rsidR="007E23AC" w:rsidRPr="002F08D3">
        <w:rPr>
          <w:rFonts w:cs="Calibri"/>
          <w:szCs w:val="24"/>
        </w:rPr>
        <w:t>pupils and</w:t>
      </w:r>
      <w:r w:rsidRPr="002F08D3">
        <w:rPr>
          <w:rFonts w:cs="Calibri"/>
          <w:szCs w:val="24"/>
        </w:rPr>
        <w:t xml:space="preserve"> will not be tolerated in any form.  Those with SEND or those who are identify as LGBTQ+ may be particularly susceptible to such behaviours.</w:t>
      </w:r>
    </w:p>
    <w:p w14:paraId="0C7A5C78" w14:textId="77777777" w:rsidR="005D6D77" w:rsidRPr="002F08D3" w:rsidRDefault="000169EA" w:rsidP="00B5432E">
      <w:pPr>
        <w:jc w:val="both"/>
        <w:rPr>
          <w:rFonts w:cs="Calibri"/>
          <w:color w:val="215E99" w:themeColor="text2" w:themeTint="BF"/>
          <w:szCs w:val="24"/>
        </w:rPr>
      </w:pPr>
      <w:r w:rsidRPr="002F08D3">
        <w:rPr>
          <w:rFonts w:cs="Calibri"/>
          <w:szCs w:val="24"/>
        </w:rPr>
        <w:t>D</w:t>
      </w:r>
      <w:r w:rsidR="00AA393E" w:rsidRPr="002F08D3">
        <w:rPr>
          <w:rFonts w:cs="Calibri"/>
          <w:szCs w:val="24"/>
        </w:rPr>
        <w:t>epartment for Education</w:t>
      </w:r>
      <w:r w:rsidRPr="002F08D3">
        <w:rPr>
          <w:rFonts w:cs="Calibri"/>
          <w:szCs w:val="24"/>
        </w:rPr>
        <w:t xml:space="preserve"> guidelines with regards to the management of sexual violence and harassment between </w:t>
      </w:r>
      <w:r w:rsidR="00225ABC" w:rsidRPr="002F08D3">
        <w:rPr>
          <w:rFonts w:cs="Calibri"/>
          <w:szCs w:val="24"/>
        </w:rPr>
        <w:t>young people</w:t>
      </w:r>
      <w:r w:rsidRPr="002F08D3">
        <w:rPr>
          <w:rFonts w:cs="Calibri"/>
          <w:szCs w:val="24"/>
        </w:rPr>
        <w:t xml:space="preserve"> at school can</w:t>
      </w:r>
      <w:r w:rsidR="00744459" w:rsidRPr="002F08D3">
        <w:rPr>
          <w:rFonts w:cs="Calibri"/>
          <w:szCs w:val="24"/>
        </w:rPr>
        <w:t xml:space="preserve"> be found </w:t>
      </w:r>
      <w:r w:rsidRPr="002F08D3">
        <w:rPr>
          <w:rFonts w:cs="Calibri"/>
          <w:szCs w:val="24"/>
        </w:rPr>
        <w:t xml:space="preserve">in the publication, </w:t>
      </w:r>
      <w:hyperlink r:id="rId114" w:history="1">
        <w:r w:rsidR="001F7628" w:rsidRPr="002F08D3">
          <w:rPr>
            <w:rFonts w:cs="Calibri"/>
            <w:color w:val="215E99" w:themeColor="text2" w:themeTint="BF"/>
            <w:szCs w:val="24"/>
            <w:u w:val="single"/>
          </w:rPr>
          <w:t>Review of sexual abuse in schools and colleges - GOV.UK</w:t>
        </w:r>
      </w:hyperlink>
    </w:p>
    <w:p w14:paraId="4D3A2AF4" w14:textId="77777777" w:rsidR="00B16DA5" w:rsidRPr="002F08D3" w:rsidRDefault="005D6D77" w:rsidP="00B5432E">
      <w:pPr>
        <w:jc w:val="both"/>
        <w:rPr>
          <w:rFonts w:cs="Calibri"/>
          <w:szCs w:val="24"/>
        </w:rPr>
      </w:pPr>
      <w:r w:rsidRPr="002F08D3">
        <w:rPr>
          <w:rFonts w:cs="Calibri"/>
          <w:szCs w:val="24"/>
        </w:rPr>
        <w:t xml:space="preserve">The guidance covers what sexual violence and harassment is, schools’ and colleges’ legal responsibilities, a whole school approach to safeguarding and child protection and how to respond to reports of sexual violence and sexual harassment.  All such incidents should be immediately reported to the DSL and managed in line with this policy. Victims of harm will be supported by All Saints' C of E Primary School’s pastoral system. </w:t>
      </w:r>
    </w:p>
    <w:p w14:paraId="4B8EB7CB" w14:textId="77777777" w:rsidR="005A7F31" w:rsidRPr="002F08D3" w:rsidRDefault="00B16DA5" w:rsidP="00544099">
      <w:pPr>
        <w:jc w:val="both"/>
        <w:rPr>
          <w:rFonts w:cs="Calibri"/>
          <w:szCs w:val="24"/>
        </w:rPr>
      </w:pPr>
      <w:r w:rsidRPr="002F08D3">
        <w:rPr>
          <w:rFonts w:cs="Calibri"/>
          <w:szCs w:val="24"/>
        </w:rPr>
        <w:t>There is a</w:t>
      </w:r>
      <w:r w:rsidR="005D6D77" w:rsidRPr="002F08D3">
        <w:rPr>
          <w:rFonts w:cs="Calibri"/>
          <w:szCs w:val="24"/>
        </w:rPr>
        <w:t xml:space="preserve"> bespoke helpline for young people who’ve experienced abuse at school, and for worried adults and professionals that need support and guidance. </w:t>
      </w:r>
      <w:r w:rsidRPr="002F08D3">
        <w:rPr>
          <w:rFonts w:cs="Calibri"/>
          <w:szCs w:val="24"/>
        </w:rPr>
        <w:t>The</w:t>
      </w:r>
      <w:r w:rsidR="005D6D77" w:rsidRPr="002F08D3">
        <w:rPr>
          <w:rFonts w:cs="Calibri"/>
          <w:szCs w:val="24"/>
        </w:rPr>
        <w:t xml:space="preserve"> NSPCC helpline Report Abuse in Education </w:t>
      </w:r>
      <w:r w:rsidRPr="002F08D3">
        <w:rPr>
          <w:rFonts w:cs="Calibri"/>
          <w:szCs w:val="24"/>
        </w:rPr>
        <w:t>can be contacted by phoning</w:t>
      </w:r>
      <w:r w:rsidR="005D6D77" w:rsidRPr="002F08D3">
        <w:rPr>
          <w:rFonts w:cs="Calibri"/>
          <w:szCs w:val="24"/>
        </w:rPr>
        <w:t xml:space="preserve"> 0800 136 663 or </w:t>
      </w:r>
      <w:r w:rsidRPr="002F08D3">
        <w:rPr>
          <w:rFonts w:cs="Calibri"/>
          <w:szCs w:val="24"/>
        </w:rPr>
        <w:t xml:space="preserve">by </w:t>
      </w:r>
      <w:r w:rsidR="005D6D77" w:rsidRPr="002F08D3">
        <w:rPr>
          <w:rFonts w:cs="Calibri"/>
          <w:szCs w:val="24"/>
        </w:rPr>
        <w:t>email</w:t>
      </w:r>
      <w:r w:rsidRPr="002F08D3">
        <w:rPr>
          <w:rFonts w:cs="Calibri"/>
          <w:szCs w:val="24"/>
        </w:rPr>
        <w:t>ing</w:t>
      </w:r>
      <w:r w:rsidR="005D6D77" w:rsidRPr="002F08D3">
        <w:rPr>
          <w:rFonts w:cs="Calibri"/>
          <w:szCs w:val="24"/>
        </w:rPr>
        <w:t xml:space="preserve"> </w:t>
      </w:r>
      <w:hyperlink r:id="rId115" w:history="1">
        <w:r w:rsidR="0093141D" w:rsidRPr="002F08D3">
          <w:rPr>
            <w:rStyle w:val="Hyperlink"/>
            <w:rFonts w:cs="Calibri"/>
            <w:color w:val="215E99" w:themeColor="text2" w:themeTint="BF"/>
            <w:szCs w:val="24"/>
          </w:rPr>
          <w:t>help@nspcc.org.uk</w:t>
        </w:r>
      </w:hyperlink>
      <w:r w:rsidR="0093141D" w:rsidRPr="002F08D3">
        <w:rPr>
          <w:rFonts w:cs="Calibri"/>
          <w:color w:val="215E99" w:themeColor="text2" w:themeTint="BF"/>
          <w:szCs w:val="24"/>
        </w:rPr>
        <w:t>.</w:t>
      </w:r>
      <w:bookmarkStart w:id="60" w:name="_Toc203430034"/>
    </w:p>
    <w:p w14:paraId="3D2DC8D4" w14:textId="77777777" w:rsidR="00C5546B" w:rsidRPr="002F08D3" w:rsidRDefault="00436457" w:rsidP="00B5432E">
      <w:pPr>
        <w:pStyle w:val="Heading3"/>
        <w:jc w:val="both"/>
        <w:rPr>
          <w:rFonts w:cs="Calibri"/>
          <w:color w:val="153D63" w:themeColor="text2" w:themeTint="E6"/>
          <w:szCs w:val="24"/>
        </w:rPr>
      </w:pPr>
      <w:r w:rsidRPr="002F08D3">
        <w:rPr>
          <w:rFonts w:cs="Calibri"/>
          <w:color w:val="153D63" w:themeColor="text2" w:themeTint="E6"/>
          <w:szCs w:val="24"/>
        </w:rPr>
        <w:t>7.1</w:t>
      </w:r>
      <w:r w:rsidR="006A52BF" w:rsidRPr="002F08D3">
        <w:rPr>
          <w:rFonts w:cs="Calibri"/>
          <w:color w:val="153D63" w:themeColor="text2" w:themeTint="E6"/>
          <w:szCs w:val="24"/>
        </w:rPr>
        <w:t>2</w:t>
      </w:r>
      <w:r w:rsidRPr="002F08D3">
        <w:rPr>
          <w:rFonts w:cs="Calibri"/>
          <w:color w:val="153D63" w:themeColor="text2" w:themeTint="E6"/>
          <w:szCs w:val="24"/>
        </w:rPr>
        <w:t>.</w:t>
      </w:r>
      <w:r w:rsidR="00C5546B" w:rsidRPr="002F08D3">
        <w:rPr>
          <w:rFonts w:cs="Calibri"/>
          <w:color w:val="153D63" w:themeColor="text2" w:themeTint="E6"/>
          <w:szCs w:val="24"/>
        </w:rPr>
        <w:t>1</w:t>
      </w:r>
      <w:r w:rsidRPr="002F08D3">
        <w:rPr>
          <w:rFonts w:cs="Calibri"/>
          <w:color w:val="153D63" w:themeColor="text2" w:themeTint="E6"/>
          <w:szCs w:val="24"/>
        </w:rPr>
        <w:t xml:space="preserve"> </w:t>
      </w:r>
      <w:r w:rsidR="000169EA" w:rsidRPr="002F08D3">
        <w:rPr>
          <w:rFonts w:cs="Calibri"/>
          <w:color w:val="153D63" w:themeColor="text2" w:themeTint="E6"/>
          <w:szCs w:val="24"/>
        </w:rPr>
        <w:t>Harmful Sexual Behaviours</w:t>
      </w:r>
      <w:bookmarkEnd w:id="60"/>
      <w:r w:rsidR="009B2104" w:rsidRPr="002F08D3">
        <w:rPr>
          <w:rFonts w:cs="Calibri"/>
          <w:color w:val="153D63" w:themeColor="text2" w:themeTint="E6"/>
          <w:szCs w:val="24"/>
        </w:rPr>
        <w:t xml:space="preserve"> (HSB</w:t>
      </w:r>
      <w:r w:rsidR="00401A39" w:rsidRPr="002F08D3">
        <w:rPr>
          <w:rFonts w:cs="Calibri"/>
          <w:color w:val="153D63" w:themeColor="text2" w:themeTint="E6"/>
          <w:szCs w:val="24"/>
        </w:rPr>
        <w:t>s</w:t>
      </w:r>
      <w:r w:rsidR="009B2104" w:rsidRPr="002F08D3">
        <w:rPr>
          <w:rFonts w:cs="Calibri"/>
          <w:color w:val="153D63" w:themeColor="text2" w:themeTint="E6"/>
          <w:szCs w:val="24"/>
        </w:rPr>
        <w:t xml:space="preserve">) </w:t>
      </w:r>
    </w:p>
    <w:p w14:paraId="207E3DF1" w14:textId="77777777" w:rsidR="005A7F31" w:rsidRPr="002F08D3" w:rsidRDefault="005A7F31" w:rsidP="005A7F31">
      <w:pPr>
        <w:rPr>
          <w:rFonts w:cs="Calibri"/>
          <w:szCs w:val="24"/>
        </w:rPr>
      </w:pPr>
    </w:p>
    <w:p w14:paraId="261B009F" w14:textId="77777777" w:rsidR="007F68AE" w:rsidRPr="002F08D3" w:rsidRDefault="000169EA" w:rsidP="007F68AE">
      <w:pPr>
        <w:jc w:val="both"/>
        <w:rPr>
          <w:rFonts w:eastAsiaTheme="minorHAnsi" w:cs="Calibri"/>
          <w:kern w:val="2"/>
          <w:szCs w:val="24"/>
          <w14:ligatures w14:val="standardContextual"/>
        </w:rPr>
      </w:pPr>
      <w:r w:rsidRPr="002F08D3">
        <w:rPr>
          <w:rFonts w:eastAsia="Arial" w:cs="Calibri"/>
          <w:color w:val="000000"/>
          <w:szCs w:val="24"/>
          <w:lang w:eastAsia="zh-CN"/>
        </w:rPr>
        <w:t>Harmful sexual behaviours refer to problema</w:t>
      </w:r>
      <w:r w:rsidRPr="002F08D3">
        <w:rPr>
          <w:rFonts w:cs="Calibri"/>
          <w:color w:val="000000"/>
          <w:szCs w:val="24"/>
          <w:lang w:eastAsia="zh-CN"/>
        </w:rPr>
        <w:t>ti</w:t>
      </w:r>
      <w:r w:rsidRPr="002F08D3">
        <w:rPr>
          <w:rFonts w:eastAsia="Arial" w:cs="Calibri"/>
          <w:color w:val="000000"/>
          <w:szCs w:val="24"/>
          <w:lang w:eastAsia="zh-CN"/>
        </w:rPr>
        <w:t xml:space="preserve">c, abusive and violent sexual behaviours which are developmentally inappropriate. </w:t>
      </w:r>
      <w:r w:rsidR="00C9739F" w:rsidRPr="002F08D3">
        <w:rPr>
          <w:rFonts w:eastAsiaTheme="minorHAnsi" w:cs="Calibri"/>
          <w:kern w:val="2"/>
          <w:szCs w:val="24"/>
          <w14:ligatures w14:val="standardContextual"/>
        </w:rPr>
        <w:t>HSBs exist on a</w:t>
      </w:r>
      <w:r w:rsidR="000C4AE6" w:rsidRPr="002F08D3">
        <w:rPr>
          <w:rFonts w:eastAsiaTheme="minorHAnsi" w:cs="Calibri"/>
          <w:kern w:val="2"/>
          <w:szCs w:val="24"/>
          <w14:ligatures w14:val="standardContextual"/>
        </w:rPr>
        <w:t xml:space="preserve"> progressive continuum, starting from harmful sexual behaviour, </w:t>
      </w:r>
      <w:r w:rsidR="00544099" w:rsidRPr="002F08D3">
        <w:rPr>
          <w:rFonts w:eastAsiaTheme="minorHAnsi" w:cs="Calibri"/>
          <w:kern w:val="2"/>
          <w:szCs w:val="24"/>
          <w14:ligatures w14:val="standardContextual"/>
        </w:rPr>
        <w:t xml:space="preserve">can if pupils are not </w:t>
      </w:r>
      <w:r w:rsidR="00544099" w:rsidRPr="002F08D3">
        <w:rPr>
          <w:rFonts w:eastAsiaTheme="minorHAnsi" w:cs="Calibri"/>
          <w:kern w:val="2"/>
          <w:szCs w:val="24"/>
          <w14:ligatures w14:val="standardContextual"/>
        </w:rPr>
        <w:lastRenderedPageBreak/>
        <w:t xml:space="preserve">supported, </w:t>
      </w:r>
      <w:r w:rsidR="000C4AE6" w:rsidRPr="002F08D3">
        <w:rPr>
          <w:rFonts w:eastAsiaTheme="minorHAnsi" w:cs="Calibri"/>
          <w:kern w:val="2"/>
          <w:szCs w:val="24"/>
          <w14:ligatures w14:val="standardContextual"/>
        </w:rPr>
        <w:t>sexual harassment and through to sexual violence</w:t>
      </w:r>
      <w:r w:rsidR="00544099" w:rsidRPr="002F08D3">
        <w:rPr>
          <w:rFonts w:eastAsiaTheme="minorHAnsi" w:cs="Calibri"/>
          <w:kern w:val="2"/>
          <w:szCs w:val="24"/>
          <w14:ligatures w14:val="standardContextual"/>
        </w:rPr>
        <w:t xml:space="preserve"> can occur</w:t>
      </w:r>
      <w:r w:rsidR="000C4AE6" w:rsidRPr="002F08D3">
        <w:rPr>
          <w:rFonts w:eastAsiaTheme="minorHAnsi" w:cs="Calibri"/>
          <w:kern w:val="2"/>
          <w:szCs w:val="24"/>
          <w14:ligatures w14:val="standardContextual"/>
        </w:rPr>
        <w:t>. </w:t>
      </w:r>
      <w:r w:rsidR="00544099" w:rsidRPr="002F08D3">
        <w:rPr>
          <w:rFonts w:eastAsiaTheme="minorHAnsi" w:cs="Calibri"/>
          <w:kern w:val="2"/>
          <w:szCs w:val="24"/>
          <w14:ligatures w14:val="standardContextual"/>
        </w:rPr>
        <w:t xml:space="preserve">  </w:t>
      </w:r>
      <w:r w:rsidR="007F68AE" w:rsidRPr="002F08D3">
        <w:rPr>
          <w:rFonts w:eastAsiaTheme="minorHAnsi" w:cs="Calibri"/>
          <w:kern w:val="2"/>
          <w:szCs w:val="24"/>
          <w14:ligatures w14:val="standardContextual"/>
        </w:rPr>
        <w:t>School staff are aware of the importance of:</w:t>
      </w:r>
    </w:p>
    <w:p w14:paraId="74F3A4D5" w14:textId="77777777" w:rsidR="007F68AE" w:rsidRPr="002F08D3" w:rsidRDefault="007F68AE" w:rsidP="00BF7773">
      <w:pPr>
        <w:pStyle w:val="ListParagraph"/>
        <w:numPr>
          <w:ilvl w:val="0"/>
          <w:numId w:val="98"/>
        </w:numPr>
        <w:jc w:val="both"/>
        <w:rPr>
          <w:rFonts w:eastAsiaTheme="minorHAnsi" w:cs="Calibri"/>
          <w:kern w:val="2"/>
          <w:szCs w:val="24"/>
          <w14:ligatures w14:val="standardContextual"/>
        </w:rPr>
      </w:pPr>
      <w:r w:rsidRPr="002F08D3">
        <w:rPr>
          <w:rFonts w:eastAsiaTheme="minorHAnsi" w:cs="Calibri"/>
          <w:kern w:val="2"/>
          <w:szCs w:val="24"/>
          <w14:ligatures w14:val="standardContextual"/>
        </w:rPr>
        <w:t xml:space="preserve">Recognising the escalatory nature of misogyny and the benefits of early identification to support </w:t>
      </w:r>
      <w:r w:rsidR="0072272F" w:rsidRPr="002F08D3">
        <w:rPr>
          <w:rFonts w:eastAsiaTheme="minorHAnsi" w:cs="Calibri"/>
          <w:kern w:val="2"/>
          <w:szCs w:val="24"/>
          <w14:ligatures w14:val="standardContextual"/>
        </w:rPr>
        <w:t>the</w:t>
      </w:r>
      <w:r w:rsidRPr="002F08D3">
        <w:rPr>
          <w:rFonts w:eastAsiaTheme="minorHAnsi" w:cs="Calibri"/>
          <w:kern w:val="2"/>
          <w:szCs w:val="24"/>
          <w14:ligatures w14:val="standardContextual"/>
        </w:rPr>
        <w:t xml:space="preserve"> minimising the risk of HSB</w:t>
      </w:r>
      <w:r w:rsidR="0072272F" w:rsidRPr="002F08D3">
        <w:rPr>
          <w:rFonts w:eastAsiaTheme="minorHAnsi" w:cs="Calibri"/>
          <w:kern w:val="2"/>
          <w:szCs w:val="24"/>
          <w14:ligatures w14:val="standardContextual"/>
        </w:rPr>
        <w:t xml:space="preserve"> to escalate into</w:t>
      </w:r>
      <w:r w:rsidRPr="002F08D3">
        <w:rPr>
          <w:rFonts w:eastAsiaTheme="minorHAnsi" w:cs="Calibri"/>
          <w:kern w:val="2"/>
          <w:szCs w:val="24"/>
          <w14:ligatures w14:val="standardContextual"/>
        </w:rPr>
        <w:t xml:space="preserve"> sexual harassment and sexual violence</w:t>
      </w:r>
    </w:p>
    <w:p w14:paraId="42076DC0" w14:textId="77777777" w:rsidR="00CC070E" w:rsidRPr="002F08D3" w:rsidRDefault="007F68AE" w:rsidP="00BF7773">
      <w:pPr>
        <w:pStyle w:val="ListParagraph"/>
        <w:numPr>
          <w:ilvl w:val="0"/>
          <w:numId w:val="98"/>
        </w:numPr>
        <w:jc w:val="both"/>
        <w:rPr>
          <w:rFonts w:eastAsiaTheme="minorHAnsi" w:cs="Calibri"/>
          <w:kern w:val="2"/>
          <w:szCs w:val="24"/>
          <w14:ligatures w14:val="standardContextual"/>
        </w:rPr>
      </w:pPr>
      <w:r w:rsidRPr="002F08D3">
        <w:rPr>
          <w:rFonts w:eastAsiaTheme="minorHAnsi" w:cs="Calibri"/>
          <w:kern w:val="2"/>
          <w:szCs w:val="24"/>
          <w14:ligatures w14:val="standardContextual"/>
        </w:rPr>
        <w:t xml:space="preserve">Taking a safeguarding approach in response to all incidents involving the sharing of nude or semi-nude images, regardless of whether they're consensual or non-consensual </w:t>
      </w:r>
    </w:p>
    <w:p w14:paraId="320A27A8" w14:textId="77777777" w:rsidR="00CC070E" w:rsidRPr="002F08D3" w:rsidRDefault="00CC070E" w:rsidP="00BF7773">
      <w:pPr>
        <w:pStyle w:val="ListParagraph"/>
        <w:numPr>
          <w:ilvl w:val="0"/>
          <w:numId w:val="98"/>
        </w:numPr>
        <w:jc w:val="both"/>
        <w:rPr>
          <w:rFonts w:eastAsiaTheme="minorHAnsi" w:cs="Calibri"/>
          <w:kern w:val="2"/>
          <w:szCs w:val="24"/>
          <w14:ligatures w14:val="standardContextual"/>
        </w:rPr>
      </w:pPr>
      <w:r w:rsidRPr="002F08D3">
        <w:rPr>
          <w:rFonts w:eastAsiaTheme="minorHAnsi" w:cs="Calibri"/>
          <w:kern w:val="2"/>
          <w:szCs w:val="24"/>
          <w14:ligatures w14:val="standardContextual"/>
        </w:rPr>
        <w:t xml:space="preserve">Acknowledging </w:t>
      </w:r>
      <w:r w:rsidR="000169EA" w:rsidRPr="002F08D3">
        <w:rPr>
          <w:rFonts w:eastAsia="Arial" w:cs="Calibri"/>
          <w:color w:val="000000"/>
          <w:szCs w:val="24"/>
          <w:lang w:eastAsia="zh-CN"/>
        </w:rPr>
        <w:t xml:space="preserve">Sexual behaviour between </w:t>
      </w:r>
      <w:r w:rsidR="00225ABC" w:rsidRPr="002F08D3">
        <w:rPr>
          <w:rFonts w:eastAsia="Arial" w:cs="Calibri"/>
          <w:color w:val="000000"/>
          <w:szCs w:val="24"/>
          <w:lang w:eastAsia="zh-CN"/>
        </w:rPr>
        <w:t>young people</w:t>
      </w:r>
      <w:r w:rsidR="000169EA" w:rsidRPr="002F08D3">
        <w:rPr>
          <w:rFonts w:eastAsia="Arial" w:cs="Calibri"/>
          <w:color w:val="000000"/>
          <w:szCs w:val="24"/>
          <w:lang w:eastAsia="zh-CN"/>
        </w:rPr>
        <w:t xml:space="preserve"> with an age gap could be considered harmful. </w:t>
      </w:r>
    </w:p>
    <w:p w14:paraId="4AA027C1" w14:textId="77777777" w:rsidR="00E2033C" w:rsidRPr="002F08D3" w:rsidRDefault="000169EA" w:rsidP="00CC070E">
      <w:pPr>
        <w:jc w:val="both"/>
        <w:rPr>
          <w:rFonts w:eastAsia="Arial" w:cs="Calibri"/>
          <w:color w:val="215E99" w:themeColor="text2" w:themeTint="BF"/>
          <w:szCs w:val="24"/>
          <w:lang w:eastAsia="zh-CN"/>
        </w:rPr>
      </w:pPr>
      <w:r w:rsidRPr="002F08D3">
        <w:rPr>
          <w:rFonts w:eastAsia="Arial" w:cs="Calibri"/>
          <w:color w:val="000000"/>
          <w:szCs w:val="24"/>
          <w:lang w:eastAsia="zh-CN"/>
        </w:rPr>
        <w:t>For more informa</w:t>
      </w:r>
      <w:r w:rsidRPr="002F08D3">
        <w:rPr>
          <w:rFonts w:cs="Calibri"/>
          <w:color w:val="000000"/>
          <w:szCs w:val="24"/>
          <w:lang w:eastAsia="zh-CN"/>
        </w:rPr>
        <w:t>ti</w:t>
      </w:r>
      <w:r w:rsidRPr="002F08D3">
        <w:rPr>
          <w:rFonts w:eastAsia="Arial" w:cs="Calibri"/>
          <w:color w:val="000000"/>
          <w:szCs w:val="24"/>
          <w:lang w:eastAsia="zh-CN"/>
        </w:rPr>
        <w:t xml:space="preserve">on, see </w:t>
      </w:r>
      <w:hyperlink r:id="rId116" w:history="1">
        <w:r w:rsidRPr="002F08D3">
          <w:rPr>
            <w:rStyle w:val="Hyperlink"/>
            <w:rFonts w:eastAsia="Arial" w:cs="Calibri"/>
            <w:szCs w:val="24"/>
            <w:lang w:eastAsia="zh-CN"/>
          </w:rPr>
          <w:t>Harmful Sexual Behaviours.</w:t>
        </w:r>
        <w:r w:rsidR="008E74E3" w:rsidRPr="002F08D3">
          <w:rPr>
            <w:rStyle w:val="Hyperlink"/>
            <w:rFonts w:eastAsia="Arial" w:cs="Calibri"/>
            <w:szCs w:val="24"/>
            <w:lang w:eastAsia="zh-CN"/>
          </w:rPr>
          <w:t xml:space="preserve"> </w:t>
        </w:r>
      </w:hyperlink>
      <w:r w:rsidR="008E74E3" w:rsidRPr="002F08D3">
        <w:rPr>
          <w:rFonts w:eastAsia="Arial" w:cs="Calibri"/>
          <w:color w:val="215E99" w:themeColor="text2" w:themeTint="BF"/>
          <w:szCs w:val="24"/>
          <w:lang w:eastAsia="zh-CN"/>
        </w:rPr>
        <w:t xml:space="preserve"> </w:t>
      </w:r>
    </w:p>
    <w:p w14:paraId="7D21FB24" w14:textId="77777777" w:rsidR="000169EA" w:rsidRPr="002F08D3" w:rsidRDefault="00E2033C" w:rsidP="00CC070E">
      <w:pPr>
        <w:jc w:val="both"/>
        <w:rPr>
          <w:rFonts w:eastAsiaTheme="minorHAnsi" w:cs="Calibri"/>
          <w:kern w:val="2"/>
          <w:szCs w:val="24"/>
          <w14:ligatures w14:val="standardContextual"/>
        </w:rPr>
      </w:pPr>
      <w:r w:rsidRPr="002F08D3">
        <w:rPr>
          <w:rFonts w:eastAsia="Arial" w:cs="Calibri"/>
          <w:color w:val="215E99" w:themeColor="text2" w:themeTint="BF"/>
          <w:szCs w:val="24"/>
          <w:lang w:eastAsia="zh-CN"/>
        </w:rPr>
        <w:t xml:space="preserve">For more information and </w:t>
      </w:r>
      <w:proofErr w:type="gramStart"/>
      <w:r w:rsidRPr="002F08D3">
        <w:rPr>
          <w:rFonts w:eastAsia="Arial" w:cs="Calibri"/>
          <w:color w:val="215E99" w:themeColor="text2" w:themeTint="BF"/>
          <w:szCs w:val="24"/>
          <w:lang w:eastAsia="zh-CN"/>
        </w:rPr>
        <w:t>resources ,</w:t>
      </w:r>
      <w:proofErr w:type="gramEnd"/>
      <w:r w:rsidRPr="002F08D3">
        <w:rPr>
          <w:rFonts w:eastAsia="Arial" w:cs="Calibri"/>
          <w:color w:val="215E99" w:themeColor="text2" w:themeTint="BF"/>
          <w:szCs w:val="24"/>
          <w:lang w:eastAsia="zh-CN"/>
        </w:rPr>
        <w:t xml:space="preserve"> see </w:t>
      </w:r>
      <w:hyperlink r:id="rId117" w:history="1">
        <w:r w:rsidRPr="002F08D3">
          <w:rPr>
            <w:rStyle w:val="Hyperlink"/>
            <w:rFonts w:eastAsia="Arial" w:cs="Calibri"/>
            <w:szCs w:val="24"/>
            <w:lang w:eastAsia="zh-CN"/>
          </w:rPr>
          <w:t>Centre of Expertise on Child Sexual Abuse</w:t>
        </w:r>
      </w:hyperlink>
    </w:p>
    <w:p w14:paraId="1BAC80BA" w14:textId="77777777" w:rsidR="00C5546B" w:rsidRPr="002F08D3" w:rsidRDefault="00C5546B" w:rsidP="00C5546B">
      <w:pPr>
        <w:pStyle w:val="Heading3"/>
        <w:jc w:val="both"/>
        <w:rPr>
          <w:rFonts w:cs="Calibri"/>
          <w:color w:val="153D63" w:themeColor="text2" w:themeTint="E6"/>
          <w:szCs w:val="24"/>
        </w:rPr>
      </w:pPr>
      <w:bookmarkStart w:id="61" w:name="_Toc203430035"/>
      <w:r w:rsidRPr="002F08D3">
        <w:rPr>
          <w:rFonts w:cs="Calibri"/>
          <w:color w:val="153D63" w:themeColor="text2" w:themeTint="E6"/>
          <w:szCs w:val="24"/>
        </w:rPr>
        <w:t>7.12.2Technology Assisted H</w:t>
      </w:r>
      <w:r w:rsidR="00401A39" w:rsidRPr="002F08D3">
        <w:rPr>
          <w:rFonts w:cs="Calibri"/>
          <w:color w:val="153D63" w:themeColor="text2" w:themeTint="E6"/>
          <w:szCs w:val="24"/>
        </w:rPr>
        <w:t xml:space="preserve">armful </w:t>
      </w:r>
      <w:r w:rsidRPr="002F08D3">
        <w:rPr>
          <w:rFonts w:cs="Calibri"/>
          <w:color w:val="153D63" w:themeColor="text2" w:themeTint="E6"/>
          <w:szCs w:val="24"/>
        </w:rPr>
        <w:t>S</w:t>
      </w:r>
      <w:r w:rsidR="00401A39" w:rsidRPr="002F08D3">
        <w:rPr>
          <w:rFonts w:cs="Calibri"/>
          <w:color w:val="153D63" w:themeColor="text2" w:themeTint="E6"/>
          <w:szCs w:val="24"/>
        </w:rPr>
        <w:t xml:space="preserve">exual </w:t>
      </w:r>
      <w:r w:rsidRPr="002F08D3">
        <w:rPr>
          <w:rFonts w:cs="Calibri"/>
          <w:color w:val="153D63" w:themeColor="text2" w:themeTint="E6"/>
          <w:szCs w:val="24"/>
        </w:rPr>
        <w:t>B</w:t>
      </w:r>
      <w:r w:rsidR="009B5B07" w:rsidRPr="002F08D3">
        <w:rPr>
          <w:rFonts w:cs="Calibri"/>
          <w:color w:val="153D63" w:themeColor="text2" w:themeTint="E6"/>
          <w:szCs w:val="24"/>
        </w:rPr>
        <w:t>ehaviour</w:t>
      </w:r>
      <w:r w:rsidR="00401A39" w:rsidRPr="002F08D3">
        <w:rPr>
          <w:rFonts w:cs="Calibri"/>
          <w:color w:val="153D63" w:themeColor="text2" w:themeTint="E6"/>
          <w:szCs w:val="24"/>
        </w:rPr>
        <w:t>s</w:t>
      </w:r>
      <w:r w:rsidR="009B5B07" w:rsidRPr="002F08D3">
        <w:rPr>
          <w:rFonts w:cs="Calibri"/>
          <w:color w:val="153D63" w:themeColor="text2" w:themeTint="E6"/>
          <w:szCs w:val="24"/>
        </w:rPr>
        <w:t xml:space="preserve"> (TA-HSB)</w:t>
      </w:r>
    </w:p>
    <w:p w14:paraId="43D321BB" w14:textId="77777777" w:rsidR="005A7F31" w:rsidRPr="002F08D3" w:rsidRDefault="005A7F31" w:rsidP="00601D24">
      <w:pPr>
        <w:jc w:val="both"/>
        <w:rPr>
          <w:rFonts w:cs="Calibri"/>
          <w:szCs w:val="24"/>
        </w:rPr>
      </w:pPr>
    </w:p>
    <w:p w14:paraId="15C1EBB0" w14:textId="77777777" w:rsidR="009B5B07" w:rsidRPr="002F08D3" w:rsidRDefault="00401A39" w:rsidP="00601D24">
      <w:pPr>
        <w:jc w:val="both"/>
        <w:rPr>
          <w:rFonts w:cs="Calibri"/>
          <w:szCs w:val="24"/>
        </w:rPr>
      </w:pPr>
      <w:r w:rsidRPr="002F08D3">
        <w:rPr>
          <w:rFonts w:cs="Calibri"/>
          <w:szCs w:val="24"/>
        </w:rPr>
        <w:t>Technology-assisted harmful sexual behaviour (TA-HSB) refers to children or young people using digital devices to engage in sexual activity that is harmful, abusive, or developmentally inappropriate for them or others. It spans a wide spectrum, ranging from sharing self-produced images and sextortion to online grooming and the viewing of extreme pornography.</w:t>
      </w:r>
    </w:p>
    <w:p w14:paraId="4B7B6FDE" w14:textId="77777777" w:rsidR="009B5B07" w:rsidRPr="002F08D3" w:rsidRDefault="00401A39" w:rsidP="00601D24">
      <w:pPr>
        <w:jc w:val="both"/>
        <w:rPr>
          <w:rFonts w:cs="Calibri"/>
          <w:szCs w:val="24"/>
        </w:rPr>
      </w:pPr>
      <w:r w:rsidRPr="002F08D3">
        <w:rPr>
          <w:rFonts w:cs="Calibri"/>
          <w:szCs w:val="24"/>
        </w:rPr>
        <w:t xml:space="preserve">Types of TA-HSBTA-HSB involves both self-directed harms (such as inappropriate use of pornography or risky digital exploration) and </w:t>
      </w:r>
      <w:r w:rsidR="009B5B07" w:rsidRPr="002F08D3">
        <w:rPr>
          <w:rFonts w:cs="Calibri"/>
          <w:szCs w:val="24"/>
        </w:rPr>
        <w:t>behaviours</w:t>
      </w:r>
      <w:r w:rsidRPr="002F08D3">
        <w:rPr>
          <w:rFonts w:cs="Calibri"/>
          <w:szCs w:val="24"/>
        </w:rPr>
        <w:t xml:space="preserve"> that directly victimize or abuse others. Common examples include:</w:t>
      </w:r>
    </w:p>
    <w:p w14:paraId="597F6293" w14:textId="77777777" w:rsidR="009B5B07" w:rsidRPr="002F08D3" w:rsidRDefault="00401A39" w:rsidP="00601D24">
      <w:pPr>
        <w:jc w:val="both"/>
        <w:rPr>
          <w:rFonts w:cs="Calibri"/>
          <w:szCs w:val="24"/>
        </w:rPr>
      </w:pPr>
      <w:r w:rsidRPr="002F08D3">
        <w:rPr>
          <w:rFonts w:cs="Calibri"/>
          <w:b/>
          <w:bCs/>
          <w:szCs w:val="24"/>
        </w:rPr>
        <w:t xml:space="preserve">Image-Based Sexual Abuse (IBSA) / </w:t>
      </w:r>
      <w:r w:rsidR="00EE4D8D" w:rsidRPr="002F08D3">
        <w:rPr>
          <w:rFonts w:cs="Calibri"/>
          <w:b/>
          <w:bCs/>
          <w:szCs w:val="24"/>
        </w:rPr>
        <w:t>‘</w:t>
      </w:r>
      <w:r w:rsidRPr="002F08D3">
        <w:rPr>
          <w:rFonts w:cs="Calibri"/>
          <w:b/>
          <w:bCs/>
          <w:szCs w:val="24"/>
        </w:rPr>
        <w:t>Revenge Porn</w:t>
      </w:r>
      <w:r w:rsidR="00EE4D8D" w:rsidRPr="002F08D3">
        <w:rPr>
          <w:rFonts w:cs="Calibri"/>
          <w:b/>
          <w:bCs/>
          <w:szCs w:val="24"/>
        </w:rPr>
        <w:t>ography’</w:t>
      </w:r>
      <w:r w:rsidR="0010480D" w:rsidRPr="002F08D3">
        <w:rPr>
          <w:rFonts w:cs="Calibri"/>
          <w:szCs w:val="24"/>
        </w:rPr>
        <w:t xml:space="preserve"> - </w:t>
      </w:r>
      <w:r w:rsidRPr="002F08D3">
        <w:rPr>
          <w:rFonts w:cs="Calibri"/>
          <w:szCs w:val="24"/>
        </w:rPr>
        <w:t>Non-consensual sharing or distribution of intimate, self-produced, or manipulated images.</w:t>
      </w:r>
    </w:p>
    <w:p w14:paraId="06F593D2" w14:textId="77777777" w:rsidR="00401A39" w:rsidRPr="002F08D3" w:rsidRDefault="00401A39" w:rsidP="00601D24">
      <w:pPr>
        <w:jc w:val="both"/>
        <w:rPr>
          <w:rFonts w:cs="Calibri"/>
          <w:szCs w:val="24"/>
        </w:rPr>
      </w:pPr>
      <w:r w:rsidRPr="002F08D3">
        <w:rPr>
          <w:rFonts w:cs="Calibri"/>
          <w:b/>
          <w:bCs/>
          <w:szCs w:val="24"/>
        </w:rPr>
        <w:t>Sextortion &amp; Coercion</w:t>
      </w:r>
      <w:r w:rsidR="00D54918" w:rsidRPr="002F08D3">
        <w:rPr>
          <w:rFonts w:cs="Calibri"/>
          <w:szCs w:val="24"/>
        </w:rPr>
        <w:t xml:space="preserve"> –</w:t>
      </w:r>
      <w:r w:rsidRPr="002F08D3">
        <w:rPr>
          <w:rFonts w:cs="Calibri"/>
          <w:szCs w:val="24"/>
        </w:rPr>
        <w:t xml:space="preserve"> Forcing or pressuring someone to engage in sexual acts or send explicit materials by threatening to publish existing sexual content.</w:t>
      </w:r>
    </w:p>
    <w:p w14:paraId="1634A0C7" w14:textId="77777777" w:rsidR="0010480D" w:rsidRPr="002F08D3" w:rsidRDefault="00121F35" w:rsidP="00601D24">
      <w:pPr>
        <w:jc w:val="both"/>
        <w:rPr>
          <w:rFonts w:cs="Calibri"/>
          <w:szCs w:val="24"/>
        </w:rPr>
      </w:pPr>
      <w:r w:rsidRPr="002F08D3">
        <w:rPr>
          <w:rFonts w:cs="Calibri"/>
          <w:b/>
          <w:bCs/>
          <w:szCs w:val="24"/>
        </w:rPr>
        <w:t>Grooming &amp; Online Solicitation</w:t>
      </w:r>
      <w:r w:rsidR="0010480D" w:rsidRPr="002F08D3">
        <w:rPr>
          <w:rFonts w:cs="Calibri"/>
          <w:szCs w:val="24"/>
        </w:rPr>
        <w:t xml:space="preserve"> -</w:t>
      </w:r>
      <w:r w:rsidRPr="002F08D3">
        <w:rPr>
          <w:rFonts w:cs="Calibri"/>
          <w:szCs w:val="24"/>
        </w:rPr>
        <w:t xml:space="preserve"> Using the internet to befriend younger children or peers for the purpose of sexual exploitation.</w:t>
      </w:r>
    </w:p>
    <w:p w14:paraId="7C08C2B0" w14:textId="77777777" w:rsidR="00121F35" w:rsidRPr="002F08D3" w:rsidRDefault="00121F35" w:rsidP="00601D24">
      <w:pPr>
        <w:jc w:val="both"/>
        <w:rPr>
          <w:rFonts w:cs="Calibri"/>
          <w:szCs w:val="24"/>
        </w:rPr>
      </w:pPr>
      <w:r w:rsidRPr="002F08D3">
        <w:rPr>
          <w:rFonts w:cs="Calibri"/>
          <w:b/>
          <w:bCs/>
          <w:szCs w:val="24"/>
        </w:rPr>
        <w:t>Sexual Harassment &amp; Bullying</w:t>
      </w:r>
      <w:r w:rsidR="0010480D" w:rsidRPr="002F08D3">
        <w:rPr>
          <w:rFonts w:cs="Calibri"/>
          <w:szCs w:val="24"/>
        </w:rPr>
        <w:t xml:space="preserve"> </w:t>
      </w:r>
      <w:proofErr w:type="gramStart"/>
      <w:r w:rsidR="0010480D" w:rsidRPr="002F08D3">
        <w:rPr>
          <w:rFonts w:cs="Calibri"/>
          <w:szCs w:val="24"/>
        </w:rPr>
        <w:t xml:space="preserve">- </w:t>
      </w:r>
      <w:r w:rsidRPr="002F08D3">
        <w:rPr>
          <w:rFonts w:cs="Calibri"/>
          <w:szCs w:val="24"/>
        </w:rPr>
        <w:t xml:space="preserve"> Using</w:t>
      </w:r>
      <w:proofErr w:type="gramEnd"/>
      <w:r w:rsidRPr="002F08D3">
        <w:rPr>
          <w:rFonts w:cs="Calibri"/>
          <w:szCs w:val="24"/>
        </w:rPr>
        <w:t xml:space="preserve"> online messaging, social media, or "deepfake" technology to degrade, embarrass, or sexually target individuals</w:t>
      </w:r>
    </w:p>
    <w:p w14:paraId="7721D651" w14:textId="77777777" w:rsidR="00D54918" w:rsidRPr="002F08D3" w:rsidRDefault="00D54918" w:rsidP="00601D24">
      <w:pPr>
        <w:jc w:val="both"/>
        <w:rPr>
          <w:rFonts w:cs="Calibri"/>
          <w:szCs w:val="24"/>
        </w:rPr>
      </w:pPr>
      <w:r w:rsidRPr="002F08D3">
        <w:rPr>
          <w:rFonts w:cs="Calibri"/>
          <w:szCs w:val="24"/>
        </w:rPr>
        <w:t>Professionals typically evaluate these behaviours on a continuum of sexualised behaviour ranging from normal or developmentally appropriate exploration to abusive and violent acts. To identify whether a behaviour requires intervention, it is essential to consider:</w:t>
      </w:r>
    </w:p>
    <w:p w14:paraId="6827CF58" w14:textId="77777777" w:rsidR="00D54918" w:rsidRPr="002F08D3" w:rsidRDefault="00D54918" w:rsidP="00413505">
      <w:pPr>
        <w:jc w:val="both"/>
        <w:rPr>
          <w:rFonts w:cs="Calibri"/>
          <w:szCs w:val="24"/>
        </w:rPr>
      </w:pPr>
      <w:r w:rsidRPr="002F08D3">
        <w:rPr>
          <w:rFonts w:cs="Calibri"/>
          <w:szCs w:val="24"/>
        </w:rPr>
        <w:t>Context</w:t>
      </w:r>
      <w:r w:rsidR="000370C1" w:rsidRPr="002F08D3">
        <w:rPr>
          <w:rFonts w:cs="Calibri"/>
          <w:szCs w:val="24"/>
        </w:rPr>
        <w:t xml:space="preserve"> -</w:t>
      </w:r>
      <w:r w:rsidRPr="002F08D3">
        <w:rPr>
          <w:rFonts w:cs="Calibri"/>
          <w:szCs w:val="24"/>
        </w:rPr>
        <w:t xml:space="preserve"> The level of coercion or the emotional distress of the victim.</w:t>
      </w:r>
      <w:r w:rsidR="00413505" w:rsidRPr="002F08D3">
        <w:rPr>
          <w:rFonts w:cs="Calibri"/>
          <w:szCs w:val="24"/>
        </w:rPr>
        <w:t xml:space="preserve"> </w:t>
      </w:r>
      <w:r w:rsidRPr="002F08D3">
        <w:rPr>
          <w:rFonts w:cs="Calibri"/>
          <w:szCs w:val="24"/>
        </w:rPr>
        <w:t>Developmental Stage</w:t>
      </w:r>
      <w:r w:rsidR="000370C1" w:rsidRPr="002F08D3">
        <w:rPr>
          <w:rFonts w:cs="Calibri"/>
          <w:szCs w:val="24"/>
        </w:rPr>
        <w:t xml:space="preserve"> -</w:t>
      </w:r>
      <w:r w:rsidRPr="002F08D3">
        <w:rPr>
          <w:rFonts w:cs="Calibri"/>
          <w:szCs w:val="24"/>
        </w:rPr>
        <w:t xml:space="preserve"> </w:t>
      </w:r>
      <w:r w:rsidR="000370C1" w:rsidRPr="002F08D3">
        <w:rPr>
          <w:rFonts w:cs="Calibri"/>
          <w:szCs w:val="24"/>
        </w:rPr>
        <w:t>w</w:t>
      </w:r>
      <w:r w:rsidRPr="002F08D3">
        <w:rPr>
          <w:rFonts w:cs="Calibri"/>
          <w:szCs w:val="24"/>
        </w:rPr>
        <w:t>hether the action is appropriate for the chronological and developmental age of the youth.</w:t>
      </w:r>
      <w:r w:rsidR="000370C1" w:rsidRPr="002F08D3">
        <w:rPr>
          <w:rFonts w:cs="Calibri"/>
          <w:szCs w:val="24"/>
        </w:rPr>
        <w:t xml:space="preserve"> </w:t>
      </w:r>
      <w:r w:rsidRPr="002F08D3">
        <w:rPr>
          <w:rFonts w:cs="Calibri"/>
          <w:szCs w:val="24"/>
        </w:rPr>
        <w:t>Consent &amp; Power Dynamics</w:t>
      </w:r>
      <w:r w:rsidR="000370C1" w:rsidRPr="002F08D3">
        <w:rPr>
          <w:rFonts w:cs="Calibri"/>
          <w:szCs w:val="24"/>
        </w:rPr>
        <w:t xml:space="preserve"> - t</w:t>
      </w:r>
      <w:r w:rsidRPr="002F08D3">
        <w:rPr>
          <w:rFonts w:cs="Calibri"/>
          <w:szCs w:val="24"/>
        </w:rPr>
        <w:t>he presence of power imbalances, such as age gaps or the threat of reputational harm.</w:t>
      </w:r>
    </w:p>
    <w:p w14:paraId="5A4A4ECA" w14:textId="77777777" w:rsidR="0010480D" w:rsidRPr="002F08D3" w:rsidRDefault="00000000" w:rsidP="00601D24">
      <w:pPr>
        <w:jc w:val="both"/>
        <w:rPr>
          <w:rFonts w:cs="Calibri"/>
          <w:szCs w:val="24"/>
        </w:rPr>
      </w:pPr>
      <w:hyperlink r:id="rId118" w:history="1">
        <w:r w:rsidR="006041D6" w:rsidRPr="002F08D3">
          <w:rPr>
            <w:rStyle w:val="Hyperlink"/>
            <w:rFonts w:cs="Calibri"/>
            <w:color w:val="215E99" w:themeColor="text2" w:themeTint="BF"/>
            <w:szCs w:val="24"/>
          </w:rPr>
          <w:t xml:space="preserve">Centre of expertise on </w:t>
        </w:r>
        <w:r w:rsidR="00D54918" w:rsidRPr="002F08D3">
          <w:rPr>
            <w:rStyle w:val="Hyperlink"/>
            <w:rFonts w:cs="Calibri"/>
            <w:color w:val="215E99" w:themeColor="text2" w:themeTint="BF"/>
            <w:szCs w:val="24"/>
          </w:rPr>
          <w:t>C</w:t>
        </w:r>
        <w:r w:rsidR="00A5240E" w:rsidRPr="002F08D3">
          <w:rPr>
            <w:rStyle w:val="Hyperlink"/>
            <w:rFonts w:cs="Calibri"/>
            <w:color w:val="215E99" w:themeColor="text2" w:themeTint="BF"/>
            <w:szCs w:val="24"/>
          </w:rPr>
          <w:t>hild Sexual Abuse</w:t>
        </w:r>
      </w:hyperlink>
      <w:r w:rsidR="00D54918" w:rsidRPr="002F08D3">
        <w:rPr>
          <w:rFonts w:cs="Calibri"/>
          <w:szCs w:val="24"/>
        </w:rPr>
        <w:t xml:space="preserve"> </w:t>
      </w:r>
      <w:r w:rsidR="00A5240E" w:rsidRPr="002F08D3">
        <w:rPr>
          <w:rFonts w:cs="Calibri"/>
          <w:szCs w:val="24"/>
        </w:rPr>
        <w:t>o</w:t>
      </w:r>
      <w:r w:rsidR="00D54918" w:rsidRPr="002F08D3">
        <w:rPr>
          <w:rFonts w:cs="Calibri"/>
          <w:szCs w:val="24"/>
        </w:rPr>
        <w:t xml:space="preserve">ffers detailed research and definitions regarding how children engage in </w:t>
      </w:r>
      <w:hyperlink r:id="rId119" w:history="1">
        <w:r w:rsidR="00E2033C" w:rsidRPr="002F08D3">
          <w:rPr>
            <w:rStyle w:val="Hyperlink"/>
            <w:rFonts w:cs="Calibri"/>
            <w:szCs w:val="24"/>
          </w:rPr>
          <w:t xml:space="preserve">technology assisted </w:t>
        </w:r>
        <w:r w:rsidR="00D54918" w:rsidRPr="002F08D3">
          <w:rPr>
            <w:rStyle w:val="Hyperlink"/>
            <w:rFonts w:cs="Calibri"/>
            <w:szCs w:val="24"/>
          </w:rPr>
          <w:t>-HSB</w:t>
        </w:r>
      </w:hyperlink>
      <w:r w:rsidR="00D54918" w:rsidRPr="002F08D3">
        <w:rPr>
          <w:rFonts w:cs="Calibri"/>
          <w:szCs w:val="24"/>
        </w:rPr>
        <w:t xml:space="preserve"> and best practices for safeguarding</w:t>
      </w:r>
      <w:r w:rsidR="000370C1" w:rsidRPr="002F08D3">
        <w:rPr>
          <w:rFonts w:cs="Calibri"/>
          <w:szCs w:val="24"/>
        </w:rPr>
        <w:t>.</w:t>
      </w:r>
      <w:r w:rsidR="00E2033C" w:rsidRPr="002F08D3">
        <w:rPr>
          <w:rFonts w:cs="Calibri"/>
          <w:szCs w:val="24"/>
        </w:rPr>
        <w:t xml:space="preserve"> Their resources include a guide determine whether a child’s digital behaviour crosses into harmful territory, providing clear guidance on how to respond and intervene. </w:t>
      </w:r>
    </w:p>
    <w:p w14:paraId="6FBD83D5" w14:textId="77777777" w:rsidR="000169EA" w:rsidRPr="002F08D3" w:rsidRDefault="00436457" w:rsidP="00B5432E">
      <w:pPr>
        <w:pStyle w:val="Heading3"/>
        <w:jc w:val="both"/>
        <w:rPr>
          <w:rFonts w:cs="Calibri"/>
          <w:szCs w:val="24"/>
        </w:rPr>
      </w:pPr>
      <w:r w:rsidRPr="002F08D3">
        <w:rPr>
          <w:rFonts w:cs="Calibri"/>
          <w:color w:val="153D63" w:themeColor="text2" w:themeTint="E6"/>
          <w:szCs w:val="24"/>
        </w:rPr>
        <w:t>7.1</w:t>
      </w:r>
      <w:r w:rsidR="006A52BF" w:rsidRPr="002F08D3">
        <w:rPr>
          <w:rFonts w:cs="Calibri"/>
          <w:color w:val="153D63" w:themeColor="text2" w:themeTint="E6"/>
          <w:szCs w:val="24"/>
        </w:rPr>
        <w:t>2</w:t>
      </w:r>
      <w:r w:rsidRPr="002F08D3">
        <w:rPr>
          <w:rFonts w:cs="Calibri"/>
          <w:color w:val="153D63" w:themeColor="text2" w:themeTint="E6"/>
          <w:szCs w:val="24"/>
        </w:rPr>
        <w:t xml:space="preserve">.3 </w:t>
      </w:r>
      <w:r w:rsidR="000169EA" w:rsidRPr="002F08D3">
        <w:rPr>
          <w:rFonts w:cs="Calibri"/>
          <w:color w:val="153D63" w:themeColor="text2" w:themeTint="E6"/>
          <w:szCs w:val="24"/>
        </w:rPr>
        <w:t>Sexting</w:t>
      </w:r>
      <w:bookmarkEnd w:id="61"/>
    </w:p>
    <w:p w14:paraId="54776429" w14:textId="77777777" w:rsidR="000169EA" w:rsidRPr="002F08D3" w:rsidRDefault="000169EA" w:rsidP="00B5432E">
      <w:pPr>
        <w:pStyle w:val="1bodycopy10pt"/>
        <w:spacing w:after="0"/>
        <w:jc w:val="both"/>
        <w:rPr>
          <w:rStyle w:val="1bodycopy10ptChar"/>
          <w:rFonts w:ascii="Calibri" w:hAnsi="Calibri" w:cs="Calibri"/>
          <w:sz w:val="24"/>
        </w:rPr>
      </w:pPr>
      <w:r w:rsidRPr="002F08D3">
        <w:rPr>
          <w:rStyle w:val="1bodycopy10ptChar"/>
          <w:rFonts w:ascii="Calibri" w:hAnsi="Calibri" w:cs="Calibri"/>
          <w:sz w:val="24"/>
        </w:rPr>
        <w:t xml:space="preserve">This approach is based on guidance from the UK Council for </w:t>
      </w:r>
      <w:r w:rsidR="003013AF" w:rsidRPr="002F08D3">
        <w:rPr>
          <w:rStyle w:val="1bodycopy10ptChar"/>
          <w:rFonts w:ascii="Calibri" w:hAnsi="Calibri" w:cs="Calibri"/>
          <w:sz w:val="24"/>
        </w:rPr>
        <w:t>Child</w:t>
      </w:r>
      <w:r w:rsidRPr="002F08D3">
        <w:rPr>
          <w:rStyle w:val="1bodycopy10ptChar"/>
          <w:rFonts w:ascii="Calibri" w:hAnsi="Calibri" w:cs="Calibri"/>
          <w:sz w:val="24"/>
        </w:rPr>
        <w:t xml:space="preserve"> Internet Safety for </w:t>
      </w:r>
      <w:hyperlink r:id="rId120" w:history="1">
        <w:r w:rsidRPr="002F08D3">
          <w:rPr>
            <w:rStyle w:val="Hyperlink"/>
            <w:rFonts w:ascii="Calibri" w:hAnsi="Calibri" w:cs="Calibri"/>
            <w:color w:val="215E99" w:themeColor="text2" w:themeTint="BF"/>
            <w:sz w:val="24"/>
          </w:rPr>
          <w:t>all staff</w:t>
        </w:r>
      </w:hyperlink>
      <w:r w:rsidRPr="002F08D3">
        <w:rPr>
          <w:rStyle w:val="1bodycopy10ptChar"/>
          <w:rFonts w:ascii="Calibri" w:hAnsi="Calibri" w:cs="Calibri"/>
          <w:sz w:val="24"/>
        </w:rPr>
        <w:t xml:space="preserve"> and for </w:t>
      </w:r>
      <w:hyperlink r:id="rId121" w:history="1">
        <w:r w:rsidRPr="002F08D3">
          <w:rPr>
            <w:rStyle w:val="Hyperlink"/>
            <w:rFonts w:ascii="Calibri" w:hAnsi="Calibri" w:cs="Calibri"/>
            <w:color w:val="215E99" w:themeColor="text2" w:themeTint="BF"/>
            <w:sz w:val="24"/>
          </w:rPr>
          <w:t>DSLs and senior leaders</w:t>
        </w:r>
      </w:hyperlink>
      <w:r w:rsidRPr="002F08D3">
        <w:rPr>
          <w:rStyle w:val="1bodycopy10ptChar"/>
          <w:rFonts w:ascii="Calibri" w:hAnsi="Calibri" w:cs="Calibri"/>
          <w:color w:val="215E99" w:themeColor="text2" w:themeTint="BF"/>
          <w:sz w:val="24"/>
        </w:rPr>
        <w:t>.</w:t>
      </w:r>
    </w:p>
    <w:p w14:paraId="034A5463" w14:textId="77777777" w:rsidR="00436457" w:rsidRPr="002F08D3" w:rsidRDefault="00436457" w:rsidP="00B5432E">
      <w:pPr>
        <w:pStyle w:val="1bodycopy10pt"/>
        <w:spacing w:after="0"/>
        <w:jc w:val="both"/>
        <w:rPr>
          <w:rStyle w:val="1bodycopy10ptChar"/>
          <w:rFonts w:ascii="Calibri" w:hAnsi="Calibri" w:cs="Calibri"/>
          <w:sz w:val="24"/>
        </w:rPr>
      </w:pPr>
    </w:p>
    <w:p w14:paraId="5594051F" w14:textId="77777777" w:rsidR="000169EA" w:rsidRPr="002F08D3" w:rsidRDefault="000169EA" w:rsidP="00B5432E">
      <w:pPr>
        <w:spacing w:after="0"/>
        <w:jc w:val="both"/>
        <w:rPr>
          <w:rFonts w:cs="Calibri"/>
          <w:b/>
          <w:color w:val="153D63" w:themeColor="text2" w:themeTint="E6"/>
          <w:szCs w:val="24"/>
        </w:rPr>
      </w:pPr>
      <w:r w:rsidRPr="002F08D3">
        <w:rPr>
          <w:rFonts w:cs="Calibri"/>
          <w:b/>
          <w:color w:val="153D63" w:themeColor="text2" w:themeTint="E6"/>
          <w:szCs w:val="24"/>
        </w:rPr>
        <w:t>Your responsibilities when responding to an incident</w:t>
      </w:r>
    </w:p>
    <w:p w14:paraId="2A956815" w14:textId="77777777" w:rsidR="000169EA" w:rsidRPr="002F08D3" w:rsidRDefault="000169EA" w:rsidP="00B5432E">
      <w:pPr>
        <w:jc w:val="both"/>
        <w:rPr>
          <w:rFonts w:cs="Calibri"/>
          <w:szCs w:val="24"/>
        </w:rPr>
      </w:pPr>
      <w:r w:rsidRPr="002F08D3">
        <w:rPr>
          <w:rFonts w:cs="Calibri"/>
          <w:szCs w:val="24"/>
        </w:rPr>
        <w:t xml:space="preserve">If you are made aware of an incident involving sexting (also known as ‘youth produced sexual imagery’), you must report it to the DSL immediately. </w:t>
      </w:r>
      <w:r w:rsidR="00C94505" w:rsidRPr="002F08D3">
        <w:rPr>
          <w:rFonts w:cs="Calibri"/>
          <w:szCs w:val="24"/>
        </w:rPr>
        <w:t xml:space="preserve">  </w:t>
      </w:r>
      <w:r w:rsidRPr="002F08D3">
        <w:rPr>
          <w:rFonts w:cs="Calibri"/>
          <w:szCs w:val="24"/>
        </w:rPr>
        <w:t xml:space="preserve">You must </w:t>
      </w:r>
      <w:r w:rsidRPr="002F08D3">
        <w:rPr>
          <w:rFonts w:cs="Calibri"/>
          <w:b/>
          <w:szCs w:val="24"/>
        </w:rPr>
        <w:t>not</w:t>
      </w:r>
      <w:r w:rsidRPr="002F08D3">
        <w:rPr>
          <w:rFonts w:cs="Calibri"/>
          <w:szCs w:val="24"/>
        </w:rPr>
        <w:t xml:space="preserve">: </w:t>
      </w:r>
    </w:p>
    <w:p w14:paraId="40C6B4BC" w14:textId="77777777" w:rsidR="000169EA" w:rsidRPr="002F08D3" w:rsidRDefault="000169EA" w:rsidP="00BF7773">
      <w:pPr>
        <w:pStyle w:val="ListParagraph"/>
        <w:numPr>
          <w:ilvl w:val="0"/>
          <w:numId w:val="87"/>
        </w:numPr>
        <w:jc w:val="both"/>
        <w:rPr>
          <w:rFonts w:cs="Calibri"/>
          <w:szCs w:val="24"/>
        </w:rPr>
      </w:pPr>
      <w:r w:rsidRPr="002F08D3">
        <w:rPr>
          <w:rFonts w:cs="Calibri"/>
          <w:szCs w:val="24"/>
        </w:rPr>
        <w:t>View, download or share the imagery yourself, or ask a pupil to share or download it. If you have already viewed the imagery by accident, you must report this to the DSL.</w:t>
      </w:r>
    </w:p>
    <w:p w14:paraId="22107899" w14:textId="77777777" w:rsidR="000169EA" w:rsidRPr="002F08D3" w:rsidRDefault="000169EA" w:rsidP="00BF7773">
      <w:pPr>
        <w:pStyle w:val="ListParagraph"/>
        <w:numPr>
          <w:ilvl w:val="0"/>
          <w:numId w:val="87"/>
        </w:numPr>
        <w:jc w:val="both"/>
        <w:rPr>
          <w:rFonts w:cs="Calibri"/>
          <w:szCs w:val="24"/>
        </w:rPr>
      </w:pPr>
      <w:r w:rsidRPr="002F08D3">
        <w:rPr>
          <w:rFonts w:cs="Calibri"/>
          <w:szCs w:val="24"/>
        </w:rPr>
        <w:lastRenderedPageBreak/>
        <w:t>Delete the imagery or ask the pupil to delete it.</w:t>
      </w:r>
    </w:p>
    <w:p w14:paraId="6CEF596D" w14:textId="77777777" w:rsidR="000169EA" w:rsidRPr="002F08D3" w:rsidRDefault="000169EA" w:rsidP="00BF7773">
      <w:pPr>
        <w:pStyle w:val="ListParagraph"/>
        <w:numPr>
          <w:ilvl w:val="0"/>
          <w:numId w:val="87"/>
        </w:numPr>
        <w:jc w:val="both"/>
        <w:rPr>
          <w:rFonts w:cs="Calibri"/>
          <w:szCs w:val="24"/>
        </w:rPr>
      </w:pPr>
      <w:r w:rsidRPr="002F08D3">
        <w:rPr>
          <w:rFonts w:cs="Calibri"/>
          <w:szCs w:val="24"/>
        </w:rPr>
        <w:t>Ask the pupil(s) who are involved in the incident to disclose information regarding the imagery (this is the DSL’s responsibility).</w:t>
      </w:r>
    </w:p>
    <w:p w14:paraId="35468E41" w14:textId="77777777" w:rsidR="000169EA" w:rsidRPr="002F08D3" w:rsidRDefault="000169EA" w:rsidP="00BF7773">
      <w:pPr>
        <w:pStyle w:val="ListParagraph"/>
        <w:numPr>
          <w:ilvl w:val="0"/>
          <w:numId w:val="87"/>
        </w:numPr>
        <w:jc w:val="both"/>
        <w:rPr>
          <w:rFonts w:cs="Calibri"/>
          <w:szCs w:val="24"/>
        </w:rPr>
      </w:pPr>
      <w:r w:rsidRPr="002F08D3">
        <w:rPr>
          <w:rFonts w:cs="Calibri"/>
          <w:szCs w:val="24"/>
        </w:rPr>
        <w:t>Share information about the incident with other members of staff, the pupil(s) it involves or their, or other, parents and/or carers.</w:t>
      </w:r>
    </w:p>
    <w:p w14:paraId="6ECC1D91" w14:textId="77777777" w:rsidR="00AA393E" w:rsidRPr="002F08D3" w:rsidRDefault="000169EA" w:rsidP="00BF7773">
      <w:pPr>
        <w:pStyle w:val="ListParagraph"/>
        <w:numPr>
          <w:ilvl w:val="0"/>
          <w:numId w:val="87"/>
        </w:numPr>
        <w:jc w:val="both"/>
        <w:rPr>
          <w:rFonts w:cs="Calibri"/>
          <w:szCs w:val="24"/>
        </w:rPr>
      </w:pPr>
      <w:r w:rsidRPr="002F08D3">
        <w:rPr>
          <w:rFonts w:cs="Calibri"/>
          <w:szCs w:val="24"/>
        </w:rPr>
        <w:t>Say or do anything to blame or shame any young people involved.</w:t>
      </w:r>
    </w:p>
    <w:p w14:paraId="2797283B" w14:textId="77777777" w:rsidR="00157DA9" w:rsidRPr="002F08D3" w:rsidRDefault="00C94505" w:rsidP="00B5432E">
      <w:pPr>
        <w:jc w:val="both"/>
        <w:rPr>
          <w:rFonts w:cs="Calibri"/>
          <w:szCs w:val="24"/>
        </w:rPr>
      </w:pPr>
      <w:r w:rsidRPr="002F08D3">
        <w:rPr>
          <w:rFonts w:cs="Calibri"/>
          <w:szCs w:val="24"/>
        </w:rPr>
        <w:t xml:space="preserve"> E</w:t>
      </w:r>
      <w:r w:rsidR="000169EA" w:rsidRPr="002F08D3">
        <w:rPr>
          <w:rFonts w:cs="Calibri"/>
          <w:szCs w:val="24"/>
        </w:rPr>
        <w:t xml:space="preserve">xplain that you need to report the </w:t>
      </w:r>
      <w:r w:rsidR="00AA393E" w:rsidRPr="002F08D3">
        <w:rPr>
          <w:rFonts w:cs="Calibri"/>
          <w:szCs w:val="24"/>
        </w:rPr>
        <w:t>incident and</w:t>
      </w:r>
      <w:r w:rsidR="000169EA" w:rsidRPr="002F08D3">
        <w:rPr>
          <w:rFonts w:cs="Calibri"/>
          <w:szCs w:val="24"/>
        </w:rPr>
        <w:t xml:space="preserve"> reassure the pupil(s) that they will receive support and help from the DSL.</w:t>
      </w:r>
    </w:p>
    <w:p w14:paraId="6CEF3047" w14:textId="77777777" w:rsidR="00C94505" w:rsidRPr="002F08D3" w:rsidRDefault="00C94505" w:rsidP="00B5432E">
      <w:pPr>
        <w:jc w:val="both"/>
        <w:rPr>
          <w:rFonts w:cs="Calibri"/>
          <w:szCs w:val="24"/>
        </w:rPr>
      </w:pPr>
    </w:p>
    <w:p w14:paraId="2F1C139F" w14:textId="77777777" w:rsidR="000169EA" w:rsidRPr="002F08D3" w:rsidRDefault="00F77C28" w:rsidP="00B5432E">
      <w:pPr>
        <w:pStyle w:val="Heading3"/>
        <w:jc w:val="both"/>
        <w:rPr>
          <w:rFonts w:cs="Calibri"/>
          <w:color w:val="153D63" w:themeColor="text2" w:themeTint="E6"/>
          <w:szCs w:val="24"/>
        </w:rPr>
      </w:pPr>
      <w:bookmarkStart w:id="62" w:name="_Toc203430036"/>
      <w:r w:rsidRPr="002F08D3">
        <w:rPr>
          <w:rFonts w:cs="Calibri"/>
          <w:color w:val="153D63" w:themeColor="text2" w:themeTint="E6"/>
          <w:szCs w:val="24"/>
        </w:rPr>
        <w:t xml:space="preserve">7.12.4 </w:t>
      </w:r>
      <w:r w:rsidR="000169EA" w:rsidRPr="002F08D3">
        <w:rPr>
          <w:rFonts w:cs="Calibri"/>
          <w:color w:val="153D63" w:themeColor="text2" w:themeTint="E6"/>
          <w:szCs w:val="24"/>
        </w:rPr>
        <w:t xml:space="preserve">Initial </w:t>
      </w:r>
      <w:r w:rsidR="00A93673" w:rsidRPr="002F08D3">
        <w:rPr>
          <w:rFonts w:cs="Calibri"/>
          <w:color w:val="153D63" w:themeColor="text2" w:themeTint="E6"/>
          <w:szCs w:val="24"/>
        </w:rPr>
        <w:t>R</w:t>
      </w:r>
      <w:r w:rsidR="000169EA" w:rsidRPr="002F08D3">
        <w:rPr>
          <w:rFonts w:cs="Calibri"/>
          <w:color w:val="153D63" w:themeColor="text2" w:themeTint="E6"/>
          <w:szCs w:val="24"/>
        </w:rPr>
        <w:t xml:space="preserve">eview </w:t>
      </w:r>
      <w:r w:rsidR="00A93673" w:rsidRPr="002F08D3">
        <w:rPr>
          <w:rFonts w:cs="Calibri"/>
          <w:color w:val="153D63" w:themeColor="text2" w:themeTint="E6"/>
          <w:szCs w:val="24"/>
        </w:rPr>
        <w:t>M</w:t>
      </w:r>
      <w:r w:rsidR="000169EA" w:rsidRPr="002F08D3">
        <w:rPr>
          <w:rFonts w:cs="Calibri"/>
          <w:color w:val="153D63" w:themeColor="text2" w:themeTint="E6"/>
          <w:szCs w:val="24"/>
        </w:rPr>
        <w:t>eeting</w:t>
      </w:r>
      <w:bookmarkEnd w:id="62"/>
    </w:p>
    <w:p w14:paraId="6329901A" w14:textId="77777777" w:rsidR="00C94505" w:rsidRPr="002F08D3" w:rsidRDefault="00C94505" w:rsidP="00C94505">
      <w:pPr>
        <w:rPr>
          <w:rFonts w:cs="Calibri"/>
          <w:szCs w:val="24"/>
        </w:rPr>
      </w:pPr>
    </w:p>
    <w:p w14:paraId="4C8A3160" w14:textId="77777777" w:rsidR="000169EA" w:rsidRPr="002F08D3" w:rsidRDefault="000169EA" w:rsidP="00B5432E">
      <w:pPr>
        <w:spacing w:after="0"/>
        <w:jc w:val="both"/>
        <w:rPr>
          <w:rFonts w:cs="Calibri"/>
          <w:szCs w:val="24"/>
        </w:rPr>
      </w:pPr>
      <w:r w:rsidRPr="002F08D3">
        <w:rPr>
          <w:rFonts w:cs="Calibri"/>
          <w:szCs w:val="24"/>
        </w:rPr>
        <w:t xml:space="preserve">Following a report of an incident, the DSL </w:t>
      </w:r>
      <w:r w:rsidR="00C94505" w:rsidRPr="002F08D3">
        <w:rPr>
          <w:rFonts w:cs="Calibri"/>
          <w:szCs w:val="24"/>
        </w:rPr>
        <w:t xml:space="preserve">may </w:t>
      </w:r>
      <w:r w:rsidRPr="002F08D3">
        <w:rPr>
          <w:rFonts w:cs="Calibri"/>
          <w:szCs w:val="24"/>
        </w:rPr>
        <w:t xml:space="preserve">hold an initial review meeting with appropriate school staff. This meeting will consider the initial evidence and aim to determine: </w:t>
      </w:r>
    </w:p>
    <w:p w14:paraId="6C951A59"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lang w:val="en-GB"/>
        </w:rPr>
        <w:t>Whether there is an immediate risk to pupil(s)</w:t>
      </w:r>
      <w:r w:rsidR="00AA393E" w:rsidRPr="002F08D3">
        <w:rPr>
          <w:rFonts w:ascii="Calibri" w:hAnsi="Calibri" w:cs="Calibri"/>
          <w:sz w:val="24"/>
          <w:szCs w:val="24"/>
          <w:lang w:val="en-GB"/>
        </w:rPr>
        <w:t>.</w:t>
      </w:r>
    </w:p>
    <w:p w14:paraId="2F20A671"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lang w:val="en-GB"/>
        </w:rPr>
        <w:t xml:space="preserve">If a referral needs to be made to the police and/or </w:t>
      </w:r>
      <w:r w:rsidR="00225ABC" w:rsidRPr="002F08D3">
        <w:rPr>
          <w:rFonts w:ascii="Calibri" w:hAnsi="Calibri" w:cs="Calibri"/>
          <w:sz w:val="24"/>
          <w:szCs w:val="24"/>
          <w:lang w:val="en-GB"/>
        </w:rPr>
        <w:t>young people</w:t>
      </w:r>
      <w:r w:rsidRPr="002F08D3">
        <w:rPr>
          <w:rFonts w:ascii="Calibri" w:hAnsi="Calibri" w:cs="Calibri"/>
          <w:sz w:val="24"/>
          <w:szCs w:val="24"/>
          <w:lang w:val="en-GB"/>
        </w:rPr>
        <w:t>’s social care</w:t>
      </w:r>
      <w:r w:rsidR="00AA393E" w:rsidRPr="002F08D3">
        <w:rPr>
          <w:rFonts w:ascii="Calibri" w:hAnsi="Calibri" w:cs="Calibri"/>
          <w:sz w:val="24"/>
          <w:szCs w:val="24"/>
          <w:lang w:val="en-GB"/>
        </w:rPr>
        <w:t>.</w:t>
      </w:r>
    </w:p>
    <w:p w14:paraId="129E1C4A"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 xml:space="preserve">If it is necessary to view the imagery </w:t>
      </w:r>
      <w:r w:rsidR="00D55D2F" w:rsidRPr="002F08D3">
        <w:rPr>
          <w:rFonts w:ascii="Calibri" w:hAnsi="Calibri" w:cs="Calibri"/>
          <w:sz w:val="24"/>
          <w:szCs w:val="24"/>
        </w:rPr>
        <w:t>to</w:t>
      </w:r>
      <w:r w:rsidRPr="002F08D3">
        <w:rPr>
          <w:rFonts w:ascii="Calibri" w:hAnsi="Calibri" w:cs="Calibri"/>
          <w:sz w:val="24"/>
          <w:szCs w:val="24"/>
        </w:rPr>
        <w:t xml:space="preserve"> safeguard the young person (in most cases, imagery should not be viewed)</w:t>
      </w:r>
      <w:r w:rsidR="00AA393E" w:rsidRPr="002F08D3">
        <w:rPr>
          <w:rFonts w:ascii="Calibri" w:hAnsi="Calibri" w:cs="Calibri"/>
          <w:sz w:val="24"/>
          <w:szCs w:val="24"/>
        </w:rPr>
        <w:t>.</w:t>
      </w:r>
    </w:p>
    <w:p w14:paraId="56AFF130" w14:textId="77777777" w:rsidR="000169EA" w:rsidRPr="002F08D3" w:rsidRDefault="00404239"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 xml:space="preserve">If </w:t>
      </w:r>
      <w:r w:rsidR="000169EA" w:rsidRPr="002F08D3">
        <w:rPr>
          <w:rFonts w:ascii="Calibri" w:hAnsi="Calibri" w:cs="Calibri"/>
          <w:sz w:val="24"/>
          <w:szCs w:val="24"/>
        </w:rPr>
        <w:t>further information is required to decide on the best response</w:t>
      </w:r>
      <w:r w:rsidR="00AA393E" w:rsidRPr="002F08D3">
        <w:rPr>
          <w:rFonts w:ascii="Calibri" w:hAnsi="Calibri" w:cs="Calibri"/>
          <w:sz w:val="24"/>
          <w:szCs w:val="24"/>
        </w:rPr>
        <w:t>.</w:t>
      </w:r>
    </w:p>
    <w:p w14:paraId="36C4A205"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Whether the imagery has been shared widely and via what services and/or platforms (this may be unknown)</w:t>
      </w:r>
      <w:r w:rsidR="00AA393E" w:rsidRPr="002F08D3">
        <w:rPr>
          <w:rFonts w:ascii="Calibri" w:hAnsi="Calibri" w:cs="Calibri"/>
          <w:sz w:val="24"/>
          <w:szCs w:val="24"/>
        </w:rPr>
        <w:t>.</w:t>
      </w:r>
    </w:p>
    <w:p w14:paraId="30885CA7"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Whether immediate action should be taken to delete or remove images from devices or online services</w:t>
      </w:r>
      <w:r w:rsidR="00AA393E" w:rsidRPr="002F08D3">
        <w:rPr>
          <w:rFonts w:ascii="Calibri" w:hAnsi="Calibri" w:cs="Calibri"/>
          <w:sz w:val="24"/>
          <w:szCs w:val="24"/>
        </w:rPr>
        <w:t>.</w:t>
      </w:r>
    </w:p>
    <w:p w14:paraId="7A574D67"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Any relevant facts about the pupils involved which would influence risk assessment</w:t>
      </w:r>
      <w:r w:rsidR="00AA393E" w:rsidRPr="002F08D3">
        <w:rPr>
          <w:rFonts w:ascii="Calibri" w:hAnsi="Calibri" w:cs="Calibri"/>
          <w:sz w:val="24"/>
          <w:szCs w:val="24"/>
        </w:rPr>
        <w:t>.</w:t>
      </w:r>
    </w:p>
    <w:p w14:paraId="0241675A" w14:textId="77777777" w:rsidR="000169EA"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If there is a need to contact another school, college, setting or individual</w:t>
      </w:r>
      <w:r w:rsidR="00AA393E" w:rsidRPr="002F08D3">
        <w:rPr>
          <w:rFonts w:ascii="Calibri" w:hAnsi="Calibri" w:cs="Calibri"/>
          <w:sz w:val="24"/>
          <w:szCs w:val="24"/>
        </w:rPr>
        <w:t>.</w:t>
      </w:r>
    </w:p>
    <w:p w14:paraId="22268FC9" w14:textId="77777777" w:rsidR="00436457" w:rsidRPr="002F08D3" w:rsidRDefault="000169EA" w:rsidP="00BF7773">
      <w:pPr>
        <w:pStyle w:val="4Bulletedcopyblue"/>
        <w:numPr>
          <w:ilvl w:val="0"/>
          <w:numId w:val="38"/>
        </w:numPr>
        <w:spacing w:after="0"/>
        <w:jc w:val="both"/>
        <w:rPr>
          <w:rFonts w:ascii="Calibri" w:hAnsi="Calibri" w:cs="Calibri"/>
          <w:sz w:val="24"/>
          <w:szCs w:val="24"/>
          <w:lang w:val="en-GB"/>
        </w:rPr>
      </w:pPr>
      <w:r w:rsidRPr="002F08D3">
        <w:rPr>
          <w:rFonts w:ascii="Calibri" w:hAnsi="Calibri" w:cs="Calibri"/>
          <w:sz w:val="24"/>
          <w:szCs w:val="24"/>
        </w:rPr>
        <w:t>Whether to contact parents/carers of the pupils involved (in most cases parents should be involved)</w:t>
      </w:r>
      <w:r w:rsidR="00AA393E" w:rsidRPr="002F08D3">
        <w:rPr>
          <w:rFonts w:ascii="Calibri" w:hAnsi="Calibri" w:cs="Calibri"/>
          <w:sz w:val="24"/>
          <w:szCs w:val="24"/>
        </w:rPr>
        <w:t>.</w:t>
      </w:r>
    </w:p>
    <w:p w14:paraId="3C66CC51" w14:textId="77777777" w:rsidR="00436457" w:rsidRPr="002F08D3" w:rsidRDefault="00436457" w:rsidP="00B5432E">
      <w:pPr>
        <w:pStyle w:val="4Bulletedcopyblue"/>
        <w:numPr>
          <w:ilvl w:val="0"/>
          <w:numId w:val="0"/>
        </w:numPr>
        <w:spacing w:after="0"/>
        <w:jc w:val="both"/>
        <w:rPr>
          <w:rFonts w:ascii="Calibri" w:hAnsi="Calibri" w:cs="Calibri"/>
          <w:sz w:val="24"/>
          <w:szCs w:val="24"/>
          <w:lang w:val="en-GB"/>
        </w:rPr>
      </w:pPr>
    </w:p>
    <w:p w14:paraId="4EB9160B" w14:textId="77777777" w:rsidR="000169EA" w:rsidRPr="002F08D3" w:rsidRDefault="000169EA" w:rsidP="00B5432E">
      <w:pPr>
        <w:spacing w:after="0"/>
        <w:jc w:val="both"/>
        <w:rPr>
          <w:rFonts w:cs="Calibri"/>
          <w:szCs w:val="24"/>
        </w:rPr>
      </w:pPr>
      <w:r w:rsidRPr="002F08D3">
        <w:rPr>
          <w:rFonts w:cs="Calibri"/>
          <w:b/>
          <w:bCs/>
          <w:szCs w:val="24"/>
        </w:rPr>
        <w:t xml:space="preserve">The DSL will make an immediate referral to police and/or </w:t>
      </w:r>
      <w:r w:rsidR="003013AF" w:rsidRPr="002F08D3">
        <w:rPr>
          <w:rFonts w:cs="Calibri"/>
          <w:b/>
          <w:bCs/>
          <w:szCs w:val="24"/>
        </w:rPr>
        <w:t>children</w:t>
      </w:r>
      <w:r w:rsidRPr="002F08D3">
        <w:rPr>
          <w:rFonts w:cs="Calibri"/>
          <w:b/>
          <w:bCs/>
          <w:szCs w:val="24"/>
        </w:rPr>
        <w:t>’s social care if</w:t>
      </w:r>
      <w:r w:rsidRPr="002F08D3">
        <w:rPr>
          <w:rFonts w:cs="Calibri"/>
          <w:szCs w:val="24"/>
        </w:rPr>
        <w:t xml:space="preserve">: </w:t>
      </w:r>
    </w:p>
    <w:p w14:paraId="2D8F7CF0" w14:textId="77777777" w:rsidR="000169EA" w:rsidRPr="002F08D3" w:rsidRDefault="000169EA" w:rsidP="00BF7773">
      <w:pPr>
        <w:pStyle w:val="4Bulletedcopyblue"/>
        <w:numPr>
          <w:ilvl w:val="0"/>
          <w:numId w:val="39"/>
        </w:numPr>
        <w:spacing w:after="0"/>
        <w:jc w:val="both"/>
        <w:rPr>
          <w:rFonts w:ascii="Calibri" w:hAnsi="Calibri" w:cs="Calibri"/>
          <w:sz w:val="24"/>
          <w:szCs w:val="24"/>
        </w:rPr>
      </w:pPr>
      <w:r w:rsidRPr="002F08D3">
        <w:rPr>
          <w:rFonts w:ascii="Calibri" w:hAnsi="Calibri" w:cs="Calibri"/>
          <w:sz w:val="24"/>
          <w:szCs w:val="24"/>
        </w:rPr>
        <w:t>The incident involves an adult</w:t>
      </w:r>
      <w:r w:rsidR="00486485" w:rsidRPr="002F08D3">
        <w:rPr>
          <w:rFonts w:ascii="Calibri" w:hAnsi="Calibri" w:cs="Calibri"/>
          <w:sz w:val="24"/>
          <w:szCs w:val="24"/>
        </w:rPr>
        <w:t xml:space="preserve"> / someone in a position of trust</w:t>
      </w:r>
    </w:p>
    <w:p w14:paraId="74B8CDF7" w14:textId="77777777" w:rsidR="000169EA" w:rsidRPr="002F08D3" w:rsidRDefault="000169EA" w:rsidP="00BF7773">
      <w:pPr>
        <w:pStyle w:val="4Bulletedcopyblue"/>
        <w:numPr>
          <w:ilvl w:val="0"/>
          <w:numId w:val="39"/>
        </w:numPr>
        <w:spacing w:after="0"/>
        <w:jc w:val="both"/>
        <w:rPr>
          <w:rFonts w:ascii="Calibri" w:hAnsi="Calibri" w:cs="Calibri"/>
          <w:sz w:val="24"/>
          <w:szCs w:val="24"/>
        </w:rPr>
      </w:pPr>
      <w:r w:rsidRPr="002F08D3">
        <w:rPr>
          <w:rFonts w:ascii="Calibri" w:hAnsi="Calibri" w:cs="Calibri"/>
          <w:sz w:val="24"/>
          <w:szCs w:val="24"/>
        </w:rPr>
        <w:t>There is reason to believe that a young person has been coerced, blackmailed or groomed, or if there are concerns about their capacity to consent (for example owing to special educational need)</w:t>
      </w:r>
      <w:r w:rsidR="00AA393E" w:rsidRPr="002F08D3">
        <w:rPr>
          <w:rFonts w:ascii="Calibri" w:hAnsi="Calibri" w:cs="Calibri"/>
          <w:sz w:val="24"/>
          <w:szCs w:val="24"/>
        </w:rPr>
        <w:t>.</w:t>
      </w:r>
    </w:p>
    <w:p w14:paraId="70C26135" w14:textId="77777777" w:rsidR="000169EA" w:rsidRPr="002F08D3" w:rsidRDefault="000169EA" w:rsidP="00BF7773">
      <w:pPr>
        <w:pStyle w:val="4Bulletedcopyblue"/>
        <w:numPr>
          <w:ilvl w:val="0"/>
          <w:numId w:val="39"/>
        </w:numPr>
        <w:spacing w:after="0"/>
        <w:jc w:val="both"/>
        <w:rPr>
          <w:rFonts w:ascii="Calibri" w:hAnsi="Calibri" w:cs="Calibri"/>
          <w:sz w:val="24"/>
          <w:szCs w:val="24"/>
        </w:rPr>
      </w:pPr>
      <w:r w:rsidRPr="002F08D3">
        <w:rPr>
          <w:rFonts w:ascii="Calibri" w:hAnsi="Calibri" w:cs="Calibri"/>
          <w:sz w:val="24"/>
          <w:szCs w:val="24"/>
        </w:rPr>
        <w:t xml:space="preserve">What the DSL knows about the imagery suggests the content depicts sexual acts which are unusual for the young person’s developmental </w:t>
      </w:r>
      <w:r w:rsidR="00B3170A" w:rsidRPr="002F08D3">
        <w:rPr>
          <w:rFonts w:ascii="Calibri" w:hAnsi="Calibri" w:cs="Calibri"/>
          <w:sz w:val="24"/>
          <w:szCs w:val="24"/>
        </w:rPr>
        <w:t>stage or</w:t>
      </w:r>
      <w:r w:rsidRPr="002F08D3">
        <w:rPr>
          <w:rFonts w:ascii="Calibri" w:hAnsi="Calibri" w:cs="Calibri"/>
          <w:sz w:val="24"/>
          <w:szCs w:val="24"/>
        </w:rPr>
        <w:t xml:space="preserve"> are violent</w:t>
      </w:r>
      <w:r w:rsidR="00AA393E" w:rsidRPr="002F08D3">
        <w:rPr>
          <w:rFonts w:ascii="Calibri" w:hAnsi="Calibri" w:cs="Calibri"/>
          <w:sz w:val="24"/>
          <w:szCs w:val="24"/>
        </w:rPr>
        <w:t>.</w:t>
      </w:r>
    </w:p>
    <w:p w14:paraId="6C181E6B" w14:textId="77777777" w:rsidR="000169EA" w:rsidRPr="002F08D3" w:rsidRDefault="000169EA" w:rsidP="00BF7773">
      <w:pPr>
        <w:pStyle w:val="4Bulletedcopyblue"/>
        <w:numPr>
          <w:ilvl w:val="0"/>
          <w:numId w:val="39"/>
        </w:numPr>
        <w:spacing w:after="0"/>
        <w:jc w:val="both"/>
        <w:rPr>
          <w:rFonts w:ascii="Calibri" w:hAnsi="Calibri" w:cs="Calibri"/>
          <w:sz w:val="24"/>
          <w:szCs w:val="24"/>
        </w:rPr>
      </w:pPr>
      <w:r w:rsidRPr="002F08D3">
        <w:rPr>
          <w:rFonts w:ascii="Calibri" w:hAnsi="Calibri" w:cs="Calibri"/>
          <w:sz w:val="24"/>
          <w:szCs w:val="24"/>
        </w:rPr>
        <w:t>The imagery involves sexual acts</w:t>
      </w:r>
      <w:r w:rsidR="00F16766" w:rsidRPr="002F08D3">
        <w:rPr>
          <w:rFonts w:ascii="Calibri" w:hAnsi="Calibri" w:cs="Calibri"/>
          <w:sz w:val="24"/>
          <w:szCs w:val="24"/>
        </w:rPr>
        <w:t>, underage pupils</w:t>
      </w:r>
      <w:r w:rsidR="00AA393E" w:rsidRPr="002F08D3">
        <w:rPr>
          <w:rFonts w:ascii="Calibri" w:hAnsi="Calibri" w:cs="Calibri"/>
          <w:sz w:val="24"/>
          <w:szCs w:val="24"/>
        </w:rPr>
        <w:t>.</w:t>
      </w:r>
    </w:p>
    <w:p w14:paraId="7453EBEC" w14:textId="77777777" w:rsidR="000169EA" w:rsidRPr="002F08D3" w:rsidRDefault="000169EA" w:rsidP="00BF7773">
      <w:pPr>
        <w:pStyle w:val="4Bulletedcopyblue"/>
        <w:numPr>
          <w:ilvl w:val="0"/>
          <w:numId w:val="39"/>
        </w:numPr>
        <w:spacing w:after="0"/>
        <w:jc w:val="both"/>
        <w:rPr>
          <w:rFonts w:ascii="Calibri" w:hAnsi="Calibri" w:cs="Calibri"/>
          <w:sz w:val="24"/>
          <w:szCs w:val="24"/>
        </w:rPr>
      </w:pPr>
      <w:r w:rsidRPr="002F08D3">
        <w:rPr>
          <w:rFonts w:ascii="Calibri" w:hAnsi="Calibri" w:cs="Calibri"/>
          <w:sz w:val="24"/>
          <w:szCs w:val="24"/>
        </w:rPr>
        <w:t>The DSL has reason to believe a pupil is at immediate risk of harm owing to the sharing of the imagery (for example, the young person is presenting as suicidal or self-harming)</w:t>
      </w:r>
      <w:r w:rsidR="00AA393E" w:rsidRPr="002F08D3">
        <w:rPr>
          <w:rFonts w:ascii="Calibri" w:hAnsi="Calibri" w:cs="Calibri"/>
          <w:sz w:val="24"/>
          <w:szCs w:val="24"/>
        </w:rPr>
        <w:t>.</w:t>
      </w:r>
    </w:p>
    <w:p w14:paraId="528EC314" w14:textId="77777777" w:rsidR="00AA393E" w:rsidRPr="002F08D3" w:rsidRDefault="00AA393E" w:rsidP="00B5432E">
      <w:pPr>
        <w:spacing w:after="0"/>
        <w:jc w:val="both"/>
        <w:rPr>
          <w:rFonts w:cs="Calibri"/>
          <w:szCs w:val="24"/>
        </w:rPr>
      </w:pPr>
    </w:p>
    <w:p w14:paraId="49DECA54" w14:textId="77777777" w:rsidR="004D3229" w:rsidRPr="002F08D3" w:rsidRDefault="000169EA" w:rsidP="00B5432E">
      <w:pPr>
        <w:spacing w:after="0"/>
        <w:jc w:val="both"/>
        <w:rPr>
          <w:rFonts w:cs="Calibri"/>
          <w:szCs w:val="24"/>
        </w:rPr>
      </w:pPr>
      <w:r w:rsidRPr="002F08D3">
        <w:rPr>
          <w:rFonts w:cs="Calibri"/>
          <w:szCs w:val="24"/>
        </w:rPr>
        <w:t xml:space="preserve">If none of the above apply then the DSL, in consultation with the </w:t>
      </w:r>
      <w:r w:rsidR="00094F61" w:rsidRPr="002F08D3">
        <w:rPr>
          <w:rFonts w:cs="Calibri"/>
          <w:szCs w:val="24"/>
        </w:rPr>
        <w:t>Headteacher / Principal</w:t>
      </w:r>
      <w:r w:rsidRPr="002F08D3">
        <w:rPr>
          <w:rFonts w:cs="Calibri"/>
          <w:szCs w:val="24"/>
        </w:rPr>
        <w:t xml:space="preserve"> and other members of staff as appropriate, may decide to respond to the incident without involving the police or </w:t>
      </w:r>
      <w:r w:rsidR="003013AF" w:rsidRPr="002F08D3">
        <w:rPr>
          <w:rFonts w:cs="Calibri"/>
          <w:szCs w:val="24"/>
        </w:rPr>
        <w:t>children</w:t>
      </w:r>
      <w:r w:rsidRPr="002F08D3">
        <w:rPr>
          <w:rFonts w:cs="Calibri"/>
          <w:szCs w:val="24"/>
        </w:rPr>
        <w:t>’s social care.</w:t>
      </w:r>
    </w:p>
    <w:p w14:paraId="0304E038" w14:textId="77777777" w:rsidR="000169EA" w:rsidRPr="002F08D3" w:rsidRDefault="00F77C28" w:rsidP="00B5432E">
      <w:pPr>
        <w:pStyle w:val="Heading3"/>
        <w:jc w:val="both"/>
        <w:rPr>
          <w:rFonts w:cs="Calibri"/>
          <w:color w:val="153D63" w:themeColor="text2" w:themeTint="E6"/>
          <w:szCs w:val="24"/>
        </w:rPr>
      </w:pPr>
      <w:bookmarkStart w:id="63" w:name="_Toc203430037"/>
      <w:r w:rsidRPr="002F08D3">
        <w:rPr>
          <w:rFonts w:cs="Calibri"/>
          <w:color w:val="153D63" w:themeColor="text2" w:themeTint="E6"/>
          <w:szCs w:val="24"/>
        </w:rPr>
        <w:t xml:space="preserve">7.12.5 </w:t>
      </w:r>
      <w:r w:rsidR="000169EA" w:rsidRPr="002F08D3">
        <w:rPr>
          <w:rFonts w:cs="Calibri"/>
          <w:color w:val="153D63" w:themeColor="text2" w:themeTint="E6"/>
          <w:szCs w:val="24"/>
        </w:rPr>
        <w:t xml:space="preserve">Further </w:t>
      </w:r>
      <w:r w:rsidR="00AA393E" w:rsidRPr="002F08D3">
        <w:rPr>
          <w:rFonts w:cs="Calibri"/>
          <w:color w:val="153D63" w:themeColor="text2" w:themeTint="E6"/>
          <w:szCs w:val="24"/>
        </w:rPr>
        <w:t>R</w:t>
      </w:r>
      <w:r w:rsidR="000169EA" w:rsidRPr="002F08D3">
        <w:rPr>
          <w:rFonts w:cs="Calibri"/>
          <w:color w:val="153D63" w:themeColor="text2" w:themeTint="E6"/>
          <w:szCs w:val="24"/>
        </w:rPr>
        <w:t xml:space="preserve">eview </w:t>
      </w:r>
      <w:bookmarkEnd w:id="63"/>
    </w:p>
    <w:p w14:paraId="6D1A86CD" w14:textId="77777777" w:rsidR="004D3229" w:rsidRPr="002F08D3" w:rsidRDefault="000169EA" w:rsidP="00B5432E">
      <w:pPr>
        <w:jc w:val="both"/>
        <w:rPr>
          <w:rFonts w:cs="Calibri"/>
          <w:szCs w:val="24"/>
        </w:rPr>
      </w:pPr>
      <w:r w:rsidRPr="002F08D3">
        <w:rPr>
          <w:rFonts w:cs="Calibri"/>
          <w:szCs w:val="24"/>
        </w:rPr>
        <w:t>If at the initial review stage</w:t>
      </w:r>
      <w:r w:rsidR="00AA393E" w:rsidRPr="002F08D3">
        <w:rPr>
          <w:rFonts w:cs="Calibri"/>
          <w:szCs w:val="24"/>
        </w:rPr>
        <w:t>,</w:t>
      </w:r>
      <w:r w:rsidRPr="002F08D3">
        <w:rPr>
          <w:rFonts w:cs="Calibri"/>
          <w:szCs w:val="24"/>
        </w:rPr>
        <w:t xml:space="preserve"> a decision has been made not to refer to police and/or </w:t>
      </w:r>
      <w:r w:rsidR="003013AF" w:rsidRPr="002F08D3">
        <w:rPr>
          <w:rFonts w:cs="Calibri"/>
          <w:szCs w:val="24"/>
        </w:rPr>
        <w:t>children</w:t>
      </w:r>
      <w:r w:rsidRPr="002F08D3">
        <w:rPr>
          <w:rFonts w:cs="Calibri"/>
          <w:szCs w:val="24"/>
        </w:rPr>
        <w:t>’s social care, the DSL will conduct a further revie</w:t>
      </w:r>
      <w:r w:rsidR="009734A0" w:rsidRPr="002F08D3">
        <w:rPr>
          <w:rFonts w:cs="Calibri"/>
          <w:szCs w:val="24"/>
        </w:rPr>
        <w:t xml:space="preserve">w, </w:t>
      </w:r>
      <w:r w:rsidRPr="002F08D3">
        <w:rPr>
          <w:rFonts w:cs="Calibri"/>
          <w:szCs w:val="24"/>
        </w:rPr>
        <w:t>hold interviews with the pupils involved (if appropriate) to establish the facts and assess the risks.</w:t>
      </w:r>
      <w:r w:rsidR="00093D54" w:rsidRPr="002F08D3">
        <w:rPr>
          <w:rFonts w:cs="Calibri"/>
          <w:szCs w:val="24"/>
        </w:rPr>
        <w:t xml:space="preserve">  </w:t>
      </w:r>
      <w:r w:rsidRPr="002F08D3">
        <w:rPr>
          <w:rFonts w:cs="Calibri"/>
          <w:szCs w:val="24"/>
        </w:rPr>
        <w:t xml:space="preserve">If at any point in the process there is a concern that a pupil has been harmed or is at risk of harm, a referral will be made to </w:t>
      </w:r>
      <w:r w:rsidR="003013AF" w:rsidRPr="002F08D3">
        <w:rPr>
          <w:rFonts w:cs="Calibri"/>
          <w:szCs w:val="24"/>
        </w:rPr>
        <w:t>children</w:t>
      </w:r>
      <w:r w:rsidRPr="002F08D3">
        <w:rPr>
          <w:rFonts w:cs="Calibri"/>
          <w:szCs w:val="24"/>
        </w:rPr>
        <w:t xml:space="preserve">’s social care and/or the police immediately. </w:t>
      </w:r>
    </w:p>
    <w:p w14:paraId="2DB26B19" w14:textId="77777777" w:rsidR="000169EA" w:rsidRPr="002F08D3" w:rsidRDefault="00F77C28" w:rsidP="00B5432E">
      <w:pPr>
        <w:pStyle w:val="Heading3"/>
        <w:jc w:val="both"/>
        <w:rPr>
          <w:rFonts w:cs="Calibri"/>
          <w:color w:val="153D63" w:themeColor="text2" w:themeTint="E6"/>
          <w:szCs w:val="24"/>
        </w:rPr>
      </w:pPr>
      <w:bookmarkStart w:id="64" w:name="_Toc203430038"/>
      <w:r w:rsidRPr="002F08D3">
        <w:rPr>
          <w:rFonts w:cs="Calibri"/>
          <w:color w:val="153D63" w:themeColor="text2" w:themeTint="E6"/>
          <w:szCs w:val="24"/>
        </w:rPr>
        <w:t xml:space="preserve">7.12.6 </w:t>
      </w:r>
      <w:r w:rsidR="000169EA" w:rsidRPr="002F08D3">
        <w:rPr>
          <w:rFonts w:cs="Calibri"/>
          <w:color w:val="153D63" w:themeColor="text2" w:themeTint="E6"/>
          <w:szCs w:val="24"/>
        </w:rPr>
        <w:t xml:space="preserve">Informing </w:t>
      </w:r>
      <w:r w:rsidR="00AA393E" w:rsidRPr="002F08D3">
        <w:rPr>
          <w:rFonts w:cs="Calibri"/>
          <w:color w:val="153D63" w:themeColor="text2" w:themeTint="E6"/>
          <w:szCs w:val="24"/>
        </w:rPr>
        <w:t>P</w:t>
      </w:r>
      <w:r w:rsidR="000169EA" w:rsidRPr="002F08D3">
        <w:rPr>
          <w:rFonts w:cs="Calibri"/>
          <w:color w:val="153D63" w:themeColor="text2" w:themeTint="E6"/>
          <w:szCs w:val="24"/>
        </w:rPr>
        <w:t>arents</w:t>
      </w:r>
      <w:bookmarkEnd w:id="64"/>
    </w:p>
    <w:p w14:paraId="30C37BF8" w14:textId="77777777" w:rsidR="000169EA" w:rsidRPr="002F08D3" w:rsidRDefault="000169EA" w:rsidP="00B5432E">
      <w:pPr>
        <w:spacing w:after="0"/>
        <w:jc w:val="both"/>
        <w:rPr>
          <w:rFonts w:cs="Calibri"/>
          <w:szCs w:val="24"/>
        </w:rPr>
      </w:pPr>
      <w:r w:rsidRPr="002F08D3">
        <w:rPr>
          <w:rFonts w:cs="Calibri"/>
          <w:szCs w:val="24"/>
        </w:rPr>
        <w:t xml:space="preserve">The DSL will inform parents at an early stage and keep them involved in the process, unless there is a good reason to believe that involving them would put the pupil at risk of harm. </w:t>
      </w:r>
    </w:p>
    <w:p w14:paraId="5677A36C" w14:textId="77777777" w:rsidR="000169EA" w:rsidRPr="002F08D3" w:rsidRDefault="00F77C28" w:rsidP="00B5432E">
      <w:pPr>
        <w:pStyle w:val="Heading3"/>
        <w:jc w:val="both"/>
        <w:rPr>
          <w:rFonts w:cs="Calibri"/>
          <w:szCs w:val="24"/>
        </w:rPr>
      </w:pPr>
      <w:bookmarkStart w:id="65" w:name="_Toc203430039"/>
      <w:r w:rsidRPr="002F08D3">
        <w:rPr>
          <w:rFonts w:cs="Calibri"/>
          <w:color w:val="153D63" w:themeColor="text2" w:themeTint="E6"/>
          <w:szCs w:val="24"/>
        </w:rPr>
        <w:lastRenderedPageBreak/>
        <w:t xml:space="preserve">7.12.7 </w:t>
      </w:r>
      <w:r w:rsidR="000169EA" w:rsidRPr="002F08D3">
        <w:rPr>
          <w:rFonts w:cs="Calibri"/>
          <w:color w:val="153D63" w:themeColor="text2" w:themeTint="E6"/>
          <w:szCs w:val="24"/>
        </w:rPr>
        <w:t xml:space="preserve">Referring to the </w:t>
      </w:r>
      <w:r w:rsidR="00AA393E" w:rsidRPr="002F08D3">
        <w:rPr>
          <w:rFonts w:cs="Calibri"/>
          <w:color w:val="153D63" w:themeColor="text2" w:themeTint="E6"/>
          <w:szCs w:val="24"/>
        </w:rPr>
        <w:t>P</w:t>
      </w:r>
      <w:r w:rsidR="000169EA" w:rsidRPr="002F08D3">
        <w:rPr>
          <w:rFonts w:cs="Calibri"/>
          <w:color w:val="153D63" w:themeColor="text2" w:themeTint="E6"/>
          <w:szCs w:val="24"/>
        </w:rPr>
        <w:t>olice</w:t>
      </w:r>
      <w:bookmarkEnd w:id="65"/>
    </w:p>
    <w:p w14:paraId="46C54744" w14:textId="77777777" w:rsidR="000169EA" w:rsidRPr="002F08D3" w:rsidRDefault="000169EA" w:rsidP="00B5432E">
      <w:pPr>
        <w:jc w:val="both"/>
        <w:rPr>
          <w:rStyle w:val="1bodycopy10ptChar"/>
          <w:rFonts w:ascii="Calibri" w:hAnsi="Calibri" w:cs="Calibri"/>
        </w:rPr>
      </w:pPr>
      <w:r w:rsidRPr="002F08D3">
        <w:rPr>
          <w:rFonts w:cs="Calibri"/>
          <w:szCs w:val="24"/>
        </w:rPr>
        <w:t xml:space="preserve">If it is necessary to refer an incident to the police, this will be done through dialling </w:t>
      </w:r>
      <w:r w:rsidRPr="002F08D3">
        <w:rPr>
          <w:rFonts w:cs="Calibri"/>
          <w:b/>
          <w:szCs w:val="24"/>
        </w:rPr>
        <w:t>101</w:t>
      </w:r>
      <w:r w:rsidR="00AA393E" w:rsidRPr="002F08D3">
        <w:rPr>
          <w:rFonts w:cs="Calibri"/>
          <w:b/>
          <w:szCs w:val="24"/>
        </w:rPr>
        <w:t xml:space="preserve"> </w:t>
      </w:r>
      <w:r w:rsidR="00AA393E" w:rsidRPr="002F08D3">
        <w:rPr>
          <w:rFonts w:cs="Calibri"/>
          <w:bCs/>
          <w:szCs w:val="24"/>
        </w:rPr>
        <w:t xml:space="preserve">or through the </w:t>
      </w:r>
      <w:hyperlink r:id="rId122" w:history="1">
        <w:r w:rsidR="00AA393E" w:rsidRPr="002F08D3">
          <w:rPr>
            <w:rStyle w:val="Hyperlink"/>
            <w:rFonts w:cs="Calibri"/>
            <w:bCs/>
            <w:szCs w:val="24"/>
          </w:rPr>
          <w:t>Police website</w:t>
        </w:r>
      </w:hyperlink>
      <w:r w:rsidRPr="002F08D3">
        <w:rPr>
          <w:rFonts w:cs="Calibri"/>
          <w:szCs w:val="24"/>
        </w:rPr>
        <w:t>.  If a pupil is deemed to be at risk of immediate harm, the police will be contacted dialling</w:t>
      </w:r>
      <w:r w:rsidR="00797B05" w:rsidRPr="002F08D3">
        <w:rPr>
          <w:rFonts w:cs="Calibri"/>
          <w:szCs w:val="24"/>
        </w:rPr>
        <w:t xml:space="preserve"> </w:t>
      </w:r>
      <w:r w:rsidRPr="002F08D3">
        <w:rPr>
          <w:rFonts w:cs="Calibri"/>
          <w:b/>
          <w:szCs w:val="24"/>
        </w:rPr>
        <w:t>999</w:t>
      </w:r>
      <w:r w:rsidRPr="002F08D3">
        <w:rPr>
          <w:rFonts w:cs="Calibri"/>
          <w:szCs w:val="24"/>
        </w:rPr>
        <w:t>.</w:t>
      </w:r>
    </w:p>
    <w:p w14:paraId="194BDE29" w14:textId="77777777" w:rsidR="000169EA" w:rsidRPr="002F08D3" w:rsidRDefault="00F77C28" w:rsidP="00B5432E">
      <w:pPr>
        <w:pStyle w:val="Heading3"/>
        <w:jc w:val="both"/>
        <w:rPr>
          <w:rFonts w:cs="Calibri"/>
          <w:color w:val="153D63" w:themeColor="text2" w:themeTint="E6"/>
          <w:szCs w:val="24"/>
        </w:rPr>
      </w:pPr>
      <w:bookmarkStart w:id="66" w:name="_Toc203430040"/>
      <w:r w:rsidRPr="002F08D3">
        <w:rPr>
          <w:rFonts w:cs="Calibri"/>
          <w:color w:val="153D63" w:themeColor="text2" w:themeTint="E6"/>
          <w:szCs w:val="24"/>
        </w:rPr>
        <w:t xml:space="preserve">7.12.8 </w:t>
      </w:r>
      <w:r w:rsidR="000169EA" w:rsidRPr="002F08D3">
        <w:rPr>
          <w:rFonts w:cs="Calibri"/>
          <w:color w:val="153D63" w:themeColor="text2" w:themeTint="E6"/>
          <w:szCs w:val="24"/>
        </w:rPr>
        <w:t xml:space="preserve">Recording </w:t>
      </w:r>
      <w:r w:rsidR="00AA393E" w:rsidRPr="002F08D3">
        <w:rPr>
          <w:rFonts w:cs="Calibri"/>
          <w:color w:val="153D63" w:themeColor="text2" w:themeTint="E6"/>
          <w:szCs w:val="24"/>
        </w:rPr>
        <w:t>I</w:t>
      </w:r>
      <w:r w:rsidR="000169EA" w:rsidRPr="002F08D3">
        <w:rPr>
          <w:rFonts w:cs="Calibri"/>
          <w:color w:val="153D63" w:themeColor="text2" w:themeTint="E6"/>
          <w:szCs w:val="24"/>
        </w:rPr>
        <w:t>ncidents</w:t>
      </w:r>
      <w:bookmarkEnd w:id="66"/>
    </w:p>
    <w:p w14:paraId="0E96984C" w14:textId="77777777" w:rsidR="000169EA" w:rsidRPr="002F08D3" w:rsidRDefault="000169EA" w:rsidP="00B5432E">
      <w:pPr>
        <w:spacing w:after="0"/>
        <w:jc w:val="both"/>
        <w:rPr>
          <w:rFonts w:cs="Calibri"/>
          <w:szCs w:val="24"/>
        </w:rPr>
      </w:pPr>
      <w:r w:rsidRPr="002F08D3">
        <w:rPr>
          <w:rFonts w:cs="Calibri"/>
          <w:szCs w:val="24"/>
        </w:rPr>
        <w:t xml:space="preserve">All incidents and the decisions made in responding to them will be recorded. The record-keeping arrangements set out in </w:t>
      </w:r>
      <w:r w:rsidR="00AA393E" w:rsidRPr="002F08D3">
        <w:rPr>
          <w:rFonts w:cs="Calibri"/>
          <w:szCs w:val="24"/>
        </w:rPr>
        <w:t>S</w:t>
      </w:r>
      <w:r w:rsidRPr="002F08D3">
        <w:rPr>
          <w:rFonts w:cs="Calibri"/>
          <w:szCs w:val="24"/>
        </w:rPr>
        <w:t xml:space="preserve">ection 12 of this policy also apply to recording incidents of sexting. </w:t>
      </w:r>
    </w:p>
    <w:p w14:paraId="425D6770" w14:textId="77777777" w:rsidR="000169EA" w:rsidRPr="002F08D3" w:rsidRDefault="00F77C28" w:rsidP="00B5432E">
      <w:pPr>
        <w:pStyle w:val="Heading3"/>
        <w:jc w:val="both"/>
        <w:rPr>
          <w:rFonts w:cs="Calibri"/>
          <w:color w:val="153D63" w:themeColor="text2" w:themeTint="E6"/>
          <w:szCs w:val="24"/>
        </w:rPr>
      </w:pPr>
      <w:bookmarkStart w:id="67" w:name="_Toc203430041"/>
      <w:r w:rsidRPr="002F08D3">
        <w:rPr>
          <w:rFonts w:cs="Calibri"/>
          <w:color w:val="153D63" w:themeColor="text2" w:themeTint="E6"/>
          <w:szCs w:val="24"/>
        </w:rPr>
        <w:t xml:space="preserve">7.12.9 </w:t>
      </w:r>
      <w:r w:rsidR="000169EA" w:rsidRPr="002F08D3">
        <w:rPr>
          <w:rFonts w:cs="Calibri"/>
          <w:color w:val="153D63" w:themeColor="text2" w:themeTint="E6"/>
          <w:szCs w:val="24"/>
        </w:rPr>
        <w:t xml:space="preserve">Curriculum </w:t>
      </w:r>
      <w:r w:rsidR="00436457" w:rsidRPr="002F08D3">
        <w:rPr>
          <w:rFonts w:cs="Calibri"/>
          <w:color w:val="153D63" w:themeColor="text2" w:themeTint="E6"/>
          <w:szCs w:val="24"/>
        </w:rPr>
        <w:t>C</w:t>
      </w:r>
      <w:r w:rsidR="000169EA" w:rsidRPr="002F08D3">
        <w:rPr>
          <w:rFonts w:cs="Calibri"/>
          <w:color w:val="153D63" w:themeColor="text2" w:themeTint="E6"/>
          <w:szCs w:val="24"/>
        </w:rPr>
        <w:t>overage</w:t>
      </w:r>
      <w:bookmarkEnd w:id="67"/>
      <w:r w:rsidR="000169EA" w:rsidRPr="002F08D3">
        <w:rPr>
          <w:rFonts w:cs="Calibri"/>
          <w:color w:val="153D63" w:themeColor="text2" w:themeTint="E6"/>
          <w:szCs w:val="24"/>
        </w:rPr>
        <w:t xml:space="preserve"> </w:t>
      </w:r>
    </w:p>
    <w:p w14:paraId="145606A3" w14:textId="77777777" w:rsidR="000169EA" w:rsidRPr="002F08D3" w:rsidRDefault="000169EA" w:rsidP="00B5432E">
      <w:pPr>
        <w:spacing w:after="0"/>
        <w:jc w:val="both"/>
        <w:rPr>
          <w:rFonts w:cs="Calibri"/>
          <w:szCs w:val="24"/>
        </w:rPr>
      </w:pPr>
      <w:r w:rsidRPr="002F08D3">
        <w:rPr>
          <w:rFonts w:cs="Calibri"/>
          <w:szCs w:val="24"/>
        </w:rPr>
        <w:t xml:space="preserve">Pupils are taught about the issues surrounding </w:t>
      </w:r>
      <w:r w:rsidR="00C34EFF" w:rsidRPr="002F08D3">
        <w:rPr>
          <w:rFonts w:cs="Calibri"/>
          <w:szCs w:val="24"/>
        </w:rPr>
        <w:t>digital harms</w:t>
      </w:r>
      <w:r w:rsidRPr="002F08D3">
        <w:rPr>
          <w:rFonts w:cs="Calibri"/>
          <w:szCs w:val="24"/>
        </w:rPr>
        <w:t xml:space="preserve"> as part of </w:t>
      </w:r>
      <w:r w:rsidR="00C34EFF" w:rsidRPr="002F08D3">
        <w:rPr>
          <w:rFonts w:cs="Calibri"/>
          <w:szCs w:val="24"/>
        </w:rPr>
        <w:t xml:space="preserve">the </w:t>
      </w:r>
      <w:r w:rsidRPr="002F08D3">
        <w:rPr>
          <w:rFonts w:cs="Calibri"/>
          <w:szCs w:val="24"/>
        </w:rPr>
        <w:t>curricul</w:t>
      </w:r>
      <w:r w:rsidR="00C34EFF" w:rsidRPr="002F08D3">
        <w:rPr>
          <w:rFonts w:cs="Calibri"/>
          <w:szCs w:val="24"/>
        </w:rPr>
        <w:t>um</w:t>
      </w:r>
      <w:r w:rsidRPr="002F08D3">
        <w:rPr>
          <w:rFonts w:cs="Calibri"/>
          <w:szCs w:val="24"/>
        </w:rPr>
        <w:t xml:space="preserve">. Teaching covers the following in relation </w:t>
      </w:r>
    </w:p>
    <w:p w14:paraId="4349519D" w14:textId="77777777" w:rsidR="000169EA" w:rsidRPr="002F08D3" w:rsidRDefault="00AA393E" w:rsidP="00BF7773">
      <w:pPr>
        <w:pStyle w:val="4Bulletedcopyblue"/>
        <w:numPr>
          <w:ilvl w:val="0"/>
          <w:numId w:val="40"/>
        </w:numPr>
        <w:spacing w:after="0"/>
        <w:jc w:val="both"/>
        <w:rPr>
          <w:rFonts w:ascii="Calibri" w:hAnsi="Calibri" w:cs="Calibri"/>
          <w:sz w:val="24"/>
          <w:szCs w:val="24"/>
          <w:lang w:val="en-GB"/>
        </w:rPr>
      </w:pPr>
      <w:r w:rsidRPr="002F08D3">
        <w:rPr>
          <w:rFonts w:ascii="Calibri" w:hAnsi="Calibri" w:cs="Calibri"/>
          <w:sz w:val="24"/>
          <w:szCs w:val="24"/>
        </w:rPr>
        <w:t>W</w:t>
      </w:r>
      <w:r w:rsidR="000169EA" w:rsidRPr="002F08D3">
        <w:rPr>
          <w:rFonts w:ascii="Calibri" w:hAnsi="Calibri" w:cs="Calibri"/>
          <w:sz w:val="24"/>
          <w:szCs w:val="24"/>
        </w:rPr>
        <w:t>hat it is</w:t>
      </w:r>
    </w:p>
    <w:p w14:paraId="6ECCC8ED" w14:textId="77777777" w:rsidR="000169EA" w:rsidRPr="002F08D3" w:rsidRDefault="00AA393E" w:rsidP="00BF7773">
      <w:pPr>
        <w:pStyle w:val="4Bulletedcopyblue"/>
        <w:numPr>
          <w:ilvl w:val="0"/>
          <w:numId w:val="40"/>
        </w:numPr>
        <w:spacing w:after="0"/>
        <w:jc w:val="both"/>
        <w:rPr>
          <w:rFonts w:ascii="Calibri" w:hAnsi="Calibri" w:cs="Calibri"/>
          <w:sz w:val="24"/>
          <w:szCs w:val="24"/>
          <w:lang w:val="en-GB"/>
        </w:rPr>
      </w:pPr>
      <w:r w:rsidRPr="002F08D3">
        <w:rPr>
          <w:rFonts w:ascii="Calibri" w:hAnsi="Calibri" w:cs="Calibri"/>
          <w:sz w:val="24"/>
          <w:szCs w:val="24"/>
        </w:rPr>
        <w:t>H</w:t>
      </w:r>
      <w:r w:rsidR="000169EA" w:rsidRPr="002F08D3">
        <w:rPr>
          <w:rFonts w:ascii="Calibri" w:hAnsi="Calibri" w:cs="Calibri"/>
          <w:sz w:val="24"/>
          <w:szCs w:val="24"/>
        </w:rPr>
        <w:t>ow it is most likely to be encountered</w:t>
      </w:r>
    </w:p>
    <w:p w14:paraId="41452495" w14:textId="77777777" w:rsidR="000169EA" w:rsidRPr="002F08D3" w:rsidRDefault="00AA393E" w:rsidP="00BF7773">
      <w:pPr>
        <w:pStyle w:val="4Bulletedcopyblue"/>
        <w:numPr>
          <w:ilvl w:val="0"/>
          <w:numId w:val="40"/>
        </w:numPr>
        <w:spacing w:after="0"/>
        <w:jc w:val="both"/>
        <w:rPr>
          <w:rFonts w:ascii="Calibri" w:hAnsi="Calibri" w:cs="Calibri"/>
          <w:sz w:val="24"/>
          <w:szCs w:val="24"/>
          <w:lang w:val="en-GB"/>
        </w:rPr>
      </w:pPr>
      <w:r w:rsidRPr="002F08D3">
        <w:rPr>
          <w:rFonts w:ascii="Calibri" w:hAnsi="Calibri" w:cs="Calibri"/>
          <w:sz w:val="24"/>
          <w:szCs w:val="24"/>
        </w:rPr>
        <w:t>T</w:t>
      </w:r>
      <w:r w:rsidR="000169EA" w:rsidRPr="002F08D3">
        <w:rPr>
          <w:rFonts w:ascii="Calibri" w:hAnsi="Calibri" w:cs="Calibri"/>
          <w:sz w:val="24"/>
          <w:szCs w:val="24"/>
        </w:rPr>
        <w:t xml:space="preserve">he </w:t>
      </w:r>
      <w:r w:rsidR="00821089" w:rsidRPr="002F08D3">
        <w:rPr>
          <w:rFonts w:ascii="Calibri" w:hAnsi="Calibri" w:cs="Calibri"/>
          <w:sz w:val="24"/>
          <w:szCs w:val="24"/>
        </w:rPr>
        <w:t>consequences of</w:t>
      </w:r>
      <w:r w:rsidR="000169EA" w:rsidRPr="002F08D3">
        <w:rPr>
          <w:rFonts w:ascii="Calibri" w:hAnsi="Calibri" w:cs="Calibri"/>
          <w:sz w:val="24"/>
          <w:szCs w:val="24"/>
        </w:rPr>
        <w:t xml:space="preserve"> </w:t>
      </w:r>
      <w:r w:rsidR="00821089" w:rsidRPr="002F08D3">
        <w:rPr>
          <w:rFonts w:ascii="Calibri" w:hAnsi="Calibri" w:cs="Calibri"/>
          <w:sz w:val="24"/>
          <w:szCs w:val="24"/>
        </w:rPr>
        <w:t>online harms</w:t>
      </w:r>
    </w:p>
    <w:p w14:paraId="149944F8" w14:textId="77777777" w:rsidR="000169EA" w:rsidRPr="002F08D3" w:rsidRDefault="00AA393E" w:rsidP="00BF7773">
      <w:pPr>
        <w:pStyle w:val="4Bulletedcopyblue"/>
        <w:numPr>
          <w:ilvl w:val="0"/>
          <w:numId w:val="40"/>
        </w:numPr>
        <w:spacing w:after="0"/>
        <w:jc w:val="both"/>
        <w:rPr>
          <w:rFonts w:ascii="Calibri" w:hAnsi="Calibri" w:cs="Calibri"/>
          <w:sz w:val="24"/>
          <w:szCs w:val="24"/>
          <w:lang w:val="en-GB"/>
        </w:rPr>
      </w:pPr>
      <w:r w:rsidRPr="002F08D3">
        <w:rPr>
          <w:rFonts w:ascii="Calibri" w:hAnsi="Calibri" w:cs="Calibri"/>
          <w:sz w:val="24"/>
          <w:szCs w:val="24"/>
        </w:rPr>
        <w:t>I</w:t>
      </w:r>
      <w:r w:rsidR="000169EA" w:rsidRPr="002F08D3">
        <w:rPr>
          <w:rFonts w:ascii="Calibri" w:hAnsi="Calibri" w:cs="Calibri"/>
          <w:sz w:val="24"/>
          <w:szCs w:val="24"/>
        </w:rPr>
        <w:t>ssues of legality</w:t>
      </w:r>
    </w:p>
    <w:p w14:paraId="56F79397" w14:textId="77777777" w:rsidR="000169EA" w:rsidRPr="002F08D3" w:rsidRDefault="00AA393E" w:rsidP="00BF7773">
      <w:pPr>
        <w:pStyle w:val="4Bulletedcopyblue"/>
        <w:numPr>
          <w:ilvl w:val="0"/>
          <w:numId w:val="40"/>
        </w:numPr>
        <w:spacing w:after="0"/>
        <w:jc w:val="both"/>
        <w:rPr>
          <w:rFonts w:ascii="Calibri" w:hAnsi="Calibri" w:cs="Calibri"/>
          <w:sz w:val="24"/>
          <w:szCs w:val="24"/>
          <w:lang w:val="en-GB"/>
        </w:rPr>
      </w:pPr>
      <w:r w:rsidRPr="002F08D3">
        <w:rPr>
          <w:rFonts w:ascii="Calibri" w:hAnsi="Calibri" w:cs="Calibri"/>
          <w:sz w:val="24"/>
          <w:szCs w:val="24"/>
        </w:rPr>
        <w:t>T</w:t>
      </w:r>
      <w:r w:rsidR="000169EA" w:rsidRPr="002F08D3">
        <w:rPr>
          <w:rFonts w:ascii="Calibri" w:hAnsi="Calibri" w:cs="Calibri"/>
          <w:sz w:val="24"/>
          <w:szCs w:val="24"/>
        </w:rPr>
        <w:t>he risk of damage to people’s feelings and reputation</w:t>
      </w:r>
    </w:p>
    <w:p w14:paraId="72E5FC37" w14:textId="77777777" w:rsidR="00436457" w:rsidRPr="002F08D3" w:rsidRDefault="00436457" w:rsidP="00B5432E">
      <w:pPr>
        <w:spacing w:after="0"/>
        <w:jc w:val="both"/>
        <w:rPr>
          <w:rFonts w:cs="Calibri"/>
          <w:szCs w:val="24"/>
        </w:rPr>
      </w:pPr>
    </w:p>
    <w:p w14:paraId="7C09CD8D" w14:textId="77777777" w:rsidR="000169EA" w:rsidRPr="002F08D3" w:rsidRDefault="000169EA" w:rsidP="00B5432E">
      <w:pPr>
        <w:spacing w:after="0"/>
        <w:jc w:val="both"/>
        <w:rPr>
          <w:rFonts w:cs="Calibri"/>
          <w:szCs w:val="24"/>
        </w:rPr>
      </w:pPr>
      <w:r w:rsidRPr="002F08D3">
        <w:rPr>
          <w:rFonts w:cs="Calibri"/>
          <w:szCs w:val="24"/>
        </w:rPr>
        <w:t>Pupils also learn the strategies and skills needed to manage:</w:t>
      </w:r>
    </w:p>
    <w:p w14:paraId="1F1F98EE" w14:textId="77777777" w:rsidR="000169EA" w:rsidRPr="002F08D3" w:rsidRDefault="000169EA" w:rsidP="00BF7773">
      <w:pPr>
        <w:pStyle w:val="4Bulletedcopyblue"/>
        <w:numPr>
          <w:ilvl w:val="0"/>
          <w:numId w:val="41"/>
        </w:numPr>
        <w:spacing w:after="0"/>
        <w:jc w:val="both"/>
        <w:rPr>
          <w:rFonts w:ascii="Calibri" w:hAnsi="Calibri" w:cs="Calibri"/>
          <w:sz w:val="24"/>
          <w:szCs w:val="24"/>
        </w:rPr>
      </w:pPr>
      <w:r w:rsidRPr="002F08D3">
        <w:rPr>
          <w:rFonts w:ascii="Calibri" w:hAnsi="Calibri" w:cs="Calibri"/>
          <w:sz w:val="24"/>
          <w:szCs w:val="24"/>
        </w:rPr>
        <w:t>Specific requests or pressure to provide (or forward) such images</w:t>
      </w:r>
    </w:p>
    <w:p w14:paraId="1A3A9BEF" w14:textId="77777777" w:rsidR="000169EA" w:rsidRPr="002F08D3" w:rsidRDefault="000169EA" w:rsidP="00BF7773">
      <w:pPr>
        <w:pStyle w:val="4Bulletedcopyblue"/>
        <w:numPr>
          <w:ilvl w:val="0"/>
          <w:numId w:val="41"/>
        </w:numPr>
        <w:spacing w:after="0"/>
        <w:jc w:val="both"/>
        <w:rPr>
          <w:rFonts w:ascii="Calibri" w:hAnsi="Calibri" w:cs="Calibri"/>
          <w:sz w:val="24"/>
          <w:szCs w:val="24"/>
        </w:rPr>
      </w:pPr>
      <w:r w:rsidRPr="002F08D3">
        <w:rPr>
          <w:rFonts w:ascii="Calibri" w:hAnsi="Calibri" w:cs="Calibri"/>
          <w:sz w:val="24"/>
          <w:szCs w:val="24"/>
        </w:rPr>
        <w:t>The receipt of such images</w:t>
      </w:r>
    </w:p>
    <w:p w14:paraId="557CDF83" w14:textId="77777777" w:rsidR="00436457" w:rsidRPr="002F08D3" w:rsidRDefault="00436457" w:rsidP="00B5432E">
      <w:pPr>
        <w:spacing w:after="0"/>
        <w:jc w:val="both"/>
        <w:rPr>
          <w:rFonts w:cs="Calibri"/>
          <w:szCs w:val="24"/>
        </w:rPr>
      </w:pPr>
    </w:p>
    <w:p w14:paraId="32978D91" w14:textId="77777777" w:rsidR="000169EA" w:rsidRPr="002F08D3" w:rsidRDefault="000169EA" w:rsidP="00B5432E">
      <w:pPr>
        <w:pStyle w:val="Heading1"/>
        <w:spacing w:before="0"/>
        <w:jc w:val="both"/>
        <w:rPr>
          <w:rFonts w:cs="Calibri"/>
          <w:color w:val="153D63" w:themeColor="text2" w:themeTint="E6"/>
          <w:sz w:val="24"/>
          <w:szCs w:val="24"/>
        </w:rPr>
      </w:pPr>
      <w:bookmarkStart w:id="68" w:name="_Toc203430042"/>
      <w:r w:rsidRPr="002F08D3">
        <w:rPr>
          <w:rFonts w:cs="Calibri"/>
          <w:color w:val="153D63" w:themeColor="text2" w:themeTint="E6"/>
          <w:sz w:val="24"/>
          <w:szCs w:val="24"/>
        </w:rPr>
        <w:t xml:space="preserve">8. </w:t>
      </w:r>
      <w:r w:rsidR="00AA393E" w:rsidRPr="002F08D3">
        <w:rPr>
          <w:rFonts w:cs="Calibri"/>
          <w:color w:val="153D63" w:themeColor="text2" w:themeTint="E6"/>
          <w:sz w:val="24"/>
          <w:szCs w:val="24"/>
        </w:rPr>
        <w:t>P</w:t>
      </w:r>
      <w:r w:rsidRPr="002F08D3">
        <w:rPr>
          <w:rFonts w:cs="Calibri"/>
          <w:color w:val="153D63" w:themeColor="text2" w:themeTint="E6"/>
          <w:sz w:val="24"/>
          <w:szCs w:val="24"/>
        </w:rPr>
        <w:t>arent</w:t>
      </w:r>
      <w:r w:rsidR="00F86941" w:rsidRPr="002F08D3">
        <w:rPr>
          <w:rFonts w:cs="Calibri"/>
          <w:color w:val="153D63" w:themeColor="text2" w:themeTint="E6"/>
          <w:sz w:val="24"/>
          <w:szCs w:val="24"/>
        </w:rPr>
        <w:t xml:space="preserve"> Engagement</w:t>
      </w:r>
      <w:bookmarkEnd w:id="68"/>
    </w:p>
    <w:p w14:paraId="7B1EB981" w14:textId="77777777" w:rsidR="00436457" w:rsidRPr="002F08D3" w:rsidRDefault="000169EA" w:rsidP="00B5432E">
      <w:pPr>
        <w:jc w:val="both"/>
        <w:rPr>
          <w:rFonts w:cs="Calibri"/>
          <w:szCs w:val="24"/>
        </w:rPr>
      </w:pPr>
      <w:r w:rsidRPr="002F08D3">
        <w:rPr>
          <w:rFonts w:cs="Calibri"/>
          <w:szCs w:val="24"/>
        </w:rPr>
        <w:t xml:space="preserve">Where appropriate, we will discuss any concerns about a </w:t>
      </w:r>
      <w:r w:rsidR="00225ABC" w:rsidRPr="002F08D3">
        <w:rPr>
          <w:rFonts w:cs="Calibri"/>
          <w:szCs w:val="24"/>
        </w:rPr>
        <w:t>young person</w:t>
      </w:r>
      <w:r w:rsidRPr="002F08D3">
        <w:rPr>
          <w:rFonts w:cs="Calibri"/>
          <w:szCs w:val="24"/>
        </w:rPr>
        <w:t xml:space="preserve"> with the </w:t>
      </w:r>
      <w:r w:rsidR="00225ABC" w:rsidRPr="002F08D3">
        <w:rPr>
          <w:rFonts w:cs="Calibri"/>
          <w:szCs w:val="24"/>
        </w:rPr>
        <w:t>young person</w:t>
      </w:r>
      <w:r w:rsidRPr="002F08D3">
        <w:rPr>
          <w:rFonts w:cs="Calibri"/>
          <w:szCs w:val="24"/>
        </w:rPr>
        <w:t xml:space="preserve">’s parents. The DSL will normally do this in the event of a </w:t>
      </w:r>
      <w:r w:rsidR="001A44E5" w:rsidRPr="002F08D3">
        <w:rPr>
          <w:rFonts w:cs="Calibri"/>
          <w:szCs w:val="24"/>
        </w:rPr>
        <w:t>concerns</w:t>
      </w:r>
      <w:r w:rsidRPr="002F08D3">
        <w:rPr>
          <w:rFonts w:cs="Calibri"/>
          <w:szCs w:val="24"/>
        </w:rPr>
        <w:t xml:space="preserve"> or disclosure. </w:t>
      </w:r>
      <w:r w:rsidR="00821089" w:rsidRPr="002F08D3">
        <w:rPr>
          <w:rFonts w:cs="Calibri"/>
          <w:szCs w:val="24"/>
        </w:rPr>
        <w:t xml:space="preserve">   </w:t>
      </w:r>
      <w:r w:rsidRPr="002F08D3">
        <w:rPr>
          <w:rFonts w:cs="Calibri"/>
          <w:szCs w:val="24"/>
        </w:rPr>
        <w:t>Other staff will only talk to parents about any such concerns following consultation with the DSL.</w:t>
      </w:r>
    </w:p>
    <w:p w14:paraId="64BF9527" w14:textId="77777777" w:rsidR="000169EA" w:rsidRPr="002F08D3" w:rsidRDefault="000169EA" w:rsidP="00B5432E">
      <w:pPr>
        <w:jc w:val="both"/>
        <w:rPr>
          <w:rFonts w:cs="Calibri"/>
          <w:szCs w:val="24"/>
        </w:rPr>
      </w:pPr>
      <w:r w:rsidRPr="002F08D3">
        <w:rPr>
          <w:rFonts w:cs="Calibri"/>
          <w:szCs w:val="24"/>
        </w:rPr>
        <w:t xml:space="preserve">If </w:t>
      </w:r>
      <w:r w:rsidR="00505C5B" w:rsidRPr="002F08D3">
        <w:rPr>
          <w:rFonts w:cs="Calibri"/>
          <w:szCs w:val="24"/>
        </w:rPr>
        <w:t>the school</w:t>
      </w:r>
      <w:r w:rsidRPr="002F08D3">
        <w:rPr>
          <w:rFonts w:cs="Calibri"/>
          <w:szCs w:val="24"/>
        </w:rPr>
        <w:t xml:space="preserve"> believe</w:t>
      </w:r>
      <w:r w:rsidR="00505C5B" w:rsidRPr="002F08D3">
        <w:rPr>
          <w:rFonts w:cs="Calibri"/>
          <w:szCs w:val="24"/>
        </w:rPr>
        <w:t>s</w:t>
      </w:r>
      <w:r w:rsidRPr="002F08D3">
        <w:rPr>
          <w:rFonts w:cs="Calibri"/>
          <w:szCs w:val="24"/>
        </w:rPr>
        <w:t xml:space="preserve"> that notifying the parents would increase the risk to the </w:t>
      </w:r>
      <w:r w:rsidR="00225ABC" w:rsidRPr="002F08D3">
        <w:rPr>
          <w:rFonts w:cs="Calibri"/>
          <w:szCs w:val="24"/>
        </w:rPr>
        <w:t>young person</w:t>
      </w:r>
      <w:r w:rsidRPr="002F08D3">
        <w:rPr>
          <w:rFonts w:cs="Calibri"/>
          <w:szCs w:val="24"/>
        </w:rPr>
        <w:t xml:space="preserve">, we will discuss this with the </w:t>
      </w:r>
      <w:r w:rsidR="004D3229" w:rsidRPr="002F08D3">
        <w:rPr>
          <w:rFonts w:cs="Calibri"/>
          <w:szCs w:val="24"/>
        </w:rPr>
        <w:t>Local A</w:t>
      </w:r>
      <w:r w:rsidRPr="002F08D3">
        <w:rPr>
          <w:rFonts w:cs="Calibri"/>
          <w:szCs w:val="24"/>
        </w:rPr>
        <w:t xml:space="preserve">uthority </w:t>
      </w:r>
      <w:r w:rsidR="003013AF" w:rsidRPr="002F08D3">
        <w:rPr>
          <w:rFonts w:cs="Calibri"/>
          <w:szCs w:val="24"/>
        </w:rPr>
        <w:t>Children</w:t>
      </w:r>
      <w:r w:rsidRPr="002F08D3">
        <w:rPr>
          <w:rFonts w:cs="Calibri"/>
          <w:szCs w:val="24"/>
        </w:rPr>
        <w:t xml:space="preserve">’s </w:t>
      </w:r>
      <w:r w:rsidR="004D3229" w:rsidRPr="002F08D3">
        <w:rPr>
          <w:rFonts w:cs="Calibri"/>
          <w:szCs w:val="24"/>
        </w:rPr>
        <w:t>S</w:t>
      </w:r>
      <w:r w:rsidRPr="002F08D3">
        <w:rPr>
          <w:rFonts w:cs="Calibri"/>
          <w:szCs w:val="24"/>
        </w:rPr>
        <w:t xml:space="preserve">ocial </w:t>
      </w:r>
      <w:r w:rsidR="004D3229" w:rsidRPr="002F08D3">
        <w:rPr>
          <w:rFonts w:cs="Calibri"/>
          <w:szCs w:val="24"/>
        </w:rPr>
        <w:t>C</w:t>
      </w:r>
      <w:r w:rsidRPr="002F08D3">
        <w:rPr>
          <w:rFonts w:cs="Calibri"/>
          <w:szCs w:val="24"/>
        </w:rPr>
        <w:t xml:space="preserve">are </w:t>
      </w:r>
      <w:r w:rsidR="004D3229" w:rsidRPr="002F08D3">
        <w:rPr>
          <w:rFonts w:cs="Calibri"/>
          <w:szCs w:val="24"/>
        </w:rPr>
        <w:t>T</w:t>
      </w:r>
      <w:r w:rsidRPr="002F08D3">
        <w:rPr>
          <w:rFonts w:cs="Calibri"/>
          <w:szCs w:val="24"/>
        </w:rPr>
        <w:t xml:space="preserve">eam via the </w:t>
      </w:r>
      <w:r w:rsidR="00E2033C" w:rsidRPr="002F08D3">
        <w:rPr>
          <w:rFonts w:cs="Calibri"/>
          <w:szCs w:val="24"/>
        </w:rPr>
        <w:t xml:space="preserve">C and F Hub </w:t>
      </w:r>
      <w:r w:rsidRPr="002F08D3">
        <w:rPr>
          <w:rFonts w:cs="Calibri"/>
          <w:szCs w:val="24"/>
        </w:rPr>
        <w:t>before doing so.</w:t>
      </w:r>
    </w:p>
    <w:p w14:paraId="24C9ECC9" w14:textId="77777777" w:rsidR="004D3229" w:rsidRPr="002F08D3" w:rsidRDefault="000169EA" w:rsidP="00B5432E">
      <w:pPr>
        <w:jc w:val="both"/>
        <w:rPr>
          <w:rFonts w:cs="Calibri"/>
          <w:szCs w:val="24"/>
        </w:rPr>
      </w:pPr>
      <w:r w:rsidRPr="002F08D3">
        <w:rPr>
          <w:rFonts w:cs="Calibri"/>
          <w:szCs w:val="24"/>
        </w:rPr>
        <w:t xml:space="preserve">In the case of allegations of abuse made against other </w:t>
      </w:r>
      <w:r w:rsidR="00225ABC" w:rsidRPr="002F08D3">
        <w:rPr>
          <w:rFonts w:cs="Calibri"/>
          <w:szCs w:val="24"/>
        </w:rPr>
        <w:t>young people</w:t>
      </w:r>
      <w:r w:rsidRPr="002F08D3">
        <w:rPr>
          <w:rFonts w:cs="Calibri"/>
          <w:szCs w:val="24"/>
        </w:rPr>
        <w:t xml:space="preserve">, we will normally notify the parents of all the </w:t>
      </w:r>
      <w:r w:rsidR="00225ABC" w:rsidRPr="002F08D3">
        <w:rPr>
          <w:rFonts w:cs="Calibri"/>
          <w:szCs w:val="24"/>
        </w:rPr>
        <w:t>young people</w:t>
      </w:r>
      <w:r w:rsidRPr="002F08D3">
        <w:rPr>
          <w:rFonts w:cs="Calibri"/>
          <w:szCs w:val="24"/>
        </w:rPr>
        <w:t xml:space="preserve"> involved.</w:t>
      </w:r>
    </w:p>
    <w:p w14:paraId="718D98E8" w14:textId="77777777" w:rsidR="004D3229" w:rsidRPr="002F08D3" w:rsidRDefault="000169EA" w:rsidP="00B5432E">
      <w:pPr>
        <w:pStyle w:val="Heading1"/>
        <w:spacing w:before="0"/>
        <w:jc w:val="both"/>
        <w:rPr>
          <w:rFonts w:cs="Calibri"/>
          <w:color w:val="153D63" w:themeColor="text2" w:themeTint="E6"/>
          <w:sz w:val="24"/>
          <w:szCs w:val="24"/>
        </w:rPr>
      </w:pPr>
      <w:bookmarkStart w:id="69" w:name="_Toc203430043"/>
      <w:r w:rsidRPr="002F08D3">
        <w:rPr>
          <w:rFonts w:cs="Calibri"/>
          <w:color w:val="153D63" w:themeColor="text2" w:themeTint="E6"/>
          <w:sz w:val="24"/>
          <w:szCs w:val="24"/>
        </w:rPr>
        <w:t>9. Vulnerable pupils</w:t>
      </w:r>
      <w:bookmarkEnd w:id="69"/>
    </w:p>
    <w:p w14:paraId="602FFDD5" w14:textId="77777777" w:rsidR="00201B5D" w:rsidRPr="002F08D3" w:rsidRDefault="00201B5D" w:rsidP="00B5432E">
      <w:pPr>
        <w:jc w:val="both"/>
        <w:rPr>
          <w:rFonts w:cs="Calibri"/>
          <w:szCs w:val="24"/>
        </w:rPr>
      </w:pPr>
      <w:r w:rsidRPr="002F08D3">
        <w:rPr>
          <w:rFonts w:cs="Calibri"/>
          <w:szCs w:val="24"/>
        </w:rPr>
        <w:t>The DSL will liaise with the Virtual School Head and local authority to promote educational outcomes for children with a social worker.</w:t>
      </w:r>
    </w:p>
    <w:p w14:paraId="2C29B078" w14:textId="77777777" w:rsidR="000169EA" w:rsidRPr="002F08D3" w:rsidRDefault="00436457" w:rsidP="00B5432E">
      <w:pPr>
        <w:pStyle w:val="Heading2"/>
        <w:spacing w:before="0"/>
        <w:jc w:val="both"/>
        <w:rPr>
          <w:rFonts w:eastAsia="MS Mincho" w:cs="Calibri"/>
          <w:color w:val="153D63" w:themeColor="text2" w:themeTint="E6"/>
          <w:sz w:val="24"/>
          <w:szCs w:val="24"/>
        </w:rPr>
      </w:pPr>
      <w:bookmarkStart w:id="70" w:name="_Toc203430044"/>
      <w:r w:rsidRPr="002F08D3">
        <w:rPr>
          <w:rFonts w:eastAsia="MS Mincho" w:cs="Calibri"/>
          <w:color w:val="153D63" w:themeColor="text2" w:themeTint="E6"/>
          <w:sz w:val="24"/>
          <w:szCs w:val="24"/>
        </w:rPr>
        <w:t xml:space="preserve">9.1 </w:t>
      </w:r>
      <w:r w:rsidR="000169EA" w:rsidRPr="002F08D3">
        <w:rPr>
          <w:rFonts w:eastAsia="MS Mincho" w:cs="Calibri"/>
          <w:color w:val="153D63" w:themeColor="text2" w:themeTint="E6"/>
          <w:sz w:val="24"/>
          <w:szCs w:val="24"/>
        </w:rPr>
        <w:t>SEN and Disability</w:t>
      </w:r>
      <w:bookmarkEnd w:id="70"/>
    </w:p>
    <w:p w14:paraId="5663A823" w14:textId="77777777" w:rsidR="000169EA" w:rsidRPr="002F08D3" w:rsidRDefault="000169EA" w:rsidP="00B5432E">
      <w:pPr>
        <w:spacing w:after="0"/>
        <w:jc w:val="both"/>
        <w:rPr>
          <w:rFonts w:cs="Calibri"/>
          <w:szCs w:val="24"/>
        </w:rPr>
      </w:pPr>
      <w:r w:rsidRPr="002F08D3">
        <w:rPr>
          <w:rFonts w:cs="Calibri"/>
          <w:szCs w:val="24"/>
        </w:rPr>
        <w:t xml:space="preserve">We recognise that pupils with special educational needs (SEN) and disabilities can face additional safeguarding challenges. Additional barriers can exist when recognising abuse and neglect in this group, including: </w:t>
      </w:r>
    </w:p>
    <w:p w14:paraId="48361790" w14:textId="77777777" w:rsidR="000169EA" w:rsidRPr="002F08D3" w:rsidRDefault="000169EA" w:rsidP="00BF7773">
      <w:pPr>
        <w:pStyle w:val="4Bulletedcopyblue"/>
        <w:numPr>
          <w:ilvl w:val="0"/>
          <w:numId w:val="42"/>
        </w:numPr>
        <w:spacing w:after="0"/>
        <w:jc w:val="both"/>
        <w:rPr>
          <w:rFonts w:ascii="Calibri" w:hAnsi="Calibri" w:cs="Calibri"/>
          <w:sz w:val="24"/>
          <w:szCs w:val="24"/>
          <w:lang w:val="en-GB"/>
        </w:rPr>
      </w:pPr>
      <w:r w:rsidRPr="002F08D3">
        <w:rPr>
          <w:rFonts w:ascii="Calibri" w:hAnsi="Calibri" w:cs="Calibri"/>
          <w:sz w:val="24"/>
          <w:szCs w:val="24"/>
        </w:rPr>
        <w:t xml:space="preserve">Assumptions that indicators of possible abuse such as </w:t>
      </w:r>
      <w:proofErr w:type="spellStart"/>
      <w:r w:rsidRPr="002F08D3">
        <w:rPr>
          <w:rFonts w:ascii="Calibri" w:hAnsi="Calibri" w:cs="Calibri"/>
          <w:sz w:val="24"/>
          <w:szCs w:val="24"/>
        </w:rPr>
        <w:t>behaviour</w:t>
      </w:r>
      <w:proofErr w:type="spellEnd"/>
      <w:r w:rsidRPr="002F08D3">
        <w:rPr>
          <w:rFonts w:ascii="Calibri" w:hAnsi="Calibri" w:cs="Calibri"/>
          <w:sz w:val="24"/>
          <w:szCs w:val="24"/>
        </w:rPr>
        <w:t xml:space="preserve">, mood and injury relate to the </w:t>
      </w:r>
      <w:r w:rsidR="00225ABC" w:rsidRPr="002F08D3">
        <w:rPr>
          <w:rFonts w:ascii="Calibri" w:hAnsi="Calibri" w:cs="Calibri"/>
          <w:sz w:val="24"/>
          <w:szCs w:val="24"/>
        </w:rPr>
        <w:t>young person</w:t>
      </w:r>
      <w:r w:rsidRPr="002F08D3">
        <w:rPr>
          <w:rFonts w:ascii="Calibri" w:hAnsi="Calibri" w:cs="Calibri"/>
          <w:sz w:val="24"/>
          <w:szCs w:val="24"/>
        </w:rPr>
        <w:t>’s disability without further exploration.</w:t>
      </w:r>
    </w:p>
    <w:p w14:paraId="5E32C8C6" w14:textId="77777777" w:rsidR="000169EA" w:rsidRPr="002F08D3" w:rsidRDefault="000169EA" w:rsidP="00BF7773">
      <w:pPr>
        <w:pStyle w:val="4Bulletedcopyblue"/>
        <w:numPr>
          <w:ilvl w:val="0"/>
          <w:numId w:val="42"/>
        </w:numPr>
        <w:spacing w:after="0"/>
        <w:jc w:val="both"/>
        <w:rPr>
          <w:rFonts w:ascii="Calibri" w:hAnsi="Calibri" w:cs="Calibri"/>
          <w:sz w:val="24"/>
          <w:szCs w:val="24"/>
          <w:lang w:val="en-GB"/>
        </w:rPr>
      </w:pPr>
      <w:r w:rsidRPr="002F08D3">
        <w:rPr>
          <w:rFonts w:ascii="Calibri" w:hAnsi="Calibri" w:cs="Calibri"/>
          <w:sz w:val="24"/>
          <w:szCs w:val="24"/>
        </w:rPr>
        <w:t>Pupils being more prone to peer group isolation than other pupils.</w:t>
      </w:r>
    </w:p>
    <w:p w14:paraId="5D4D4F7C" w14:textId="77777777" w:rsidR="000169EA" w:rsidRPr="002F08D3" w:rsidRDefault="000169EA" w:rsidP="00BF7773">
      <w:pPr>
        <w:pStyle w:val="4Bulletedcopyblue"/>
        <w:numPr>
          <w:ilvl w:val="0"/>
          <w:numId w:val="42"/>
        </w:numPr>
        <w:spacing w:after="0"/>
        <w:jc w:val="both"/>
        <w:rPr>
          <w:rFonts w:ascii="Calibri" w:hAnsi="Calibri" w:cs="Calibri"/>
          <w:sz w:val="24"/>
          <w:szCs w:val="24"/>
          <w:lang w:val="en-GB"/>
        </w:rPr>
      </w:pPr>
      <w:r w:rsidRPr="002F08D3">
        <w:rPr>
          <w:rFonts w:ascii="Calibri" w:hAnsi="Calibri" w:cs="Calibri"/>
          <w:sz w:val="24"/>
          <w:szCs w:val="24"/>
        </w:rPr>
        <w:t xml:space="preserve">The potential for pupils with SEN and disabilities being disproportionally impacted by </w:t>
      </w:r>
      <w:proofErr w:type="spellStart"/>
      <w:r w:rsidRPr="002F08D3">
        <w:rPr>
          <w:rFonts w:ascii="Calibri" w:hAnsi="Calibri" w:cs="Calibri"/>
          <w:sz w:val="24"/>
          <w:szCs w:val="24"/>
        </w:rPr>
        <w:t>behaviours</w:t>
      </w:r>
      <w:proofErr w:type="spellEnd"/>
      <w:r w:rsidRPr="002F08D3">
        <w:rPr>
          <w:rFonts w:ascii="Calibri" w:hAnsi="Calibri" w:cs="Calibri"/>
          <w:sz w:val="24"/>
          <w:szCs w:val="24"/>
        </w:rPr>
        <w:t xml:space="preserve"> such as bullying, without outwardly showing any signs.</w:t>
      </w:r>
    </w:p>
    <w:p w14:paraId="79EF360A" w14:textId="77777777" w:rsidR="000169EA" w:rsidRPr="002F08D3" w:rsidRDefault="000169EA" w:rsidP="00BF7773">
      <w:pPr>
        <w:pStyle w:val="4Bulletedcopyblue"/>
        <w:numPr>
          <w:ilvl w:val="0"/>
          <w:numId w:val="42"/>
        </w:numPr>
        <w:spacing w:after="0"/>
        <w:jc w:val="both"/>
        <w:rPr>
          <w:rFonts w:ascii="Calibri" w:hAnsi="Calibri" w:cs="Calibri"/>
          <w:sz w:val="24"/>
          <w:szCs w:val="24"/>
          <w:lang w:val="en-GB"/>
        </w:rPr>
      </w:pPr>
      <w:r w:rsidRPr="002F08D3">
        <w:rPr>
          <w:rFonts w:ascii="Calibri" w:hAnsi="Calibri" w:cs="Calibri"/>
          <w:sz w:val="24"/>
          <w:szCs w:val="24"/>
        </w:rPr>
        <w:t>Communication barriers and difficulties in overcoming these barriers.</w:t>
      </w:r>
    </w:p>
    <w:p w14:paraId="68F91059" w14:textId="77777777" w:rsidR="00AA393E" w:rsidRPr="002F08D3" w:rsidRDefault="00AA393E" w:rsidP="00B5432E">
      <w:pPr>
        <w:spacing w:after="0"/>
        <w:jc w:val="both"/>
        <w:rPr>
          <w:rFonts w:cs="Calibri"/>
          <w:szCs w:val="24"/>
        </w:rPr>
      </w:pPr>
    </w:p>
    <w:p w14:paraId="35F503C5" w14:textId="77777777" w:rsidR="004D3229" w:rsidRPr="002F08D3" w:rsidRDefault="000169EA" w:rsidP="00B5432E">
      <w:pPr>
        <w:spacing w:after="0"/>
        <w:jc w:val="both"/>
        <w:rPr>
          <w:rFonts w:cs="Calibri"/>
          <w:szCs w:val="24"/>
        </w:rPr>
      </w:pPr>
      <w:r w:rsidRPr="002F08D3">
        <w:rPr>
          <w:rFonts w:cs="Calibri"/>
          <w:szCs w:val="24"/>
        </w:rPr>
        <w:t xml:space="preserve">Staff will be mindful of these </w:t>
      </w:r>
      <w:r w:rsidR="00AA393E" w:rsidRPr="002F08D3">
        <w:rPr>
          <w:rFonts w:cs="Calibri"/>
          <w:szCs w:val="24"/>
        </w:rPr>
        <w:t>challenges and</w:t>
      </w:r>
      <w:r w:rsidRPr="002F08D3">
        <w:rPr>
          <w:rFonts w:cs="Calibri"/>
          <w:szCs w:val="24"/>
        </w:rPr>
        <w:t xml:space="preserve"> use their knowledge of individual pupils to identify potential concerns and escalate these concerns where appropriate to do so.</w:t>
      </w:r>
    </w:p>
    <w:p w14:paraId="139E6374" w14:textId="77777777" w:rsidR="000169EA" w:rsidRPr="002F08D3" w:rsidRDefault="00436457" w:rsidP="00B5432E">
      <w:pPr>
        <w:pStyle w:val="Heading2"/>
        <w:jc w:val="both"/>
        <w:rPr>
          <w:rFonts w:eastAsia="MS Mincho" w:cs="Calibri"/>
          <w:color w:val="153D63" w:themeColor="text2" w:themeTint="E6"/>
          <w:sz w:val="24"/>
          <w:szCs w:val="24"/>
          <w:lang w:val="en-US" w:eastAsia="en-GB"/>
        </w:rPr>
      </w:pPr>
      <w:bookmarkStart w:id="71" w:name="_Toc203430045"/>
      <w:r w:rsidRPr="002F08D3">
        <w:rPr>
          <w:rFonts w:eastAsia="MS Mincho" w:cs="Calibri"/>
          <w:color w:val="153D63" w:themeColor="text2" w:themeTint="E6"/>
          <w:sz w:val="24"/>
          <w:szCs w:val="24"/>
          <w:lang w:val="en-US" w:eastAsia="en-GB"/>
        </w:rPr>
        <w:t xml:space="preserve">9.2 </w:t>
      </w:r>
      <w:r w:rsidR="003013AF" w:rsidRPr="002F08D3">
        <w:rPr>
          <w:rFonts w:eastAsia="MS Mincho" w:cs="Calibri"/>
          <w:color w:val="153D63" w:themeColor="text2" w:themeTint="E6"/>
          <w:sz w:val="24"/>
          <w:szCs w:val="24"/>
          <w:lang w:val="en-US" w:eastAsia="en-GB"/>
        </w:rPr>
        <w:t>Children</w:t>
      </w:r>
      <w:r w:rsidR="000169EA" w:rsidRPr="002F08D3">
        <w:rPr>
          <w:rFonts w:eastAsia="MS Mincho" w:cs="Calibri"/>
          <w:color w:val="153D63" w:themeColor="text2" w:themeTint="E6"/>
          <w:sz w:val="24"/>
          <w:szCs w:val="24"/>
          <w:lang w:val="en-US" w:eastAsia="en-GB"/>
        </w:rPr>
        <w:t xml:space="preserve"> Looked After</w:t>
      </w:r>
      <w:bookmarkEnd w:id="71"/>
      <w:r w:rsidR="00B70578" w:rsidRPr="002F08D3">
        <w:rPr>
          <w:rFonts w:eastAsia="MS Mincho" w:cs="Calibri"/>
          <w:color w:val="153D63" w:themeColor="text2" w:themeTint="E6"/>
          <w:sz w:val="24"/>
          <w:szCs w:val="24"/>
          <w:lang w:val="en-US" w:eastAsia="en-GB"/>
        </w:rPr>
        <w:t xml:space="preserve"> / Care Experienced Children</w:t>
      </w:r>
    </w:p>
    <w:p w14:paraId="3E5A062C" w14:textId="064D9BC1" w:rsidR="00AA393E" w:rsidRPr="002F08D3" w:rsidRDefault="00AA393E" w:rsidP="00B5432E">
      <w:pPr>
        <w:jc w:val="both"/>
        <w:rPr>
          <w:rFonts w:cs="Calibri"/>
          <w:szCs w:val="24"/>
        </w:rPr>
      </w:pPr>
      <w:r w:rsidRPr="002F08D3">
        <w:rPr>
          <w:rFonts w:cs="Calibri"/>
          <w:szCs w:val="24"/>
        </w:rPr>
        <w:t xml:space="preserve">The Designated Teacher </w:t>
      </w:r>
      <w:r w:rsidR="00F55A27" w:rsidRPr="002F08D3">
        <w:rPr>
          <w:rFonts w:cs="Calibri"/>
          <w:szCs w:val="24"/>
        </w:rPr>
        <w:t>for Children Looked After</w:t>
      </w:r>
      <w:r w:rsidR="00B70578" w:rsidRPr="002F08D3">
        <w:rPr>
          <w:rFonts w:cs="Calibri"/>
          <w:szCs w:val="24"/>
        </w:rPr>
        <w:t xml:space="preserve"> / Care experienced children</w:t>
      </w:r>
      <w:r w:rsidR="00F55A27" w:rsidRPr="002F08D3">
        <w:rPr>
          <w:rFonts w:cs="Calibri"/>
          <w:szCs w:val="24"/>
        </w:rPr>
        <w:t xml:space="preserve"> </w:t>
      </w:r>
      <w:r w:rsidR="000745E0">
        <w:rPr>
          <w:rFonts w:cs="Calibri"/>
          <w:szCs w:val="24"/>
        </w:rPr>
        <w:t>is Angela Filsell</w:t>
      </w:r>
    </w:p>
    <w:p w14:paraId="1EABA632" w14:textId="77777777" w:rsidR="000169EA" w:rsidRPr="002F08D3" w:rsidRDefault="000169EA" w:rsidP="00B5432E">
      <w:pPr>
        <w:jc w:val="both"/>
        <w:rPr>
          <w:rFonts w:cs="Calibri"/>
          <w:szCs w:val="24"/>
          <w:lang w:eastAsia="zh-CN"/>
        </w:rPr>
      </w:pPr>
      <w:r w:rsidRPr="002F08D3">
        <w:rPr>
          <w:rFonts w:cs="Calibri"/>
          <w:szCs w:val="24"/>
        </w:rPr>
        <w:lastRenderedPageBreak/>
        <w:t xml:space="preserve">The term ‘looked after’ refers to </w:t>
      </w:r>
      <w:r w:rsidR="00225ABC" w:rsidRPr="002F08D3">
        <w:rPr>
          <w:rFonts w:cs="Calibri"/>
          <w:szCs w:val="24"/>
        </w:rPr>
        <w:t>young people</w:t>
      </w:r>
      <w:r w:rsidRPr="002F08D3">
        <w:rPr>
          <w:rFonts w:cs="Calibri"/>
          <w:szCs w:val="24"/>
        </w:rPr>
        <w:t xml:space="preserve"> who are under 18 and have been provided with care and accommodation by family services. There are three main ways that </w:t>
      </w:r>
      <w:r w:rsidR="00225ABC" w:rsidRPr="002F08D3">
        <w:rPr>
          <w:rFonts w:cs="Calibri"/>
          <w:szCs w:val="24"/>
        </w:rPr>
        <w:t>young people</w:t>
      </w:r>
      <w:r w:rsidRPr="002F08D3">
        <w:rPr>
          <w:rFonts w:cs="Calibri"/>
          <w:szCs w:val="24"/>
        </w:rPr>
        <w:t xml:space="preserve"> and young people under eighteen years of age become looked after:</w:t>
      </w:r>
    </w:p>
    <w:p w14:paraId="3A138855" w14:textId="77777777" w:rsidR="000169EA" w:rsidRPr="002F08D3" w:rsidRDefault="000169EA" w:rsidP="00BF7773">
      <w:pPr>
        <w:pStyle w:val="ListParagraph"/>
        <w:numPr>
          <w:ilvl w:val="0"/>
          <w:numId w:val="88"/>
        </w:numPr>
        <w:jc w:val="both"/>
        <w:rPr>
          <w:rFonts w:cs="Calibri"/>
          <w:szCs w:val="24"/>
        </w:rPr>
      </w:pPr>
      <w:r w:rsidRPr="002F08D3">
        <w:rPr>
          <w:rFonts w:cs="Calibri"/>
          <w:szCs w:val="24"/>
        </w:rPr>
        <w:t xml:space="preserve">With parental agreement – this is under Section 20 of the </w:t>
      </w:r>
      <w:hyperlink r:id="rId123" w:history="1">
        <w:r w:rsidR="003013AF" w:rsidRPr="002F08D3">
          <w:rPr>
            <w:rStyle w:val="Hyperlink"/>
            <w:rFonts w:cs="Calibri"/>
            <w:color w:val="215E99" w:themeColor="text2" w:themeTint="BF"/>
            <w:szCs w:val="24"/>
          </w:rPr>
          <w:t>Children’s</w:t>
        </w:r>
        <w:r w:rsidRPr="002F08D3">
          <w:rPr>
            <w:rStyle w:val="Hyperlink"/>
            <w:rFonts w:cs="Calibri"/>
            <w:color w:val="215E99" w:themeColor="text2" w:themeTint="BF"/>
            <w:szCs w:val="24"/>
          </w:rPr>
          <w:t xml:space="preserve"> Act 1989</w:t>
        </w:r>
      </w:hyperlink>
      <w:r w:rsidRPr="002F08D3">
        <w:rPr>
          <w:rFonts w:cs="Calibri"/>
          <w:szCs w:val="24"/>
        </w:rPr>
        <w:t>: this may include short breaks.</w:t>
      </w:r>
    </w:p>
    <w:p w14:paraId="1A61F940" w14:textId="77777777" w:rsidR="000169EA" w:rsidRPr="002F08D3" w:rsidRDefault="000169EA" w:rsidP="00BF7773">
      <w:pPr>
        <w:pStyle w:val="ListParagraph"/>
        <w:numPr>
          <w:ilvl w:val="0"/>
          <w:numId w:val="88"/>
        </w:numPr>
        <w:jc w:val="both"/>
        <w:rPr>
          <w:rFonts w:cs="Calibri"/>
          <w:szCs w:val="24"/>
        </w:rPr>
      </w:pPr>
      <w:r w:rsidRPr="002F08D3">
        <w:rPr>
          <w:rFonts w:cs="Calibri"/>
          <w:szCs w:val="24"/>
        </w:rPr>
        <w:t xml:space="preserve">Under a care order from a family court, Section 31 of the </w:t>
      </w:r>
      <w:r w:rsidR="003013AF" w:rsidRPr="002F08D3">
        <w:rPr>
          <w:rFonts w:cs="Calibri"/>
          <w:szCs w:val="24"/>
        </w:rPr>
        <w:t>Children’s</w:t>
      </w:r>
      <w:r w:rsidRPr="002F08D3">
        <w:rPr>
          <w:rFonts w:cs="Calibri"/>
          <w:szCs w:val="24"/>
        </w:rPr>
        <w:t xml:space="preserve"> Act 1989: when a care order is made, family services acquire parental responsibility and become a legal parent alongside the parent/guardian.</w:t>
      </w:r>
    </w:p>
    <w:p w14:paraId="3BA3D3F5" w14:textId="77777777" w:rsidR="000169EA" w:rsidRPr="002F08D3" w:rsidRDefault="000169EA" w:rsidP="00BF7773">
      <w:pPr>
        <w:pStyle w:val="ListParagraph"/>
        <w:numPr>
          <w:ilvl w:val="0"/>
          <w:numId w:val="88"/>
        </w:numPr>
        <w:jc w:val="both"/>
        <w:rPr>
          <w:rFonts w:cs="Calibri"/>
          <w:szCs w:val="24"/>
        </w:rPr>
      </w:pPr>
      <w:r w:rsidRPr="002F08D3">
        <w:rPr>
          <w:rFonts w:cs="Calibri"/>
          <w:szCs w:val="24"/>
        </w:rPr>
        <w:t>If a court orders the young person to be remanded into Local Authority accommodation.</w:t>
      </w:r>
    </w:p>
    <w:p w14:paraId="17073154" w14:textId="77777777" w:rsidR="000169EA" w:rsidRPr="002F08D3" w:rsidRDefault="00225ABC" w:rsidP="00B5432E">
      <w:pPr>
        <w:jc w:val="both"/>
        <w:rPr>
          <w:rFonts w:cs="Calibri"/>
          <w:szCs w:val="24"/>
        </w:rPr>
      </w:pPr>
      <w:r w:rsidRPr="002F08D3">
        <w:rPr>
          <w:rFonts w:cs="Calibri"/>
          <w:szCs w:val="24"/>
        </w:rPr>
        <w:t>Young people</w:t>
      </w:r>
      <w:r w:rsidR="000169EA" w:rsidRPr="002F08D3">
        <w:rPr>
          <w:rFonts w:cs="Calibri"/>
          <w:szCs w:val="24"/>
        </w:rPr>
        <w:t xml:space="preserve"> may only need to be looked after for a short period of time and then return to their family, but sometimes the arrangement is more permanent. An assessment of needs, which will include the views of the </w:t>
      </w:r>
      <w:r w:rsidRPr="002F08D3">
        <w:rPr>
          <w:rFonts w:cs="Calibri"/>
          <w:szCs w:val="24"/>
        </w:rPr>
        <w:t>young person</w:t>
      </w:r>
      <w:r w:rsidR="000169EA" w:rsidRPr="002F08D3">
        <w:rPr>
          <w:rFonts w:cs="Calibri"/>
          <w:szCs w:val="24"/>
        </w:rPr>
        <w:t xml:space="preserve"> and the parents, will be carried out to determine the best course of action for the </w:t>
      </w:r>
      <w:r w:rsidRPr="002F08D3">
        <w:rPr>
          <w:rFonts w:cs="Calibri"/>
          <w:szCs w:val="24"/>
        </w:rPr>
        <w:t>young person</w:t>
      </w:r>
      <w:r w:rsidR="000169EA" w:rsidRPr="002F08D3">
        <w:rPr>
          <w:rFonts w:cs="Calibri"/>
          <w:szCs w:val="24"/>
        </w:rPr>
        <w:t>.</w:t>
      </w:r>
    </w:p>
    <w:p w14:paraId="09FC1665" w14:textId="77777777" w:rsidR="000169EA" w:rsidRPr="002F08D3" w:rsidRDefault="000169EA" w:rsidP="00B5432E">
      <w:pPr>
        <w:jc w:val="both"/>
        <w:rPr>
          <w:rFonts w:cs="Calibri"/>
          <w:szCs w:val="24"/>
        </w:rPr>
      </w:pPr>
      <w:r w:rsidRPr="002F08D3">
        <w:rPr>
          <w:rFonts w:cs="Calibri"/>
          <w:szCs w:val="24"/>
        </w:rPr>
        <w:t xml:space="preserve">After the assessment of the </w:t>
      </w:r>
      <w:r w:rsidR="00225ABC" w:rsidRPr="002F08D3">
        <w:rPr>
          <w:rFonts w:cs="Calibri"/>
          <w:szCs w:val="24"/>
        </w:rPr>
        <w:t>young person</w:t>
      </w:r>
      <w:r w:rsidRPr="002F08D3">
        <w:rPr>
          <w:rFonts w:cs="Calibri"/>
          <w:szCs w:val="24"/>
        </w:rPr>
        <w:t xml:space="preserve"> and their circumstances has been completed, L</w:t>
      </w:r>
      <w:r w:rsidR="00706332" w:rsidRPr="002F08D3">
        <w:rPr>
          <w:rFonts w:cs="Calibri"/>
          <w:szCs w:val="24"/>
        </w:rPr>
        <w:t>.</w:t>
      </w:r>
      <w:r w:rsidRPr="002F08D3">
        <w:rPr>
          <w:rFonts w:cs="Calibri"/>
          <w:szCs w:val="24"/>
        </w:rPr>
        <w:t xml:space="preserve">A </w:t>
      </w:r>
      <w:r w:rsidR="003013AF" w:rsidRPr="002F08D3">
        <w:rPr>
          <w:rFonts w:cs="Calibri"/>
          <w:szCs w:val="24"/>
        </w:rPr>
        <w:t>Children</w:t>
      </w:r>
      <w:r w:rsidRPr="002F08D3">
        <w:rPr>
          <w:rFonts w:cs="Calibri"/>
          <w:szCs w:val="24"/>
        </w:rPr>
        <w:t xml:space="preserve">’s Services will agree with the family and </w:t>
      </w:r>
      <w:r w:rsidR="00225ABC" w:rsidRPr="002F08D3">
        <w:rPr>
          <w:rFonts w:cs="Calibri"/>
          <w:szCs w:val="24"/>
        </w:rPr>
        <w:t>young person</w:t>
      </w:r>
      <w:r w:rsidRPr="002F08D3">
        <w:rPr>
          <w:rFonts w:cs="Calibri"/>
          <w:szCs w:val="24"/>
        </w:rPr>
        <w:t xml:space="preserve"> the arrangements for their care.</w:t>
      </w:r>
    </w:p>
    <w:p w14:paraId="26F3E0FB" w14:textId="77777777" w:rsidR="000169EA" w:rsidRPr="002F08D3" w:rsidRDefault="000169EA" w:rsidP="00B5432E">
      <w:pPr>
        <w:jc w:val="both"/>
        <w:rPr>
          <w:rFonts w:cs="Calibri"/>
          <w:szCs w:val="24"/>
        </w:rPr>
      </w:pPr>
      <w:r w:rsidRPr="002F08D3">
        <w:rPr>
          <w:rFonts w:cs="Calibri"/>
          <w:szCs w:val="24"/>
        </w:rPr>
        <w:t>They are set out in two documents: a care plan and a placement plan.</w:t>
      </w:r>
    </w:p>
    <w:p w14:paraId="750AD12D" w14:textId="77777777" w:rsidR="000169EA" w:rsidRPr="002F08D3" w:rsidRDefault="00436457" w:rsidP="00B5432E">
      <w:pPr>
        <w:pStyle w:val="Heading3"/>
        <w:jc w:val="both"/>
        <w:rPr>
          <w:rFonts w:cs="Calibri"/>
          <w:color w:val="153D63" w:themeColor="text2" w:themeTint="E6"/>
          <w:szCs w:val="24"/>
        </w:rPr>
      </w:pPr>
      <w:bookmarkStart w:id="72" w:name="_Toc203430046"/>
      <w:r w:rsidRPr="002F08D3">
        <w:rPr>
          <w:rFonts w:cs="Calibri"/>
          <w:color w:val="153D63" w:themeColor="text2" w:themeTint="E6"/>
          <w:szCs w:val="24"/>
        </w:rPr>
        <w:t xml:space="preserve">9.2.1 </w:t>
      </w:r>
      <w:r w:rsidR="000169EA" w:rsidRPr="002F08D3">
        <w:rPr>
          <w:rFonts w:cs="Calibri"/>
          <w:color w:val="153D63" w:themeColor="text2" w:themeTint="E6"/>
          <w:szCs w:val="24"/>
        </w:rPr>
        <w:t>The Care Plan</w:t>
      </w:r>
      <w:bookmarkEnd w:id="72"/>
    </w:p>
    <w:p w14:paraId="3B079CF1" w14:textId="77777777" w:rsidR="000169EA" w:rsidRPr="002F08D3" w:rsidRDefault="00234AD8" w:rsidP="00B5432E">
      <w:pPr>
        <w:pStyle w:val="NormalWeb"/>
        <w:spacing w:before="0" w:beforeAutospacing="0"/>
        <w:jc w:val="both"/>
        <w:rPr>
          <w:rFonts w:ascii="Calibri" w:hAnsi="Calibri" w:cs="Calibri"/>
        </w:rPr>
      </w:pPr>
      <w:r w:rsidRPr="002F08D3">
        <w:rPr>
          <w:rFonts w:ascii="Calibri" w:hAnsi="Calibri" w:cs="Calibri"/>
        </w:rPr>
        <w:t xml:space="preserve">A care plan is a structured document that summarises a person’s health conditions, goals, treatments, and required interventions, helping caregivers and professionals deliver organised, consistent, care. It typically includes assessment data, expected outcomes and interventions. </w:t>
      </w:r>
      <w:r w:rsidR="000169EA" w:rsidRPr="002F08D3">
        <w:rPr>
          <w:rFonts w:ascii="Calibri" w:hAnsi="Calibri" w:cs="Calibri"/>
        </w:rPr>
        <w:t>The care plan is reviewed on a regular basis through regular review meetings chaired by an Independent Reviewing Officer.</w:t>
      </w:r>
    </w:p>
    <w:p w14:paraId="2E1C8B1D" w14:textId="77777777" w:rsidR="000169EA" w:rsidRPr="002F08D3" w:rsidRDefault="00436457" w:rsidP="00B5432E">
      <w:pPr>
        <w:pStyle w:val="Heading3"/>
        <w:jc w:val="both"/>
        <w:rPr>
          <w:rFonts w:cs="Calibri"/>
          <w:color w:val="153D63" w:themeColor="text2" w:themeTint="E6"/>
          <w:szCs w:val="24"/>
        </w:rPr>
      </w:pPr>
      <w:bookmarkStart w:id="73" w:name="_Toc203430047"/>
      <w:r w:rsidRPr="002F08D3">
        <w:rPr>
          <w:rFonts w:cs="Calibri"/>
          <w:color w:val="153D63" w:themeColor="text2" w:themeTint="E6"/>
          <w:szCs w:val="24"/>
        </w:rPr>
        <w:t xml:space="preserve">9.2.2 </w:t>
      </w:r>
      <w:r w:rsidR="000169EA" w:rsidRPr="002F08D3">
        <w:rPr>
          <w:rFonts w:cs="Calibri"/>
          <w:color w:val="153D63" w:themeColor="text2" w:themeTint="E6"/>
          <w:szCs w:val="24"/>
        </w:rPr>
        <w:t>The Placement Plan</w:t>
      </w:r>
      <w:bookmarkEnd w:id="73"/>
    </w:p>
    <w:p w14:paraId="1811AEE8" w14:textId="77777777" w:rsidR="000169EA" w:rsidRPr="002F08D3" w:rsidRDefault="000169EA" w:rsidP="00B5432E">
      <w:pPr>
        <w:pStyle w:val="NormalWeb"/>
        <w:spacing w:before="0" w:beforeAutospacing="0"/>
        <w:jc w:val="both"/>
        <w:rPr>
          <w:rFonts w:ascii="Calibri" w:hAnsi="Calibri" w:cs="Calibri"/>
        </w:rPr>
      </w:pPr>
      <w:r w:rsidRPr="002F08D3">
        <w:rPr>
          <w:rFonts w:ascii="Calibri" w:hAnsi="Calibri" w:cs="Calibri"/>
        </w:rPr>
        <w:t xml:space="preserve">The placement plan sets out where and with whom the </w:t>
      </w:r>
      <w:r w:rsidR="00225ABC" w:rsidRPr="002F08D3">
        <w:rPr>
          <w:rFonts w:ascii="Calibri" w:hAnsi="Calibri" w:cs="Calibri"/>
        </w:rPr>
        <w:t>young person</w:t>
      </w:r>
      <w:r w:rsidRPr="002F08D3">
        <w:rPr>
          <w:rFonts w:ascii="Calibri" w:hAnsi="Calibri" w:cs="Calibri"/>
        </w:rPr>
        <w:t xml:space="preserve"> will live, looking at any specific arrangements about the placements including travel, and any restrictions that might be placed on the </w:t>
      </w:r>
      <w:r w:rsidR="00225ABC" w:rsidRPr="002F08D3">
        <w:rPr>
          <w:rFonts w:ascii="Calibri" w:hAnsi="Calibri" w:cs="Calibri"/>
        </w:rPr>
        <w:t>young person</w:t>
      </w:r>
      <w:r w:rsidRPr="002F08D3">
        <w:rPr>
          <w:rFonts w:ascii="Calibri" w:hAnsi="Calibri" w:cs="Calibri"/>
        </w:rPr>
        <w:t xml:space="preserve"> while placed with the foster carer for example people they cannot see. The placement plan is completed within five days of a </w:t>
      </w:r>
      <w:r w:rsidR="00225ABC" w:rsidRPr="002F08D3">
        <w:rPr>
          <w:rFonts w:ascii="Calibri" w:hAnsi="Calibri" w:cs="Calibri"/>
        </w:rPr>
        <w:t>young person</w:t>
      </w:r>
      <w:r w:rsidRPr="002F08D3">
        <w:rPr>
          <w:rFonts w:ascii="Calibri" w:hAnsi="Calibri" w:cs="Calibri"/>
        </w:rPr>
        <w:t xml:space="preserve"> being looked after.</w:t>
      </w:r>
    </w:p>
    <w:p w14:paraId="796FA5D0" w14:textId="77777777" w:rsidR="000169EA" w:rsidRPr="002F08D3" w:rsidRDefault="00436457" w:rsidP="00B5432E">
      <w:pPr>
        <w:pStyle w:val="Heading3"/>
        <w:jc w:val="both"/>
        <w:rPr>
          <w:rFonts w:cs="Calibri"/>
          <w:color w:val="153D63" w:themeColor="text2" w:themeTint="E6"/>
          <w:szCs w:val="24"/>
        </w:rPr>
      </w:pPr>
      <w:bookmarkStart w:id="74" w:name="_Toc203430048"/>
      <w:r w:rsidRPr="002F08D3">
        <w:rPr>
          <w:rFonts w:cs="Calibri"/>
          <w:color w:val="153D63" w:themeColor="text2" w:themeTint="E6"/>
          <w:szCs w:val="24"/>
        </w:rPr>
        <w:t xml:space="preserve">9.2.3 </w:t>
      </w:r>
      <w:r w:rsidR="000169EA" w:rsidRPr="002F08D3">
        <w:rPr>
          <w:rFonts w:cs="Calibri"/>
          <w:color w:val="153D63" w:themeColor="text2" w:themeTint="E6"/>
          <w:szCs w:val="24"/>
        </w:rPr>
        <w:t>Independent Reviewing Officer (IRO)</w:t>
      </w:r>
      <w:bookmarkEnd w:id="74"/>
    </w:p>
    <w:p w14:paraId="4B390ADB" w14:textId="77777777" w:rsidR="00FC1C28" w:rsidRPr="002F08D3" w:rsidRDefault="00FC1C28" w:rsidP="00FC1C28">
      <w:pPr>
        <w:shd w:val="clear" w:color="auto" w:fill="FFFFFF"/>
        <w:spacing w:after="0" w:line="200" w:lineRule="atLeast"/>
        <w:outlineLvl w:val="1"/>
        <w:rPr>
          <w:rFonts w:eastAsia="Times New Roman" w:cs="Calibri"/>
          <w:szCs w:val="24"/>
          <w:lang w:eastAsia="en-GB"/>
        </w:rPr>
      </w:pPr>
      <w:r w:rsidRPr="002F08D3">
        <w:rPr>
          <w:rFonts w:eastAsia="Times New Roman" w:cs="Calibri"/>
          <w:szCs w:val="24"/>
          <w:lang w:eastAsia="en-GB"/>
        </w:rPr>
        <w:t>An Independent Reviewing Officer (IRO) oversees and reviews the care plans of children in care to ensure their welfare, rights, and voices are protected.</w:t>
      </w:r>
    </w:p>
    <w:p w14:paraId="66625BC8" w14:textId="77777777" w:rsidR="000169EA" w:rsidRPr="002F08D3" w:rsidRDefault="000169EA" w:rsidP="00B5432E">
      <w:pPr>
        <w:pStyle w:val="NormalWeb"/>
        <w:spacing w:after="0" w:afterAutospacing="0"/>
        <w:jc w:val="both"/>
        <w:rPr>
          <w:rFonts w:ascii="Calibri" w:hAnsi="Calibri" w:cs="Calibri"/>
        </w:rPr>
      </w:pPr>
      <w:r w:rsidRPr="002F08D3">
        <w:rPr>
          <w:rFonts w:ascii="Calibri" w:hAnsi="Calibri" w:cs="Calibri"/>
        </w:rPr>
        <w:t>The role of the IRO is to:</w:t>
      </w:r>
    </w:p>
    <w:p w14:paraId="6667FAE5" w14:textId="77777777" w:rsidR="000169EA" w:rsidRPr="002F08D3" w:rsidRDefault="000169EA" w:rsidP="00BF7773">
      <w:pPr>
        <w:numPr>
          <w:ilvl w:val="0"/>
          <w:numId w:val="43"/>
        </w:numPr>
        <w:spacing w:after="0"/>
        <w:jc w:val="both"/>
        <w:rPr>
          <w:rFonts w:cs="Calibri"/>
          <w:szCs w:val="24"/>
        </w:rPr>
      </w:pPr>
      <w:r w:rsidRPr="002F08D3">
        <w:rPr>
          <w:rFonts w:cs="Calibri"/>
          <w:szCs w:val="24"/>
        </w:rPr>
        <w:t>Chair the review meetings.</w:t>
      </w:r>
    </w:p>
    <w:p w14:paraId="3E110AF8" w14:textId="77777777" w:rsidR="000169EA" w:rsidRPr="002F08D3" w:rsidRDefault="000169EA" w:rsidP="00BF7773">
      <w:pPr>
        <w:numPr>
          <w:ilvl w:val="0"/>
          <w:numId w:val="43"/>
        </w:numPr>
        <w:spacing w:after="0"/>
        <w:jc w:val="both"/>
        <w:rPr>
          <w:rFonts w:cs="Calibri"/>
          <w:szCs w:val="24"/>
        </w:rPr>
      </w:pPr>
      <w:r w:rsidRPr="002F08D3">
        <w:rPr>
          <w:rFonts w:cs="Calibri"/>
          <w:szCs w:val="24"/>
        </w:rPr>
        <w:t xml:space="preserve">Meet with the </w:t>
      </w:r>
      <w:r w:rsidR="00225ABC" w:rsidRPr="002F08D3">
        <w:rPr>
          <w:rFonts w:cs="Calibri"/>
          <w:szCs w:val="24"/>
        </w:rPr>
        <w:t>young person</w:t>
      </w:r>
      <w:r w:rsidRPr="002F08D3">
        <w:rPr>
          <w:rFonts w:cs="Calibri"/>
          <w:szCs w:val="24"/>
        </w:rPr>
        <w:t xml:space="preserve"> on their own to seek their wishes and feelings.</w:t>
      </w:r>
    </w:p>
    <w:p w14:paraId="2EDE9586" w14:textId="77777777" w:rsidR="000169EA" w:rsidRPr="002F08D3" w:rsidRDefault="000169EA" w:rsidP="00BF7773">
      <w:pPr>
        <w:numPr>
          <w:ilvl w:val="0"/>
          <w:numId w:val="43"/>
        </w:numPr>
        <w:spacing w:after="0"/>
        <w:jc w:val="both"/>
        <w:rPr>
          <w:rFonts w:cs="Calibri"/>
          <w:szCs w:val="24"/>
        </w:rPr>
      </w:pPr>
      <w:r w:rsidRPr="002F08D3">
        <w:rPr>
          <w:rFonts w:cs="Calibri"/>
          <w:szCs w:val="24"/>
        </w:rPr>
        <w:t xml:space="preserve">Monitor the care the </w:t>
      </w:r>
      <w:r w:rsidR="00225ABC" w:rsidRPr="002F08D3">
        <w:rPr>
          <w:rFonts w:cs="Calibri"/>
          <w:szCs w:val="24"/>
        </w:rPr>
        <w:t>young person</w:t>
      </w:r>
      <w:r w:rsidRPr="002F08D3">
        <w:rPr>
          <w:rFonts w:cs="Calibri"/>
          <w:szCs w:val="24"/>
        </w:rPr>
        <w:t xml:space="preserve"> is receiving.</w:t>
      </w:r>
    </w:p>
    <w:p w14:paraId="2C1B0FD2" w14:textId="77777777" w:rsidR="000169EA" w:rsidRPr="002F08D3" w:rsidRDefault="006B5634" w:rsidP="00BF7773">
      <w:pPr>
        <w:numPr>
          <w:ilvl w:val="0"/>
          <w:numId w:val="43"/>
        </w:numPr>
        <w:spacing w:after="0"/>
        <w:jc w:val="both"/>
        <w:rPr>
          <w:rFonts w:cs="Calibri"/>
          <w:szCs w:val="24"/>
        </w:rPr>
      </w:pPr>
      <w:r w:rsidRPr="002F08D3">
        <w:rPr>
          <w:rFonts w:cs="Calibri"/>
          <w:szCs w:val="24"/>
        </w:rPr>
        <w:t>Look</w:t>
      </w:r>
      <w:r w:rsidR="000169EA" w:rsidRPr="002F08D3">
        <w:rPr>
          <w:rFonts w:cs="Calibri"/>
          <w:szCs w:val="24"/>
        </w:rPr>
        <w:t xml:space="preserve"> to resolve any disputes about the review or the </w:t>
      </w:r>
      <w:r w:rsidR="00225ABC" w:rsidRPr="002F08D3">
        <w:rPr>
          <w:rFonts w:cs="Calibri"/>
          <w:szCs w:val="24"/>
        </w:rPr>
        <w:t>young person</w:t>
      </w:r>
      <w:r w:rsidR="000169EA" w:rsidRPr="002F08D3">
        <w:rPr>
          <w:rFonts w:cs="Calibri"/>
          <w:szCs w:val="24"/>
        </w:rPr>
        <w:t>’s care plan.</w:t>
      </w:r>
    </w:p>
    <w:p w14:paraId="253AB279" w14:textId="77777777" w:rsidR="000169EA" w:rsidRPr="002F08D3" w:rsidRDefault="00436457" w:rsidP="00B5432E">
      <w:pPr>
        <w:pStyle w:val="Heading3"/>
        <w:jc w:val="both"/>
        <w:rPr>
          <w:rFonts w:cs="Calibri"/>
          <w:color w:val="153D63" w:themeColor="text2" w:themeTint="E6"/>
          <w:szCs w:val="24"/>
        </w:rPr>
      </w:pPr>
      <w:bookmarkStart w:id="75" w:name="_Toc203430049"/>
      <w:r w:rsidRPr="002F08D3">
        <w:rPr>
          <w:rFonts w:cs="Calibri"/>
          <w:color w:val="153D63" w:themeColor="text2" w:themeTint="E6"/>
          <w:szCs w:val="24"/>
        </w:rPr>
        <w:t xml:space="preserve">9.2.4 </w:t>
      </w:r>
      <w:r w:rsidR="000169EA" w:rsidRPr="002F08D3">
        <w:rPr>
          <w:rFonts w:cs="Calibri"/>
          <w:color w:val="153D63" w:themeColor="text2" w:themeTint="E6"/>
          <w:szCs w:val="24"/>
        </w:rPr>
        <w:t xml:space="preserve">Looked After </w:t>
      </w:r>
      <w:r w:rsidR="003013AF" w:rsidRPr="002F08D3">
        <w:rPr>
          <w:rFonts w:cs="Calibri"/>
          <w:color w:val="153D63" w:themeColor="text2" w:themeTint="E6"/>
          <w:szCs w:val="24"/>
        </w:rPr>
        <w:t>Children</w:t>
      </w:r>
      <w:r w:rsidR="000169EA" w:rsidRPr="002F08D3">
        <w:rPr>
          <w:rFonts w:cs="Calibri"/>
          <w:color w:val="153D63" w:themeColor="text2" w:themeTint="E6"/>
          <w:szCs w:val="24"/>
        </w:rPr>
        <w:t xml:space="preserve"> (LAC) </w:t>
      </w:r>
      <w:r w:rsidR="000B100F" w:rsidRPr="002F08D3">
        <w:rPr>
          <w:rFonts w:cs="Calibri"/>
          <w:color w:val="153D63" w:themeColor="text2" w:themeTint="E6"/>
          <w:szCs w:val="24"/>
        </w:rPr>
        <w:t>R</w:t>
      </w:r>
      <w:r w:rsidR="000169EA" w:rsidRPr="002F08D3">
        <w:rPr>
          <w:rFonts w:cs="Calibri"/>
          <w:color w:val="153D63" w:themeColor="text2" w:themeTint="E6"/>
          <w:szCs w:val="24"/>
        </w:rPr>
        <w:t xml:space="preserve">eview </w:t>
      </w:r>
      <w:r w:rsidR="000B100F" w:rsidRPr="002F08D3">
        <w:rPr>
          <w:rFonts w:cs="Calibri"/>
          <w:color w:val="153D63" w:themeColor="text2" w:themeTint="E6"/>
          <w:szCs w:val="24"/>
        </w:rPr>
        <w:t>M</w:t>
      </w:r>
      <w:r w:rsidR="000169EA" w:rsidRPr="002F08D3">
        <w:rPr>
          <w:rFonts w:cs="Calibri"/>
          <w:color w:val="153D63" w:themeColor="text2" w:themeTint="E6"/>
          <w:szCs w:val="24"/>
        </w:rPr>
        <w:t>eetings</w:t>
      </w:r>
      <w:bookmarkEnd w:id="75"/>
    </w:p>
    <w:p w14:paraId="57DD94DC" w14:textId="77777777" w:rsidR="000169EA" w:rsidRPr="002F08D3" w:rsidRDefault="000169EA" w:rsidP="00B5432E">
      <w:pPr>
        <w:pStyle w:val="NormalWeb"/>
        <w:spacing w:before="0" w:beforeAutospacing="0" w:after="0" w:afterAutospacing="0"/>
        <w:jc w:val="both"/>
        <w:rPr>
          <w:rFonts w:ascii="Calibri" w:hAnsi="Calibri" w:cs="Calibri"/>
        </w:rPr>
      </w:pPr>
      <w:r w:rsidRPr="002F08D3">
        <w:rPr>
          <w:rFonts w:ascii="Calibri" w:hAnsi="Calibri" w:cs="Calibri"/>
        </w:rPr>
        <w:t xml:space="preserve">When a </w:t>
      </w:r>
      <w:r w:rsidR="00225ABC" w:rsidRPr="002F08D3">
        <w:rPr>
          <w:rFonts w:ascii="Calibri" w:hAnsi="Calibri" w:cs="Calibri"/>
        </w:rPr>
        <w:t>young person</w:t>
      </w:r>
      <w:r w:rsidRPr="002F08D3">
        <w:rPr>
          <w:rFonts w:ascii="Calibri" w:hAnsi="Calibri" w:cs="Calibri"/>
        </w:rPr>
        <w:t xml:space="preserve"> is looked after, their situation is regularly reviewed at Looked After </w:t>
      </w:r>
      <w:r w:rsidR="003013AF" w:rsidRPr="002F08D3">
        <w:rPr>
          <w:rFonts w:ascii="Calibri" w:hAnsi="Calibri" w:cs="Calibri"/>
        </w:rPr>
        <w:t>Children</w:t>
      </w:r>
      <w:r w:rsidRPr="002F08D3">
        <w:rPr>
          <w:rFonts w:ascii="Calibri" w:hAnsi="Calibri" w:cs="Calibri"/>
        </w:rPr>
        <w:t xml:space="preserve"> (LAC) review meetings.</w:t>
      </w:r>
      <w:r w:rsidRPr="002F08D3">
        <w:rPr>
          <w:rFonts w:ascii="Calibri" w:hAnsi="Calibri" w:cs="Calibri"/>
        </w:rPr>
        <w:br/>
        <w:t>The purpose of these meetings is to:</w:t>
      </w:r>
    </w:p>
    <w:p w14:paraId="6AA4B202" w14:textId="77777777" w:rsidR="000169EA" w:rsidRPr="002F08D3" w:rsidRDefault="000169EA" w:rsidP="00BF7773">
      <w:pPr>
        <w:numPr>
          <w:ilvl w:val="0"/>
          <w:numId w:val="44"/>
        </w:numPr>
        <w:spacing w:after="0"/>
        <w:jc w:val="both"/>
        <w:rPr>
          <w:rFonts w:cs="Calibri"/>
          <w:szCs w:val="24"/>
        </w:rPr>
      </w:pPr>
      <w:r w:rsidRPr="002F08D3">
        <w:rPr>
          <w:rFonts w:cs="Calibri"/>
          <w:szCs w:val="24"/>
        </w:rPr>
        <w:t xml:space="preserve">look at the </w:t>
      </w:r>
      <w:r w:rsidR="00225ABC" w:rsidRPr="002F08D3">
        <w:rPr>
          <w:rFonts w:cs="Calibri"/>
          <w:szCs w:val="24"/>
        </w:rPr>
        <w:t>young person</w:t>
      </w:r>
      <w:r w:rsidRPr="002F08D3">
        <w:rPr>
          <w:rFonts w:cs="Calibri"/>
          <w:szCs w:val="24"/>
        </w:rPr>
        <w:t>’s care plan,</w:t>
      </w:r>
    </w:p>
    <w:p w14:paraId="4B4DDAC1" w14:textId="77777777" w:rsidR="000169EA" w:rsidRPr="002F08D3" w:rsidRDefault="000169EA" w:rsidP="00BF7773">
      <w:pPr>
        <w:numPr>
          <w:ilvl w:val="0"/>
          <w:numId w:val="44"/>
        </w:numPr>
        <w:spacing w:before="100" w:beforeAutospacing="1" w:after="0"/>
        <w:jc w:val="both"/>
        <w:rPr>
          <w:rFonts w:cs="Calibri"/>
          <w:szCs w:val="24"/>
        </w:rPr>
      </w:pPr>
      <w:r w:rsidRPr="002F08D3">
        <w:rPr>
          <w:rFonts w:cs="Calibri"/>
          <w:szCs w:val="24"/>
        </w:rPr>
        <w:t xml:space="preserve">make sure that the right arrangements are in place for the </w:t>
      </w:r>
      <w:r w:rsidR="00225ABC" w:rsidRPr="002F08D3">
        <w:rPr>
          <w:rFonts w:cs="Calibri"/>
          <w:szCs w:val="24"/>
        </w:rPr>
        <w:t>young person</w:t>
      </w:r>
      <w:r w:rsidRPr="002F08D3">
        <w:rPr>
          <w:rFonts w:cs="Calibri"/>
          <w:szCs w:val="24"/>
        </w:rPr>
        <w:t xml:space="preserve"> whilst they are looked after,</w:t>
      </w:r>
    </w:p>
    <w:p w14:paraId="04CE0AC3" w14:textId="77777777" w:rsidR="000169EA" w:rsidRPr="002F08D3" w:rsidRDefault="000169EA" w:rsidP="00BF7773">
      <w:pPr>
        <w:numPr>
          <w:ilvl w:val="0"/>
          <w:numId w:val="44"/>
        </w:numPr>
        <w:spacing w:before="100" w:beforeAutospacing="1" w:after="0"/>
        <w:jc w:val="both"/>
        <w:rPr>
          <w:rFonts w:cs="Calibri"/>
          <w:szCs w:val="24"/>
        </w:rPr>
      </w:pPr>
      <w:r w:rsidRPr="002F08D3">
        <w:rPr>
          <w:rFonts w:cs="Calibri"/>
          <w:szCs w:val="24"/>
        </w:rPr>
        <w:t>discuss any changes since the last review, and</w:t>
      </w:r>
    </w:p>
    <w:p w14:paraId="6F7F9CD9" w14:textId="77777777" w:rsidR="000169EA" w:rsidRPr="002F08D3" w:rsidRDefault="000169EA" w:rsidP="00BF7773">
      <w:pPr>
        <w:numPr>
          <w:ilvl w:val="0"/>
          <w:numId w:val="44"/>
        </w:numPr>
        <w:spacing w:before="100" w:beforeAutospacing="1" w:after="0"/>
        <w:jc w:val="both"/>
        <w:rPr>
          <w:rFonts w:cs="Calibri"/>
          <w:szCs w:val="24"/>
        </w:rPr>
      </w:pPr>
      <w:r w:rsidRPr="002F08D3">
        <w:rPr>
          <w:rFonts w:cs="Calibri"/>
          <w:szCs w:val="24"/>
        </w:rPr>
        <w:t>consider whether decisions made at the last meeting were acted on.</w:t>
      </w:r>
    </w:p>
    <w:p w14:paraId="0DB13203" w14:textId="77777777" w:rsidR="00436457" w:rsidRPr="002F08D3" w:rsidRDefault="00436457" w:rsidP="00B5432E">
      <w:pPr>
        <w:pStyle w:val="NormalWeb"/>
        <w:spacing w:before="0" w:beforeAutospacing="0" w:after="0" w:afterAutospacing="0"/>
        <w:jc w:val="both"/>
        <w:rPr>
          <w:rFonts w:ascii="Calibri" w:hAnsi="Calibri" w:cs="Calibri"/>
        </w:rPr>
      </w:pPr>
    </w:p>
    <w:p w14:paraId="61D85642" w14:textId="77777777" w:rsidR="000169EA" w:rsidRPr="002F08D3" w:rsidRDefault="000169EA" w:rsidP="00B5432E">
      <w:pPr>
        <w:pStyle w:val="NormalWeb"/>
        <w:spacing w:before="0" w:beforeAutospacing="0" w:after="0" w:afterAutospacing="0"/>
        <w:jc w:val="both"/>
        <w:rPr>
          <w:rFonts w:ascii="Calibri" w:hAnsi="Calibri" w:cs="Calibri"/>
        </w:rPr>
      </w:pPr>
      <w:r w:rsidRPr="002F08D3">
        <w:rPr>
          <w:rFonts w:ascii="Calibri" w:hAnsi="Calibri" w:cs="Calibri"/>
        </w:rPr>
        <w:t xml:space="preserve">The first Looked </w:t>
      </w:r>
      <w:r w:rsidR="00F55A27" w:rsidRPr="002F08D3">
        <w:rPr>
          <w:rFonts w:ascii="Calibri" w:hAnsi="Calibri" w:cs="Calibri"/>
        </w:rPr>
        <w:t>A</w:t>
      </w:r>
      <w:r w:rsidRPr="002F08D3">
        <w:rPr>
          <w:rFonts w:ascii="Calibri" w:hAnsi="Calibri" w:cs="Calibri"/>
        </w:rPr>
        <w:t xml:space="preserve">fter </w:t>
      </w:r>
      <w:r w:rsidR="003013AF" w:rsidRPr="002F08D3">
        <w:rPr>
          <w:rFonts w:ascii="Calibri" w:hAnsi="Calibri" w:cs="Calibri"/>
        </w:rPr>
        <w:t>Children</w:t>
      </w:r>
      <w:r w:rsidRPr="002F08D3">
        <w:rPr>
          <w:rFonts w:ascii="Calibri" w:hAnsi="Calibri" w:cs="Calibri"/>
        </w:rPr>
        <w:t>’s Revi</w:t>
      </w:r>
      <w:r w:rsidR="004D3229" w:rsidRPr="002F08D3">
        <w:rPr>
          <w:rFonts w:ascii="Calibri" w:hAnsi="Calibri" w:cs="Calibri"/>
        </w:rPr>
        <w:t xml:space="preserve">ew meeting must be held within </w:t>
      </w:r>
      <w:r w:rsidRPr="002F08D3">
        <w:rPr>
          <w:rFonts w:ascii="Calibri" w:hAnsi="Calibri" w:cs="Calibri"/>
        </w:rPr>
        <w:t xml:space="preserve">twenty-eight days of a </w:t>
      </w:r>
      <w:r w:rsidR="00225ABC" w:rsidRPr="002F08D3">
        <w:rPr>
          <w:rFonts w:ascii="Calibri" w:hAnsi="Calibri" w:cs="Calibri"/>
        </w:rPr>
        <w:t>young person</w:t>
      </w:r>
      <w:r w:rsidRPr="002F08D3">
        <w:rPr>
          <w:rFonts w:ascii="Calibri" w:hAnsi="Calibri" w:cs="Calibri"/>
        </w:rPr>
        <w:t xml:space="preserve"> being looked after. The second is held within the next three months and the third and later reviews are held every six months. LAC review meetings are chaired by an </w:t>
      </w:r>
      <w:r w:rsidR="002835DA" w:rsidRPr="002F08D3">
        <w:rPr>
          <w:rFonts w:ascii="Calibri" w:hAnsi="Calibri" w:cs="Calibri"/>
        </w:rPr>
        <w:t xml:space="preserve">Independent Reviewing </w:t>
      </w:r>
      <w:r w:rsidRPr="002F08D3">
        <w:rPr>
          <w:rFonts w:ascii="Calibri" w:hAnsi="Calibri" w:cs="Calibri"/>
        </w:rPr>
        <w:t>O</w:t>
      </w:r>
      <w:r w:rsidR="002835DA" w:rsidRPr="002F08D3">
        <w:rPr>
          <w:rFonts w:ascii="Calibri" w:hAnsi="Calibri" w:cs="Calibri"/>
        </w:rPr>
        <w:t>fficer (IRO)</w:t>
      </w:r>
      <w:r w:rsidRPr="002F08D3">
        <w:rPr>
          <w:rFonts w:ascii="Calibri" w:hAnsi="Calibri" w:cs="Calibri"/>
        </w:rPr>
        <w:t>.</w:t>
      </w:r>
      <w:r w:rsidR="004D3229" w:rsidRPr="002F08D3">
        <w:rPr>
          <w:rFonts w:ascii="Calibri" w:hAnsi="Calibri" w:cs="Calibri"/>
        </w:rPr>
        <w:br/>
      </w:r>
    </w:p>
    <w:p w14:paraId="43721285" w14:textId="77777777" w:rsidR="000169EA" w:rsidRPr="002F08D3" w:rsidRDefault="000169EA" w:rsidP="00B5432E">
      <w:pPr>
        <w:pStyle w:val="NormalWeb"/>
        <w:spacing w:before="0" w:beforeAutospacing="0" w:after="0" w:afterAutospacing="0"/>
        <w:jc w:val="both"/>
        <w:rPr>
          <w:rFonts w:ascii="Calibri" w:hAnsi="Calibri" w:cs="Calibri"/>
        </w:rPr>
      </w:pPr>
      <w:r w:rsidRPr="002F08D3">
        <w:rPr>
          <w:rFonts w:ascii="Calibri" w:hAnsi="Calibri" w:cs="Calibri"/>
        </w:rPr>
        <w:lastRenderedPageBreak/>
        <w:t>The meetings are normally attended by:</w:t>
      </w:r>
    </w:p>
    <w:p w14:paraId="0A3D4B6A" w14:textId="77777777" w:rsidR="000169EA" w:rsidRPr="002F08D3" w:rsidRDefault="000169EA" w:rsidP="00BF7773">
      <w:pPr>
        <w:numPr>
          <w:ilvl w:val="0"/>
          <w:numId w:val="45"/>
        </w:numPr>
        <w:spacing w:after="0"/>
        <w:jc w:val="both"/>
        <w:rPr>
          <w:rFonts w:cs="Calibri"/>
          <w:szCs w:val="24"/>
        </w:rPr>
      </w:pPr>
      <w:r w:rsidRPr="002F08D3">
        <w:rPr>
          <w:rFonts w:cs="Calibri"/>
          <w:szCs w:val="24"/>
        </w:rPr>
        <w:t xml:space="preserve">parents/others with parental responsibility for the </w:t>
      </w:r>
      <w:r w:rsidR="00225ABC" w:rsidRPr="002F08D3">
        <w:rPr>
          <w:rFonts w:cs="Calibri"/>
          <w:szCs w:val="24"/>
        </w:rPr>
        <w:t>young person</w:t>
      </w:r>
    </w:p>
    <w:p w14:paraId="6C82E5D7" w14:textId="77777777" w:rsidR="000169EA" w:rsidRPr="002F08D3" w:rsidRDefault="000169EA" w:rsidP="00BF7773">
      <w:pPr>
        <w:numPr>
          <w:ilvl w:val="0"/>
          <w:numId w:val="45"/>
        </w:numPr>
        <w:spacing w:after="0"/>
        <w:jc w:val="both"/>
        <w:rPr>
          <w:rFonts w:cs="Calibri"/>
          <w:szCs w:val="24"/>
        </w:rPr>
      </w:pPr>
      <w:r w:rsidRPr="002F08D3">
        <w:rPr>
          <w:rFonts w:cs="Calibri"/>
          <w:szCs w:val="24"/>
        </w:rPr>
        <w:t>the social worker</w:t>
      </w:r>
    </w:p>
    <w:p w14:paraId="74B85C1E" w14:textId="77777777" w:rsidR="000169EA" w:rsidRPr="002F08D3" w:rsidRDefault="000169EA" w:rsidP="00BF7773">
      <w:pPr>
        <w:numPr>
          <w:ilvl w:val="0"/>
          <w:numId w:val="45"/>
        </w:numPr>
        <w:spacing w:after="0"/>
        <w:jc w:val="both"/>
        <w:rPr>
          <w:rFonts w:cs="Calibri"/>
          <w:szCs w:val="24"/>
        </w:rPr>
      </w:pPr>
      <w:r w:rsidRPr="002F08D3">
        <w:rPr>
          <w:rFonts w:cs="Calibri"/>
          <w:szCs w:val="24"/>
        </w:rPr>
        <w:t xml:space="preserve">the </w:t>
      </w:r>
      <w:r w:rsidR="00225ABC" w:rsidRPr="002F08D3">
        <w:rPr>
          <w:rFonts w:cs="Calibri"/>
          <w:szCs w:val="24"/>
        </w:rPr>
        <w:t>young person</w:t>
      </w:r>
    </w:p>
    <w:p w14:paraId="5FB2E435" w14:textId="77777777" w:rsidR="000169EA" w:rsidRPr="002F08D3" w:rsidRDefault="000169EA" w:rsidP="00BF7773">
      <w:pPr>
        <w:numPr>
          <w:ilvl w:val="0"/>
          <w:numId w:val="45"/>
        </w:numPr>
        <w:spacing w:after="0"/>
        <w:jc w:val="both"/>
        <w:rPr>
          <w:rFonts w:cs="Calibri"/>
          <w:szCs w:val="24"/>
        </w:rPr>
      </w:pPr>
      <w:r w:rsidRPr="002F08D3">
        <w:rPr>
          <w:rFonts w:cs="Calibri"/>
          <w:szCs w:val="24"/>
        </w:rPr>
        <w:t>an advocate or independent visitor</w:t>
      </w:r>
    </w:p>
    <w:p w14:paraId="6CE9A216" w14:textId="77777777" w:rsidR="000169EA" w:rsidRPr="002F08D3" w:rsidRDefault="000169EA" w:rsidP="00BF7773">
      <w:pPr>
        <w:numPr>
          <w:ilvl w:val="0"/>
          <w:numId w:val="45"/>
        </w:numPr>
        <w:spacing w:after="0"/>
        <w:jc w:val="both"/>
        <w:rPr>
          <w:rFonts w:cs="Calibri"/>
          <w:szCs w:val="24"/>
        </w:rPr>
      </w:pPr>
      <w:r w:rsidRPr="002F08D3">
        <w:rPr>
          <w:rFonts w:cs="Calibri"/>
          <w:szCs w:val="24"/>
        </w:rPr>
        <w:t>the foster carer</w:t>
      </w:r>
    </w:p>
    <w:p w14:paraId="59FC2837" w14:textId="77777777" w:rsidR="000169EA" w:rsidRPr="002F08D3" w:rsidRDefault="000169EA" w:rsidP="00BF7773">
      <w:pPr>
        <w:numPr>
          <w:ilvl w:val="0"/>
          <w:numId w:val="45"/>
        </w:numPr>
        <w:spacing w:after="0"/>
        <w:jc w:val="both"/>
        <w:rPr>
          <w:rFonts w:cs="Calibri"/>
          <w:szCs w:val="24"/>
        </w:rPr>
      </w:pPr>
      <w:r w:rsidRPr="002F08D3">
        <w:rPr>
          <w:rFonts w:cs="Calibri"/>
          <w:szCs w:val="24"/>
        </w:rPr>
        <w:t>the foster carer’s supervising social worker</w:t>
      </w:r>
    </w:p>
    <w:p w14:paraId="399FBA7F" w14:textId="77777777" w:rsidR="000169EA" w:rsidRPr="002F08D3" w:rsidRDefault="000169EA" w:rsidP="00BF7773">
      <w:pPr>
        <w:numPr>
          <w:ilvl w:val="0"/>
          <w:numId w:val="45"/>
        </w:numPr>
        <w:spacing w:after="0"/>
        <w:jc w:val="both"/>
        <w:rPr>
          <w:rFonts w:cs="Calibri"/>
          <w:szCs w:val="24"/>
        </w:rPr>
      </w:pPr>
      <w:r w:rsidRPr="002F08D3">
        <w:rPr>
          <w:rFonts w:cs="Calibri"/>
          <w:szCs w:val="24"/>
        </w:rPr>
        <w:t xml:space="preserve">other professionals may be there too, but it shouldn’t be so many that it overwhelms the </w:t>
      </w:r>
      <w:r w:rsidR="00225ABC" w:rsidRPr="002F08D3">
        <w:rPr>
          <w:rFonts w:cs="Calibri"/>
          <w:szCs w:val="24"/>
        </w:rPr>
        <w:t>young person</w:t>
      </w:r>
      <w:r w:rsidRPr="002F08D3">
        <w:rPr>
          <w:rFonts w:cs="Calibri"/>
          <w:szCs w:val="24"/>
        </w:rPr>
        <w:t>.</w:t>
      </w:r>
    </w:p>
    <w:p w14:paraId="3FC25EEC" w14:textId="77777777" w:rsidR="000169EA" w:rsidRPr="002F08D3" w:rsidRDefault="00436457" w:rsidP="00B5432E">
      <w:pPr>
        <w:pStyle w:val="Heading3"/>
        <w:jc w:val="both"/>
        <w:rPr>
          <w:rFonts w:cs="Calibri"/>
          <w:color w:val="153D63" w:themeColor="text2" w:themeTint="E6"/>
          <w:szCs w:val="24"/>
        </w:rPr>
      </w:pPr>
      <w:bookmarkStart w:id="76" w:name="_Toc203430050"/>
      <w:r w:rsidRPr="002F08D3">
        <w:rPr>
          <w:rFonts w:cs="Calibri"/>
          <w:color w:val="153D63" w:themeColor="text2" w:themeTint="E6"/>
          <w:szCs w:val="24"/>
        </w:rPr>
        <w:t xml:space="preserve">9.2.5 </w:t>
      </w:r>
      <w:r w:rsidR="000169EA" w:rsidRPr="002F08D3">
        <w:rPr>
          <w:rFonts w:cs="Calibri"/>
          <w:color w:val="153D63" w:themeColor="text2" w:themeTint="E6"/>
          <w:szCs w:val="24"/>
        </w:rPr>
        <w:t xml:space="preserve">Safeguarding </w:t>
      </w:r>
      <w:r w:rsidR="003013AF" w:rsidRPr="002F08D3">
        <w:rPr>
          <w:rFonts w:cs="Calibri"/>
          <w:color w:val="153D63" w:themeColor="text2" w:themeTint="E6"/>
          <w:szCs w:val="24"/>
        </w:rPr>
        <w:t>Children</w:t>
      </w:r>
      <w:r w:rsidR="000169EA" w:rsidRPr="002F08D3">
        <w:rPr>
          <w:rFonts w:cs="Calibri"/>
          <w:color w:val="153D63" w:themeColor="text2" w:themeTint="E6"/>
          <w:szCs w:val="24"/>
        </w:rPr>
        <w:t xml:space="preserve"> who are Looked After</w:t>
      </w:r>
      <w:bookmarkEnd w:id="76"/>
    </w:p>
    <w:p w14:paraId="1EC053D6" w14:textId="77777777" w:rsidR="000169EA" w:rsidRPr="002F08D3" w:rsidRDefault="003013AF" w:rsidP="00B5432E">
      <w:pPr>
        <w:jc w:val="both"/>
        <w:rPr>
          <w:rFonts w:cs="Calibri"/>
          <w:szCs w:val="24"/>
        </w:rPr>
      </w:pPr>
      <w:r w:rsidRPr="002F08D3">
        <w:rPr>
          <w:rFonts w:cs="Calibri"/>
          <w:szCs w:val="24"/>
        </w:rPr>
        <w:t>Children</w:t>
      </w:r>
      <w:r w:rsidR="000169EA" w:rsidRPr="002F08D3">
        <w:rPr>
          <w:rFonts w:cs="Calibri"/>
          <w:szCs w:val="24"/>
        </w:rPr>
        <w:t xml:space="preserve"> may enter care for all sorts of reasons. But most enter because they have been abused or neglected. These experiences can leave </w:t>
      </w:r>
      <w:r w:rsidR="00225ABC" w:rsidRPr="002F08D3">
        <w:rPr>
          <w:rFonts w:cs="Calibri"/>
          <w:szCs w:val="24"/>
        </w:rPr>
        <w:t>young people</w:t>
      </w:r>
      <w:r w:rsidR="000169EA" w:rsidRPr="002F08D3">
        <w:rPr>
          <w:rFonts w:cs="Calibri"/>
          <w:szCs w:val="24"/>
        </w:rPr>
        <w:t xml:space="preserve"> with complex emotional and mental health needs. And this can increase their vulnerability to abuse.</w:t>
      </w:r>
    </w:p>
    <w:p w14:paraId="535CF2E3" w14:textId="77777777" w:rsidR="00E05082" w:rsidRPr="002F08D3" w:rsidRDefault="000169EA" w:rsidP="005D4BD5">
      <w:pPr>
        <w:jc w:val="both"/>
        <w:rPr>
          <w:rFonts w:cs="Calibri"/>
          <w:szCs w:val="24"/>
        </w:rPr>
      </w:pPr>
      <w:r w:rsidRPr="002F08D3">
        <w:rPr>
          <w:rFonts w:cs="Calibri"/>
          <w:szCs w:val="24"/>
        </w:rPr>
        <w:t xml:space="preserve">Many </w:t>
      </w:r>
      <w:r w:rsidR="00225ABC" w:rsidRPr="002F08D3">
        <w:rPr>
          <w:rFonts w:cs="Calibri"/>
          <w:szCs w:val="24"/>
        </w:rPr>
        <w:t>young people</w:t>
      </w:r>
      <w:r w:rsidRPr="002F08D3">
        <w:rPr>
          <w:rFonts w:cs="Calibri"/>
          <w:szCs w:val="24"/>
        </w:rPr>
        <w:t xml:space="preserve"> also move repeatedly in and out of care, or between placements. This can prevent them from forming stable relationships with the adults who could help protect them.</w:t>
      </w:r>
      <w:bookmarkStart w:id="77" w:name="_Toc203430051"/>
    </w:p>
    <w:p w14:paraId="2FDEC682" w14:textId="77777777" w:rsidR="003E749F" w:rsidRPr="002F08D3" w:rsidRDefault="00436457" w:rsidP="003E749F">
      <w:pPr>
        <w:pStyle w:val="Heading3"/>
        <w:jc w:val="both"/>
        <w:rPr>
          <w:rFonts w:cs="Calibri"/>
          <w:color w:val="153D63" w:themeColor="text2" w:themeTint="E6"/>
          <w:szCs w:val="24"/>
        </w:rPr>
      </w:pPr>
      <w:r w:rsidRPr="002F08D3">
        <w:rPr>
          <w:rFonts w:cs="Calibri"/>
          <w:color w:val="153D63" w:themeColor="text2" w:themeTint="E6"/>
          <w:szCs w:val="24"/>
        </w:rPr>
        <w:t xml:space="preserve">9.2.6 </w:t>
      </w:r>
      <w:r w:rsidR="000169EA" w:rsidRPr="002F08D3">
        <w:rPr>
          <w:rFonts w:cs="Calibri"/>
          <w:color w:val="153D63" w:themeColor="text2" w:themeTint="E6"/>
          <w:szCs w:val="24"/>
        </w:rPr>
        <w:t xml:space="preserve">What </w:t>
      </w:r>
      <w:r w:rsidR="00F55A27" w:rsidRPr="002F08D3">
        <w:rPr>
          <w:rFonts w:cs="Calibri"/>
          <w:color w:val="153D63" w:themeColor="text2" w:themeTint="E6"/>
          <w:szCs w:val="24"/>
        </w:rPr>
        <w:t>W</w:t>
      </w:r>
      <w:r w:rsidR="000169EA" w:rsidRPr="002F08D3">
        <w:rPr>
          <w:rFonts w:cs="Calibri"/>
          <w:color w:val="153D63" w:themeColor="text2" w:themeTint="E6"/>
          <w:szCs w:val="24"/>
        </w:rPr>
        <w:t xml:space="preserve">orks in </w:t>
      </w:r>
      <w:r w:rsidR="00F55A27" w:rsidRPr="002F08D3">
        <w:rPr>
          <w:rFonts w:cs="Calibri"/>
          <w:color w:val="153D63" w:themeColor="text2" w:themeTint="E6"/>
          <w:szCs w:val="24"/>
        </w:rPr>
        <w:t>S</w:t>
      </w:r>
      <w:r w:rsidR="000169EA" w:rsidRPr="002F08D3">
        <w:rPr>
          <w:rFonts w:cs="Calibri"/>
          <w:color w:val="153D63" w:themeColor="text2" w:themeTint="E6"/>
          <w:szCs w:val="24"/>
        </w:rPr>
        <w:t xml:space="preserve">afeguarding </w:t>
      </w:r>
      <w:r w:rsidR="00F55A27" w:rsidRPr="002F08D3">
        <w:rPr>
          <w:rFonts w:cs="Calibri"/>
          <w:color w:val="153D63" w:themeColor="text2" w:themeTint="E6"/>
          <w:szCs w:val="24"/>
        </w:rPr>
        <w:t>Y</w:t>
      </w:r>
      <w:r w:rsidR="00225ABC" w:rsidRPr="002F08D3">
        <w:rPr>
          <w:rFonts w:cs="Calibri"/>
          <w:color w:val="153D63" w:themeColor="text2" w:themeTint="E6"/>
          <w:szCs w:val="24"/>
        </w:rPr>
        <w:t xml:space="preserve">oung </w:t>
      </w:r>
      <w:r w:rsidR="00F55A27" w:rsidRPr="002F08D3">
        <w:rPr>
          <w:rFonts w:cs="Calibri"/>
          <w:color w:val="153D63" w:themeColor="text2" w:themeTint="E6"/>
          <w:szCs w:val="24"/>
        </w:rPr>
        <w:t>P</w:t>
      </w:r>
      <w:r w:rsidR="00225ABC" w:rsidRPr="002F08D3">
        <w:rPr>
          <w:rFonts w:cs="Calibri"/>
          <w:color w:val="153D63" w:themeColor="text2" w:themeTint="E6"/>
          <w:szCs w:val="24"/>
        </w:rPr>
        <w:t>eople</w:t>
      </w:r>
      <w:r w:rsidR="000169EA" w:rsidRPr="002F08D3">
        <w:rPr>
          <w:rFonts w:cs="Calibri"/>
          <w:color w:val="153D63" w:themeColor="text2" w:themeTint="E6"/>
          <w:szCs w:val="24"/>
        </w:rPr>
        <w:t xml:space="preserve"> in </w:t>
      </w:r>
      <w:r w:rsidR="00F55A27" w:rsidRPr="002F08D3">
        <w:rPr>
          <w:rFonts w:cs="Calibri"/>
          <w:color w:val="153D63" w:themeColor="text2" w:themeTint="E6"/>
          <w:szCs w:val="24"/>
        </w:rPr>
        <w:t>C</w:t>
      </w:r>
      <w:r w:rsidR="000169EA" w:rsidRPr="002F08D3">
        <w:rPr>
          <w:rFonts w:cs="Calibri"/>
          <w:color w:val="153D63" w:themeColor="text2" w:themeTint="E6"/>
          <w:szCs w:val="24"/>
        </w:rPr>
        <w:t>are</w:t>
      </w:r>
      <w:bookmarkEnd w:id="77"/>
    </w:p>
    <w:p w14:paraId="10722D1D" w14:textId="77777777" w:rsidR="000169EA" w:rsidRPr="002F08D3" w:rsidRDefault="000169EA" w:rsidP="00B5432E">
      <w:pPr>
        <w:pStyle w:val="NormalWeb"/>
        <w:spacing w:before="0" w:beforeAutospacing="0"/>
        <w:jc w:val="both"/>
        <w:rPr>
          <w:rFonts w:ascii="Calibri" w:hAnsi="Calibri" w:cs="Calibri"/>
        </w:rPr>
      </w:pPr>
      <w:r w:rsidRPr="002F08D3">
        <w:rPr>
          <w:rFonts w:ascii="Calibri" w:hAnsi="Calibri" w:cs="Calibri"/>
        </w:rPr>
        <w:t xml:space="preserve">No two </w:t>
      </w:r>
      <w:r w:rsidR="00225ABC" w:rsidRPr="002F08D3">
        <w:rPr>
          <w:rFonts w:ascii="Calibri" w:hAnsi="Calibri" w:cs="Calibri"/>
        </w:rPr>
        <w:t>young people</w:t>
      </w:r>
      <w:r w:rsidRPr="002F08D3">
        <w:rPr>
          <w:rFonts w:ascii="Calibri" w:hAnsi="Calibri" w:cs="Calibri"/>
        </w:rPr>
        <w:t xml:space="preserve"> in care are the same. Each </w:t>
      </w:r>
      <w:r w:rsidR="00225ABC" w:rsidRPr="002F08D3">
        <w:rPr>
          <w:rFonts w:ascii="Calibri" w:hAnsi="Calibri" w:cs="Calibri"/>
        </w:rPr>
        <w:t>young person</w:t>
      </w:r>
      <w:r w:rsidRPr="002F08D3">
        <w:rPr>
          <w:rFonts w:ascii="Calibri" w:hAnsi="Calibri" w:cs="Calibri"/>
        </w:rPr>
        <w:t xml:space="preserve"> has their own characteristics and individual needs. But all </w:t>
      </w:r>
      <w:r w:rsidR="00225ABC" w:rsidRPr="002F08D3">
        <w:rPr>
          <w:rFonts w:ascii="Calibri" w:hAnsi="Calibri" w:cs="Calibri"/>
        </w:rPr>
        <w:t>young people</w:t>
      </w:r>
      <w:r w:rsidRPr="002F08D3">
        <w:rPr>
          <w:rFonts w:ascii="Calibri" w:hAnsi="Calibri" w:cs="Calibri"/>
        </w:rPr>
        <w:t xml:space="preserve"> need strong, caring and trusting relationships with those who care for them.</w:t>
      </w:r>
    </w:p>
    <w:p w14:paraId="07397ABE" w14:textId="77777777" w:rsidR="000169EA" w:rsidRPr="002F08D3" w:rsidRDefault="000169EA" w:rsidP="00B5432E">
      <w:pPr>
        <w:pStyle w:val="NormalWeb"/>
        <w:spacing w:before="0" w:beforeAutospacing="0" w:after="0" w:afterAutospacing="0"/>
        <w:jc w:val="both"/>
        <w:rPr>
          <w:rFonts w:ascii="Calibri" w:hAnsi="Calibri" w:cs="Calibri"/>
        </w:rPr>
      </w:pPr>
      <w:r w:rsidRPr="002F08D3">
        <w:rPr>
          <w:rFonts w:ascii="Calibri" w:hAnsi="Calibri" w:cs="Calibri"/>
        </w:rPr>
        <w:t xml:space="preserve">Through talking to looked after </w:t>
      </w:r>
      <w:r w:rsidR="00225ABC" w:rsidRPr="002F08D3">
        <w:rPr>
          <w:rFonts w:ascii="Calibri" w:hAnsi="Calibri" w:cs="Calibri"/>
        </w:rPr>
        <w:t>young people</w:t>
      </w:r>
      <w:r w:rsidR="00D571A3" w:rsidRPr="002F08D3">
        <w:rPr>
          <w:rFonts w:ascii="Calibri" w:hAnsi="Calibri" w:cs="Calibri"/>
        </w:rPr>
        <w:t>,</w:t>
      </w:r>
      <w:r w:rsidRPr="002F08D3">
        <w:rPr>
          <w:rFonts w:ascii="Calibri" w:hAnsi="Calibri" w:cs="Calibri"/>
        </w:rPr>
        <w:t xml:space="preserve"> the NSPCC has identified </w:t>
      </w:r>
      <w:r w:rsidR="00F55A27" w:rsidRPr="002F08D3">
        <w:rPr>
          <w:rFonts w:ascii="Calibri" w:hAnsi="Calibri" w:cs="Calibri"/>
        </w:rPr>
        <w:t>six</w:t>
      </w:r>
      <w:r w:rsidRPr="002F08D3">
        <w:rPr>
          <w:rFonts w:ascii="Calibri" w:hAnsi="Calibri" w:cs="Calibri"/>
        </w:rPr>
        <w:t> ways the care for young people and the care system can be improved:</w:t>
      </w:r>
    </w:p>
    <w:p w14:paraId="43269042" w14:textId="77777777" w:rsidR="000169EA" w:rsidRPr="002F08D3" w:rsidRDefault="000169EA" w:rsidP="00BF7773">
      <w:pPr>
        <w:numPr>
          <w:ilvl w:val="0"/>
          <w:numId w:val="46"/>
        </w:numPr>
        <w:spacing w:after="0"/>
        <w:jc w:val="both"/>
        <w:rPr>
          <w:rFonts w:cs="Calibri"/>
          <w:szCs w:val="24"/>
        </w:rPr>
      </w:pPr>
      <w:r w:rsidRPr="002F08D3">
        <w:rPr>
          <w:rFonts w:cs="Calibri"/>
          <w:szCs w:val="24"/>
        </w:rPr>
        <w:t>ensure young people’s voices are heard</w:t>
      </w:r>
    </w:p>
    <w:p w14:paraId="39790786" w14:textId="77777777" w:rsidR="000169EA" w:rsidRPr="002F08D3" w:rsidRDefault="000169EA" w:rsidP="00BF7773">
      <w:pPr>
        <w:numPr>
          <w:ilvl w:val="0"/>
          <w:numId w:val="46"/>
        </w:numPr>
        <w:spacing w:before="100" w:beforeAutospacing="1" w:after="100" w:afterAutospacing="1"/>
        <w:jc w:val="both"/>
        <w:rPr>
          <w:rFonts w:cs="Calibri"/>
          <w:szCs w:val="24"/>
        </w:rPr>
      </w:pPr>
      <w:r w:rsidRPr="002F08D3">
        <w:rPr>
          <w:rFonts w:cs="Calibri"/>
          <w:szCs w:val="24"/>
        </w:rPr>
        <w:t>strengthen the social care work force and improving practice</w:t>
      </w:r>
    </w:p>
    <w:p w14:paraId="73226775" w14:textId="77777777" w:rsidR="000169EA" w:rsidRPr="002F08D3" w:rsidRDefault="000169EA" w:rsidP="00BF7773">
      <w:pPr>
        <w:numPr>
          <w:ilvl w:val="0"/>
          <w:numId w:val="46"/>
        </w:numPr>
        <w:spacing w:before="100" w:beforeAutospacing="1" w:after="100" w:afterAutospacing="1"/>
        <w:jc w:val="both"/>
        <w:rPr>
          <w:rFonts w:cs="Calibri"/>
          <w:szCs w:val="24"/>
        </w:rPr>
      </w:pPr>
      <w:r w:rsidRPr="002F08D3">
        <w:rPr>
          <w:rFonts w:cs="Calibri"/>
          <w:szCs w:val="24"/>
        </w:rPr>
        <w:t>promote the right to advocacy</w:t>
      </w:r>
    </w:p>
    <w:p w14:paraId="09E7F429" w14:textId="77777777" w:rsidR="000169EA" w:rsidRPr="002F08D3" w:rsidRDefault="000169EA" w:rsidP="00BF7773">
      <w:pPr>
        <w:numPr>
          <w:ilvl w:val="0"/>
          <w:numId w:val="46"/>
        </w:numPr>
        <w:spacing w:before="100" w:beforeAutospacing="1" w:after="100" w:afterAutospacing="1"/>
        <w:jc w:val="both"/>
        <w:rPr>
          <w:rFonts w:cs="Calibri"/>
          <w:szCs w:val="24"/>
        </w:rPr>
      </w:pPr>
      <w:r w:rsidRPr="002F08D3">
        <w:rPr>
          <w:rFonts w:cs="Calibri"/>
          <w:szCs w:val="24"/>
        </w:rPr>
        <w:t>improve emotional support</w:t>
      </w:r>
    </w:p>
    <w:p w14:paraId="228E77BA" w14:textId="77777777" w:rsidR="000169EA" w:rsidRPr="002F08D3" w:rsidRDefault="000169EA" w:rsidP="00BF7773">
      <w:pPr>
        <w:numPr>
          <w:ilvl w:val="0"/>
          <w:numId w:val="46"/>
        </w:numPr>
        <w:spacing w:before="100" w:beforeAutospacing="1" w:after="100" w:afterAutospacing="1"/>
        <w:jc w:val="both"/>
        <w:rPr>
          <w:rFonts w:cs="Calibri"/>
          <w:szCs w:val="24"/>
        </w:rPr>
      </w:pPr>
      <w:r w:rsidRPr="002F08D3">
        <w:rPr>
          <w:rFonts w:cs="Calibri"/>
          <w:szCs w:val="24"/>
        </w:rPr>
        <w:t>support transitions in and out of care</w:t>
      </w:r>
    </w:p>
    <w:p w14:paraId="4E93E234" w14:textId="77777777" w:rsidR="004D3229" w:rsidRPr="002F08D3" w:rsidRDefault="000169EA" w:rsidP="00BF7773">
      <w:pPr>
        <w:numPr>
          <w:ilvl w:val="0"/>
          <w:numId w:val="46"/>
        </w:numPr>
        <w:jc w:val="both"/>
        <w:rPr>
          <w:rFonts w:cs="Calibri"/>
          <w:szCs w:val="24"/>
        </w:rPr>
      </w:pPr>
      <w:r w:rsidRPr="002F08D3">
        <w:rPr>
          <w:rFonts w:cs="Calibri"/>
          <w:szCs w:val="24"/>
        </w:rPr>
        <w:t>improve public understanding of the care system</w:t>
      </w:r>
    </w:p>
    <w:p w14:paraId="1A59B13F" w14:textId="77777777" w:rsidR="00256DB7" w:rsidRPr="002F08D3" w:rsidRDefault="00256DB7" w:rsidP="00B5432E">
      <w:pPr>
        <w:pStyle w:val="Heading1"/>
        <w:spacing w:before="0"/>
        <w:jc w:val="both"/>
        <w:rPr>
          <w:rFonts w:cs="Calibri"/>
          <w:color w:val="215E99" w:themeColor="text2" w:themeTint="BF"/>
          <w:sz w:val="24"/>
          <w:szCs w:val="24"/>
        </w:rPr>
      </w:pPr>
      <w:bookmarkStart w:id="78" w:name="_Toc203430053"/>
    </w:p>
    <w:p w14:paraId="7DF174E1" w14:textId="77777777" w:rsidR="000169EA" w:rsidRPr="002F08D3" w:rsidRDefault="000169EA" w:rsidP="00B5432E">
      <w:pPr>
        <w:pStyle w:val="Heading1"/>
        <w:spacing w:before="0"/>
        <w:jc w:val="both"/>
        <w:rPr>
          <w:rFonts w:cs="Calibri"/>
          <w:color w:val="153D63" w:themeColor="text2" w:themeTint="E6"/>
          <w:sz w:val="24"/>
          <w:szCs w:val="24"/>
        </w:rPr>
      </w:pPr>
      <w:r w:rsidRPr="002F08D3">
        <w:rPr>
          <w:rFonts w:cs="Calibri"/>
          <w:color w:val="153D63" w:themeColor="text2" w:themeTint="E6"/>
          <w:sz w:val="24"/>
          <w:szCs w:val="24"/>
        </w:rPr>
        <w:t>1</w:t>
      </w:r>
      <w:r w:rsidR="00EA6DF3" w:rsidRPr="002F08D3">
        <w:rPr>
          <w:rFonts w:cs="Calibri"/>
          <w:color w:val="153D63" w:themeColor="text2" w:themeTint="E6"/>
          <w:sz w:val="24"/>
          <w:szCs w:val="24"/>
        </w:rPr>
        <w:t>0</w:t>
      </w:r>
      <w:r w:rsidRPr="002F08D3">
        <w:rPr>
          <w:rFonts w:cs="Calibri"/>
          <w:color w:val="153D63" w:themeColor="text2" w:themeTint="E6"/>
          <w:sz w:val="24"/>
          <w:szCs w:val="24"/>
        </w:rPr>
        <w:t xml:space="preserve">. Complaints and </w:t>
      </w:r>
      <w:r w:rsidR="00F55A27" w:rsidRPr="002F08D3">
        <w:rPr>
          <w:rFonts w:cs="Calibri"/>
          <w:color w:val="153D63" w:themeColor="text2" w:themeTint="E6"/>
          <w:sz w:val="24"/>
          <w:szCs w:val="24"/>
        </w:rPr>
        <w:t>C</w:t>
      </w:r>
      <w:r w:rsidRPr="002F08D3">
        <w:rPr>
          <w:rFonts w:cs="Calibri"/>
          <w:color w:val="153D63" w:themeColor="text2" w:themeTint="E6"/>
          <w:sz w:val="24"/>
          <w:szCs w:val="24"/>
        </w:rPr>
        <w:t xml:space="preserve">oncerns about </w:t>
      </w:r>
      <w:r w:rsidR="00F55A27" w:rsidRPr="002F08D3">
        <w:rPr>
          <w:rFonts w:cs="Calibri"/>
          <w:color w:val="153D63" w:themeColor="text2" w:themeTint="E6"/>
          <w:sz w:val="24"/>
          <w:szCs w:val="24"/>
        </w:rPr>
        <w:t>S</w:t>
      </w:r>
      <w:r w:rsidRPr="002F08D3">
        <w:rPr>
          <w:rFonts w:cs="Calibri"/>
          <w:color w:val="153D63" w:themeColor="text2" w:themeTint="E6"/>
          <w:sz w:val="24"/>
          <w:szCs w:val="24"/>
        </w:rPr>
        <w:t xml:space="preserve">chool </w:t>
      </w:r>
      <w:r w:rsidR="00F55A27" w:rsidRPr="002F08D3">
        <w:rPr>
          <w:rFonts w:cs="Calibri"/>
          <w:color w:val="153D63" w:themeColor="text2" w:themeTint="E6"/>
          <w:sz w:val="24"/>
          <w:szCs w:val="24"/>
        </w:rPr>
        <w:t>S</w:t>
      </w:r>
      <w:r w:rsidRPr="002F08D3">
        <w:rPr>
          <w:rFonts w:cs="Calibri"/>
          <w:color w:val="153D63" w:themeColor="text2" w:themeTint="E6"/>
          <w:sz w:val="24"/>
          <w:szCs w:val="24"/>
        </w:rPr>
        <w:t xml:space="preserve">afeguarding </w:t>
      </w:r>
      <w:r w:rsidR="00F55A27" w:rsidRPr="002F08D3">
        <w:rPr>
          <w:rFonts w:cs="Calibri"/>
          <w:color w:val="153D63" w:themeColor="text2" w:themeTint="E6"/>
          <w:sz w:val="24"/>
          <w:szCs w:val="24"/>
        </w:rPr>
        <w:t>P</w:t>
      </w:r>
      <w:r w:rsidRPr="002F08D3">
        <w:rPr>
          <w:rFonts w:cs="Calibri"/>
          <w:color w:val="153D63" w:themeColor="text2" w:themeTint="E6"/>
          <w:sz w:val="24"/>
          <w:szCs w:val="24"/>
        </w:rPr>
        <w:t>olicies</w:t>
      </w:r>
      <w:r w:rsidR="002E09D8" w:rsidRPr="002F08D3">
        <w:rPr>
          <w:rFonts w:cs="Calibri"/>
          <w:color w:val="153D63" w:themeColor="text2" w:themeTint="E6"/>
          <w:sz w:val="24"/>
          <w:szCs w:val="24"/>
        </w:rPr>
        <w:t xml:space="preserve">, </w:t>
      </w:r>
      <w:r w:rsidR="00F55A27" w:rsidRPr="002F08D3">
        <w:rPr>
          <w:rFonts w:cs="Calibri"/>
          <w:color w:val="153D63" w:themeColor="text2" w:themeTint="E6"/>
          <w:sz w:val="24"/>
          <w:szCs w:val="24"/>
        </w:rPr>
        <w:t>Procedures</w:t>
      </w:r>
      <w:bookmarkEnd w:id="78"/>
      <w:r w:rsidR="002E09D8" w:rsidRPr="002F08D3">
        <w:rPr>
          <w:rFonts w:cs="Calibri"/>
          <w:color w:val="153D63" w:themeColor="text2" w:themeTint="E6"/>
          <w:sz w:val="24"/>
          <w:szCs w:val="24"/>
        </w:rPr>
        <w:t xml:space="preserve"> and Practice</w:t>
      </w:r>
    </w:p>
    <w:p w14:paraId="331DE861" w14:textId="77777777" w:rsidR="003E749F" w:rsidRPr="002F08D3" w:rsidRDefault="003E749F" w:rsidP="00B5432E">
      <w:pPr>
        <w:pStyle w:val="Heading2"/>
        <w:spacing w:before="0"/>
        <w:jc w:val="both"/>
        <w:rPr>
          <w:rFonts w:cs="Calibri"/>
          <w:color w:val="153D63" w:themeColor="text2" w:themeTint="E6"/>
          <w:sz w:val="24"/>
          <w:szCs w:val="24"/>
        </w:rPr>
      </w:pPr>
      <w:bookmarkStart w:id="79" w:name="_Toc203430054"/>
    </w:p>
    <w:p w14:paraId="1D68A8D5" w14:textId="77777777" w:rsidR="000169EA" w:rsidRPr="002F08D3" w:rsidRDefault="000169EA" w:rsidP="00B5432E">
      <w:pPr>
        <w:pStyle w:val="Heading2"/>
        <w:spacing w:before="0"/>
        <w:jc w:val="both"/>
        <w:rPr>
          <w:rFonts w:cs="Calibri"/>
          <w:color w:val="153D63" w:themeColor="text2" w:themeTint="E6"/>
          <w:sz w:val="24"/>
          <w:szCs w:val="24"/>
        </w:rPr>
      </w:pPr>
      <w:r w:rsidRPr="002F08D3">
        <w:rPr>
          <w:rFonts w:cs="Calibri"/>
          <w:color w:val="153D63" w:themeColor="text2" w:themeTint="E6"/>
          <w:sz w:val="24"/>
          <w:szCs w:val="24"/>
        </w:rPr>
        <w:t>1</w:t>
      </w:r>
      <w:r w:rsidR="00445462" w:rsidRPr="002F08D3">
        <w:rPr>
          <w:rFonts w:cs="Calibri"/>
          <w:color w:val="153D63" w:themeColor="text2" w:themeTint="E6"/>
          <w:sz w:val="24"/>
          <w:szCs w:val="24"/>
        </w:rPr>
        <w:t>0</w:t>
      </w:r>
      <w:r w:rsidRPr="002F08D3">
        <w:rPr>
          <w:rFonts w:cs="Calibri"/>
          <w:color w:val="153D63" w:themeColor="text2" w:themeTint="E6"/>
          <w:sz w:val="24"/>
          <w:szCs w:val="24"/>
        </w:rPr>
        <w:t xml:space="preserve">.1 Complaints </w:t>
      </w:r>
      <w:r w:rsidR="00F55A27" w:rsidRPr="002F08D3">
        <w:rPr>
          <w:rFonts w:cs="Calibri"/>
          <w:color w:val="153D63" w:themeColor="text2" w:themeTint="E6"/>
          <w:sz w:val="24"/>
          <w:szCs w:val="24"/>
        </w:rPr>
        <w:t>A</w:t>
      </w:r>
      <w:r w:rsidRPr="002F08D3">
        <w:rPr>
          <w:rFonts w:cs="Calibri"/>
          <w:color w:val="153D63" w:themeColor="text2" w:themeTint="E6"/>
          <w:sz w:val="24"/>
          <w:szCs w:val="24"/>
        </w:rPr>
        <w:t xml:space="preserve">gainst </w:t>
      </w:r>
      <w:r w:rsidR="00F55A27" w:rsidRPr="002F08D3">
        <w:rPr>
          <w:rFonts w:cs="Calibri"/>
          <w:color w:val="153D63" w:themeColor="text2" w:themeTint="E6"/>
          <w:sz w:val="24"/>
          <w:szCs w:val="24"/>
        </w:rPr>
        <w:t>S</w:t>
      </w:r>
      <w:r w:rsidRPr="002F08D3">
        <w:rPr>
          <w:rFonts w:cs="Calibri"/>
          <w:color w:val="153D63" w:themeColor="text2" w:themeTint="E6"/>
          <w:sz w:val="24"/>
          <w:szCs w:val="24"/>
        </w:rPr>
        <w:t>taff</w:t>
      </w:r>
      <w:bookmarkEnd w:id="79"/>
    </w:p>
    <w:p w14:paraId="5321B3D1" w14:textId="77777777" w:rsidR="000169EA" w:rsidRPr="002F08D3" w:rsidRDefault="000169EA" w:rsidP="00B5432E">
      <w:pPr>
        <w:spacing w:after="0"/>
        <w:jc w:val="both"/>
        <w:rPr>
          <w:rFonts w:cs="Calibri"/>
          <w:szCs w:val="24"/>
        </w:rPr>
      </w:pPr>
      <w:r w:rsidRPr="002F08D3">
        <w:rPr>
          <w:rFonts w:cs="Calibri"/>
          <w:szCs w:val="24"/>
        </w:rPr>
        <w:t xml:space="preserve">Complaints against staff that are likely to require a </w:t>
      </w:r>
      <w:r w:rsidR="00225ABC" w:rsidRPr="002F08D3">
        <w:rPr>
          <w:rFonts w:cs="Calibri"/>
          <w:szCs w:val="24"/>
        </w:rPr>
        <w:t>young person</w:t>
      </w:r>
      <w:r w:rsidRPr="002F08D3">
        <w:rPr>
          <w:rFonts w:cs="Calibri"/>
          <w:szCs w:val="24"/>
        </w:rPr>
        <w:t xml:space="preserve"> protection investigation will be handled in accordance with our procedures for dealing with allegations of abuse made against staff (see </w:t>
      </w:r>
      <w:r w:rsidR="00F55A27" w:rsidRPr="002F08D3">
        <w:rPr>
          <w:rFonts w:cs="Calibri"/>
          <w:szCs w:val="24"/>
        </w:rPr>
        <w:t>A</w:t>
      </w:r>
      <w:r w:rsidRPr="002F08D3">
        <w:rPr>
          <w:rFonts w:cs="Calibri"/>
          <w:szCs w:val="24"/>
        </w:rPr>
        <w:t>ppendix 3).</w:t>
      </w:r>
    </w:p>
    <w:p w14:paraId="4EFC3ADB" w14:textId="259AE810" w:rsidR="000169EA" w:rsidRPr="002F08D3" w:rsidRDefault="000169EA" w:rsidP="00B5432E">
      <w:pPr>
        <w:pStyle w:val="Heading2"/>
        <w:jc w:val="both"/>
        <w:rPr>
          <w:rFonts w:cs="Calibri"/>
          <w:color w:val="153D63" w:themeColor="text2" w:themeTint="E6"/>
          <w:sz w:val="24"/>
          <w:szCs w:val="24"/>
        </w:rPr>
      </w:pPr>
      <w:bookmarkStart w:id="80" w:name="_Toc203430055"/>
      <w:r w:rsidRPr="002F08D3">
        <w:rPr>
          <w:rFonts w:cs="Calibri"/>
          <w:color w:val="153D63" w:themeColor="text2" w:themeTint="E6"/>
          <w:sz w:val="24"/>
          <w:szCs w:val="24"/>
        </w:rPr>
        <w:t>1</w:t>
      </w:r>
      <w:r w:rsidR="00445462" w:rsidRPr="002F08D3">
        <w:rPr>
          <w:rFonts w:cs="Calibri"/>
          <w:color w:val="153D63" w:themeColor="text2" w:themeTint="E6"/>
          <w:sz w:val="24"/>
          <w:szCs w:val="24"/>
        </w:rPr>
        <w:t>0</w:t>
      </w:r>
      <w:r w:rsidRPr="002F08D3">
        <w:rPr>
          <w:rFonts w:cs="Calibri"/>
          <w:color w:val="153D63" w:themeColor="text2" w:themeTint="E6"/>
          <w:sz w:val="24"/>
          <w:szCs w:val="24"/>
        </w:rPr>
        <w:t xml:space="preserve">.2 Other </w:t>
      </w:r>
      <w:r w:rsidR="00F55A27" w:rsidRPr="002F08D3">
        <w:rPr>
          <w:rFonts w:cs="Calibri"/>
          <w:color w:val="153D63" w:themeColor="text2" w:themeTint="E6"/>
          <w:sz w:val="24"/>
          <w:szCs w:val="24"/>
        </w:rPr>
        <w:t>C</w:t>
      </w:r>
      <w:r w:rsidRPr="002F08D3">
        <w:rPr>
          <w:rFonts w:cs="Calibri"/>
          <w:color w:val="153D63" w:themeColor="text2" w:themeTint="E6"/>
          <w:sz w:val="24"/>
          <w:szCs w:val="24"/>
        </w:rPr>
        <w:t>omplaints</w:t>
      </w:r>
      <w:bookmarkEnd w:id="80"/>
      <w:r w:rsidR="00B714A2" w:rsidRPr="002F08D3">
        <w:rPr>
          <w:rFonts w:cs="Calibri"/>
          <w:color w:val="153D63" w:themeColor="text2" w:themeTint="E6"/>
          <w:sz w:val="24"/>
          <w:szCs w:val="24"/>
        </w:rPr>
        <w:t xml:space="preserve"> </w:t>
      </w:r>
    </w:p>
    <w:p w14:paraId="3D6ACCE9" w14:textId="66382F0E" w:rsidR="000169EA" w:rsidRPr="002F08D3" w:rsidRDefault="000169EA" w:rsidP="00B5432E">
      <w:pPr>
        <w:jc w:val="both"/>
        <w:rPr>
          <w:rFonts w:cs="Calibri"/>
          <w:szCs w:val="24"/>
        </w:rPr>
      </w:pPr>
      <w:r w:rsidRPr="002F08D3">
        <w:rPr>
          <w:rFonts w:cs="Calibri"/>
          <w:szCs w:val="24"/>
        </w:rPr>
        <w:t>Parents and other complainants are encouraged to raise any safeguarding concerns or complaints directly with the DSL so the matter can be resolved as quickly and informally as possible. To contact the DSL, complainants should contact Angela Filsell on 02085403004.  Complainants should not divulge any information when using these contact methods and should simply request contact from the DSL.</w:t>
      </w:r>
    </w:p>
    <w:p w14:paraId="4543C8F5" w14:textId="77777777" w:rsidR="000169EA" w:rsidRPr="002F08D3" w:rsidRDefault="00A66E94" w:rsidP="00B5432E">
      <w:pPr>
        <w:jc w:val="both"/>
        <w:rPr>
          <w:rFonts w:cs="Calibri"/>
          <w:szCs w:val="24"/>
        </w:rPr>
      </w:pPr>
      <w:r w:rsidRPr="002F08D3">
        <w:rPr>
          <w:rFonts w:cs="Calibri"/>
          <w:szCs w:val="24"/>
        </w:rPr>
        <w:t>The aim is to acknowledge this initial contact within the next 24 hours and following this an appointment will be made for a phone call or meeting with the DSL to take place as soon as possible and by no later than five term time working days after All Saints' C of E Primary School’s acknowledgment.</w:t>
      </w:r>
    </w:p>
    <w:p w14:paraId="54812F53" w14:textId="77777777" w:rsidR="000169EA" w:rsidRPr="002F08D3" w:rsidRDefault="000169EA" w:rsidP="00B5432E">
      <w:pPr>
        <w:jc w:val="both"/>
        <w:rPr>
          <w:rFonts w:cs="Calibri"/>
          <w:szCs w:val="24"/>
        </w:rPr>
      </w:pPr>
      <w:r w:rsidRPr="002F08D3">
        <w:rPr>
          <w:rFonts w:cs="Calibri"/>
          <w:szCs w:val="24"/>
        </w:rPr>
        <w:t>The DSL will take the concern or complaint seriously and seek to provide the necessary information. This might require an adjournment of the initial meeting or phone call so that further information can be gathered and then the meeting will be resumed or, if more convenient to the parent, the conversation may be completed with a phone call.</w:t>
      </w:r>
    </w:p>
    <w:p w14:paraId="7B017890" w14:textId="77777777" w:rsidR="000169EA" w:rsidRPr="002F08D3" w:rsidRDefault="00876A78" w:rsidP="00B5432E">
      <w:pPr>
        <w:jc w:val="both"/>
        <w:rPr>
          <w:rFonts w:cs="Calibri"/>
          <w:szCs w:val="24"/>
        </w:rPr>
      </w:pPr>
      <w:r w:rsidRPr="002F08D3">
        <w:rPr>
          <w:rFonts w:cs="Calibri"/>
          <w:szCs w:val="24"/>
        </w:rPr>
        <w:lastRenderedPageBreak/>
        <w:t>M</w:t>
      </w:r>
      <w:r w:rsidR="000169EA" w:rsidRPr="002F08D3">
        <w:rPr>
          <w:rFonts w:cs="Calibri"/>
          <w:szCs w:val="24"/>
        </w:rPr>
        <w:t xml:space="preserve">eeting/conversation </w:t>
      </w:r>
      <w:r w:rsidRPr="002F08D3">
        <w:rPr>
          <w:rFonts w:cs="Calibri"/>
          <w:szCs w:val="24"/>
        </w:rPr>
        <w:t xml:space="preserve">content </w:t>
      </w:r>
      <w:r w:rsidR="000169EA" w:rsidRPr="002F08D3">
        <w:rPr>
          <w:rFonts w:cs="Calibri"/>
          <w:szCs w:val="24"/>
        </w:rPr>
        <w:t xml:space="preserve">will be logged by the DSL </w:t>
      </w:r>
      <w:r w:rsidR="00A66E94" w:rsidRPr="002F08D3">
        <w:rPr>
          <w:rFonts w:cs="Calibri"/>
          <w:szCs w:val="24"/>
        </w:rPr>
        <w:t xml:space="preserve">and recorded </w:t>
      </w:r>
      <w:r w:rsidR="00540E19" w:rsidRPr="002F08D3">
        <w:rPr>
          <w:rFonts w:cs="Calibri"/>
          <w:szCs w:val="24"/>
        </w:rPr>
        <w:t>electronically</w:t>
      </w:r>
      <w:r w:rsidR="000169EA" w:rsidRPr="002F08D3">
        <w:rPr>
          <w:rFonts w:cs="Calibri"/>
          <w:szCs w:val="24"/>
        </w:rPr>
        <w:t>, to indicate the nature of the concern/complaint, the steps that have been taken to provide a resolution</w:t>
      </w:r>
      <w:r w:rsidR="00540E19" w:rsidRPr="002F08D3">
        <w:rPr>
          <w:rFonts w:cs="Calibri"/>
          <w:szCs w:val="24"/>
        </w:rPr>
        <w:t>, next steps</w:t>
      </w:r>
      <w:r w:rsidR="000169EA" w:rsidRPr="002F08D3">
        <w:rPr>
          <w:rFonts w:cs="Calibri"/>
          <w:szCs w:val="24"/>
        </w:rPr>
        <w:t xml:space="preserve"> and that the matter has been resolved, if this is the outcome.</w:t>
      </w:r>
    </w:p>
    <w:p w14:paraId="027B1E5C" w14:textId="77777777" w:rsidR="000169EA" w:rsidRPr="002F08D3" w:rsidRDefault="000169EA" w:rsidP="00B5432E">
      <w:pPr>
        <w:jc w:val="both"/>
        <w:rPr>
          <w:rFonts w:cs="Calibri"/>
          <w:szCs w:val="24"/>
        </w:rPr>
      </w:pPr>
      <w:r w:rsidRPr="002F08D3">
        <w:rPr>
          <w:rFonts w:cs="Calibri"/>
          <w:szCs w:val="24"/>
        </w:rPr>
        <w:t xml:space="preserve">If the matter cannot be resolved, the parents/complainants should follow All Saints' C of E Primary School’s </w:t>
      </w:r>
      <w:hyperlink r:id="rId124">
        <w:r w:rsidRPr="002F08D3">
          <w:rPr>
            <w:rFonts w:cs="Calibri"/>
            <w:color w:val="0563C1"/>
            <w:szCs w:val="24"/>
            <w:u w:val="single"/>
          </w:rPr>
          <w:t>Complaints Policy</w:t>
        </w:r>
      </w:hyperlink>
      <w:r w:rsidRPr="002F08D3">
        <w:rPr>
          <w:rFonts w:cs="Calibri"/>
          <w:szCs w:val="24"/>
        </w:rPr>
        <w:t>. Parents or other complainants are usually expected to lodge the written complaint within three months of the expression of initial concern. Although this period will be extended if there are special circumstances.</w:t>
      </w:r>
    </w:p>
    <w:p w14:paraId="48484E38" w14:textId="77777777" w:rsidR="000169EA" w:rsidRPr="002F08D3" w:rsidRDefault="000169EA" w:rsidP="00B5432E">
      <w:pPr>
        <w:pStyle w:val="NoSpacing"/>
        <w:jc w:val="both"/>
        <w:rPr>
          <w:rFonts w:eastAsia="MS Mincho" w:cs="Calibri"/>
          <w:sz w:val="24"/>
          <w:szCs w:val="24"/>
        </w:rPr>
      </w:pPr>
      <w:r w:rsidRPr="002F08D3">
        <w:rPr>
          <w:rFonts w:eastAsia="MS Mincho" w:cs="Calibri"/>
          <w:sz w:val="24"/>
          <w:szCs w:val="24"/>
        </w:rPr>
        <w:t xml:space="preserve">The </w:t>
      </w:r>
      <w:r w:rsidR="00094F61" w:rsidRPr="002F08D3">
        <w:rPr>
          <w:rFonts w:eastAsia="MS Mincho" w:cs="Calibri"/>
          <w:sz w:val="24"/>
          <w:szCs w:val="24"/>
        </w:rPr>
        <w:t>Headteacher / Principal</w:t>
      </w:r>
      <w:r w:rsidRPr="002F08D3">
        <w:rPr>
          <w:rFonts w:eastAsia="MS Mincho" w:cs="Calibri"/>
          <w:sz w:val="24"/>
          <w:szCs w:val="24"/>
        </w:rPr>
        <w:t xml:space="preserve"> will seek to: </w:t>
      </w:r>
    </w:p>
    <w:p w14:paraId="18ED86ED" w14:textId="77777777" w:rsidR="000169EA" w:rsidRPr="002F08D3" w:rsidRDefault="00F55A27" w:rsidP="00BF7773">
      <w:pPr>
        <w:pStyle w:val="NoSpacing"/>
        <w:numPr>
          <w:ilvl w:val="0"/>
          <w:numId w:val="47"/>
        </w:numPr>
        <w:jc w:val="both"/>
        <w:rPr>
          <w:rFonts w:eastAsia="MS Mincho" w:cs="Calibri"/>
          <w:sz w:val="24"/>
          <w:szCs w:val="24"/>
        </w:rPr>
      </w:pPr>
      <w:r w:rsidRPr="002F08D3">
        <w:rPr>
          <w:rFonts w:eastAsia="MS Mincho" w:cs="Calibri"/>
          <w:sz w:val="24"/>
          <w:szCs w:val="24"/>
        </w:rPr>
        <w:t>E</w:t>
      </w:r>
      <w:r w:rsidR="000169EA" w:rsidRPr="002F08D3">
        <w:rPr>
          <w:rFonts w:eastAsia="MS Mincho" w:cs="Calibri"/>
          <w:sz w:val="24"/>
          <w:szCs w:val="24"/>
        </w:rPr>
        <w:t>stablish the facts i.e. who is involved, what has happened and how has the complaint been addressed to date</w:t>
      </w:r>
      <w:r w:rsidRPr="002F08D3">
        <w:rPr>
          <w:rFonts w:eastAsia="MS Mincho" w:cs="Calibri"/>
          <w:sz w:val="24"/>
          <w:szCs w:val="24"/>
        </w:rPr>
        <w:t>.</w:t>
      </w:r>
    </w:p>
    <w:p w14:paraId="6B5DEEA3" w14:textId="77777777" w:rsidR="000169EA" w:rsidRPr="002F08D3" w:rsidRDefault="00F55A27" w:rsidP="00BF7773">
      <w:pPr>
        <w:pStyle w:val="NoSpacing"/>
        <w:numPr>
          <w:ilvl w:val="0"/>
          <w:numId w:val="47"/>
        </w:numPr>
        <w:jc w:val="both"/>
        <w:rPr>
          <w:rFonts w:eastAsia="MS Mincho" w:cs="Calibri"/>
          <w:sz w:val="24"/>
          <w:szCs w:val="24"/>
        </w:rPr>
      </w:pPr>
      <w:r w:rsidRPr="002F08D3">
        <w:rPr>
          <w:rFonts w:eastAsia="MS Mincho" w:cs="Calibri"/>
          <w:sz w:val="24"/>
          <w:szCs w:val="24"/>
        </w:rPr>
        <w:t>C</w:t>
      </w:r>
      <w:r w:rsidR="000169EA" w:rsidRPr="002F08D3">
        <w:rPr>
          <w:rFonts w:eastAsia="MS Mincho" w:cs="Calibri"/>
          <w:sz w:val="24"/>
          <w:szCs w:val="24"/>
        </w:rPr>
        <w:t>larify the precise nature of the complaint and what is unresolved</w:t>
      </w:r>
      <w:r w:rsidRPr="002F08D3">
        <w:rPr>
          <w:rFonts w:eastAsia="MS Mincho" w:cs="Calibri"/>
          <w:sz w:val="24"/>
          <w:szCs w:val="24"/>
        </w:rPr>
        <w:t>.</w:t>
      </w:r>
    </w:p>
    <w:p w14:paraId="0D98DA6E" w14:textId="77777777" w:rsidR="000169EA" w:rsidRPr="002F08D3" w:rsidRDefault="00F55A27" w:rsidP="00BF7773">
      <w:pPr>
        <w:pStyle w:val="NoSpacing"/>
        <w:numPr>
          <w:ilvl w:val="0"/>
          <w:numId w:val="47"/>
        </w:numPr>
        <w:jc w:val="both"/>
        <w:rPr>
          <w:rFonts w:eastAsia="MS Mincho" w:cs="Calibri"/>
          <w:sz w:val="24"/>
          <w:szCs w:val="24"/>
        </w:rPr>
      </w:pPr>
      <w:r w:rsidRPr="002F08D3">
        <w:rPr>
          <w:rFonts w:eastAsia="MS Mincho" w:cs="Calibri"/>
          <w:sz w:val="24"/>
          <w:szCs w:val="24"/>
        </w:rPr>
        <w:t>M</w:t>
      </w:r>
      <w:r w:rsidR="000169EA" w:rsidRPr="002F08D3">
        <w:rPr>
          <w:rFonts w:eastAsia="MS Mincho" w:cs="Calibri"/>
          <w:sz w:val="24"/>
          <w:szCs w:val="24"/>
        </w:rPr>
        <w:t>eet with the complainant to clarify what they feel needs to be done to resolve the issue(s)</w:t>
      </w:r>
      <w:r w:rsidRPr="002F08D3">
        <w:rPr>
          <w:rFonts w:eastAsia="MS Mincho" w:cs="Calibri"/>
          <w:sz w:val="24"/>
          <w:szCs w:val="24"/>
        </w:rPr>
        <w:t>.</w:t>
      </w:r>
    </w:p>
    <w:p w14:paraId="3C006123" w14:textId="77777777" w:rsidR="000169EA" w:rsidRPr="002F08D3" w:rsidRDefault="00F55A27" w:rsidP="00BF7773">
      <w:pPr>
        <w:pStyle w:val="NoSpacing"/>
        <w:numPr>
          <w:ilvl w:val="0"/>
          <w:numId w:val="47"/>
        </w:numPr>
        <w:jc w:val="both"/>
        <w:rPr>
          <w:rFonts w:eastAsia="MS Mincho" w:cs="Calibri"/>
          <w:sz w:val="24"/>
          <w:szCs w:val="24"/>
        </w:rPr>
      </w:pPr>
      <w:r w:rsidRPr="002F08D3">
        <w:rPr>
          <w:rFonts w:eastAsia="MS Mincho" w:cs="Calibri"/>
          <w:sz w:val="24"/>
          <w:szCs w:val="24"/>
        </w:rPr>
        <w:t>I</w:t>
      </w:r>
      <w:r w:rsidR="000169EA" w:rsidRPr="002F08D3">
        <w:rPr>
          <w:rFonts w:eastAsia="MS Mincho" w:cs="Calibri"/>
          <w:sz w:val="24"/>
          <w:szCs w:val="24"/>
        </w:rPr>
        <w:t>nterview those concerned to establish all points of view</w:t>
      </w:r>
      <w:r w:rsidRPr="002F08D3">
        <w:rPr>
          <w:rFonts w:eastAsia="MS Mincho" w:cs="Calibri"/>
          <w:sz w:val="24"/>
          <w:szCs w:val="24"/>
        </w:rPr>
        <w:t>.</w:t>
      </w:r>
    </w:p>
    <w:p w14:paraId="759B57E0" w14:textId="77777777" w:rsidR="000169EA" w:rsidRPr="002F08D3" w:rsidRDefault="00F55A27" w:rsidP="00BF7773">
      <w:pPr>
        <w:pStyle w:val="NoSpacing"/>
        <w:numPr>
          <w:ilvl w:val="0"/>
          <w:numId w:val="47"/>
        </w:numPr>
        <w:jc w:val="both"/>
        <w:rPr>
          <w:rFonts w:eastAsia="MS Mincho" w:cs="Calibri"/>
          <w:sz w:val="24"/>
          <w:szCs w:val="24"/>
        </w:rPr>
      </w:pPr>
      <w:r w:rsidRPr="002F08D3">
        <w:rPr>
          <w:rFonts w:eastAsia="MS Mincho" w:cs="Calibri"/>
          <w:sz w:val="24"/>
          <w:szCs w:val="24"/>
        </w:rPr>
        <w:t>C</w:t>
      </w:r>
      <w:r w:rsidR="000169EA" w:rsidRPr="002F08D3">
        <w:rPr>
          <w:rFonts w:eastAsia="MS Mincho" w:cs="Calibri"/>
          <w:sz w:val="24"/>
          <w:szCs w:val="24"/>
        </w:rPr>
        <w:t>onduct interviews with an open mind and be prepared to persist in the questioning to ensure that the facts emerge</w:t>
      </w:r>
      <w:r w:rsidRPr="002F08D3">
        <w:rPr>
          <w:rFonts w:eastAsia="MS Mincho" w:cs="Calibri"/>
          <w:sz w:val="24"/>
          <w:szCs w:val="24"/>
        </w:rPr>
        <w:t>.</w:t>
      </w:r>
    </w:p>
    <w:p w14:paraId="6387163F" w14:textId="77777777" w:rsidR="000169EA" w:rsidRPr="002F08D3" w:rsidRDefault="00F55A27" w:rsidP="00BF7773">
      <w:pPr>
        <w:pStyle w:val="NoSpacing"/>
        <w:numPr>
          <w:ilvl w:val="0"/>
          <w:numId w:val="47"/>
        </w:numPr>
        <w:jc w:val="both"/>
        <w:rPr>
          <w:rFonts w:eastAsia="MS Mincho" w:cs="Calibri"/>
          <w:sz w:val="24"/>
          <w:szCs w:val="24"/>
        </w:rPr>
      </w:pPr>
      <w:r w:rsidRPr="002F08D3">
        <w:rPr>
          <w:rFonts w:eastAsia="MS Mincho" w:cs="Calibri"/>
          <w:sz w:val="24"/>
          <w:szCs w:val="24"/>
        </w:rPr>
        <w:t>K</w:t>
      </w:r>
      <w:r w:rsidR="000169EA" w:rsidRPr="002F08D3">
        <w:rPr>
          <w:rFonts w:eastAsia="MS Mincho" w:cs="Calibri"/>
          <w:sz w:val="24"/>
          <w:szCs w:val="24"/>
        </w:rPr>
        <w:t>eep a record of all interviews.</w:t>
      </w:r>
    </w:p>
    <w:p w14:paraId="506D620D" w14:textId="77777777" w:rsidR="00436457" w:rsidRPr="002F08D3" w:rsidRDefault="00436457" w:rsidP="00B5432E">
      <w:pPr>
        <w:pStyle w:val="NoSpacing"/>
        <w:jc w:val="both"/>
        <w:rPr>
          <w:rFonts w:eastAsia="MS Mincho" w:cs="Calibri"/>
          <w:sz w:val="24"/>
          <w:szCs w:val="24"/>
        </w:rPr>
      </w:pPr>
    </w:p>
    <w:p w14:paraId="0F576D89" w14:textId="77777777" w:rsidR="00436457" w:rsidRPr="002F08D3" w:rsidRDefault="000169EA" w:rsidP="00B5432E">
      <w:pPr>
        <w:jc w:val="both"/>
        <w:rPr>
          <w:rFonts w:cs="Calibri"/>
          <w:szCs w:val="24"/>
        </w:rPr>
      </w:pPr>
      <w:r w:rsidRPr="002F08D3">
        <w:rPr>
          <w:rFonts w:cs="Calibri"/>
          <w:szCs w:val="24"/>
        </w:rPr>
        <w:t xml:space="preserve">The </w:t>
      </w:r>
      <w:r w:rsidR="00094F61" w:rsidRPr="002F08D3">
        <w:rPr>
          <w:rFonts w:cs="Calibri"/>
          <w:szCs w:val="24"/>
        </w:rPr>
        <w:t>Headteacher / Principal</w:t>
      </w:r>
      <w:r w:rsidRPr="002F08D3">
        <w:rPr>
          <w:rFonts w:cs="Calibri"/>
          <w:szCs w:val="24"/>
        </w:rPr>
        <w:t xml:space="preserve"> will be responsible for ensuring that a written report of their findings is made to the complainant and that a full record of any investigation, including the original written complaint and the written report is kept on file. This record is confidential to the parent, staff involved in the investigation and the </w:t>
      </w:r>
      <w:r w:rsidR="00094F61" w:rsidRPr="002F08D3">
        <w:rPr>
          <w:rFonts w:cs="Calibri"/>
          <w:szCs w:val="24"/>
        </w:rPr>
        <w:t>Headteacher / Principal</w:t>
      </w:r>
      <w:r w:rsidRPr="002F08D3">
        <w:rPr>
          <w:rFonts w:cs="Calibri"/>
          <w:szCs w:val="24"/>
        </w:rPr>
        <w:t>.</w:t>
      </w:r>
    </w:p>
    <w:p w14:paraId="2811C7F5" w14:textId="77777777" w:rsidR="000169EA" w:rsidRPr="002F08D3" w:rsidRDefault="000169EA" w:rsidP="00B5432E">
      <w:pPr>
        <w:jc w:val="both"/>
        <w:rPr>
          <w:rFonts w:cs="Calibri"/>
          <w:szCs w:val="24"/>
        </w:rPr>
      </w:pPr>
      <w:r w:rsidRPr="002F08D3">
        <w:rPr>
          <w:rFonts w:cs="Calibri"/>
          <w:szCs w:val="24"/>
        </w:rPr>
        <w:t xml:space="preserve">The Written Report will be accompanied by a letter that explains that if the parent does not feel that the matter has been resolved, a further meeting will be arranged with the </w:t>
      </w:r>
      <w:r w:rsidR="00094F61" w:rsidRPr="002F08D3">
        <w:rPr>
          <w:rFonts w:cs="Calibri"/>
          <w:szCs w:val="24"/>
        </w:rPr>
        <w:t>Headteacher / Principal</w:t>
      </w:r>
      <w:r w:rsidRPr="002F08D3">
        <w:rPr>
          <w:rFonts w:cs="Calibri"/>
          <w:szCs w:val="24"/>
        </w:rPr>
        <w:t>.  This letter, containing the report, will be sent no later than 10 term time working days following the stage one meeting with the parents who lodged the complaint.</w:t>
      </w:r>
    </w:p>
    <w:p w14:paraId="4D30DBC4" w14:textId="77777777" w:rsidR="000169EA" w:rsidRPr="002F08D3" w:rsidRDefault="000169EA" w:rsidP="00B5432E">
      <w:pPr>
        <w:jc w:val="both"/>
        <w:rPr>
          <w:rFonts w:cs="Calibri"/>
          <w:szCs w:val="24"/>
        </w:rPr>
      </w:pPr>
      <w:r w:rsidRPr="002F08D3">
        <w:rPr>
          <w:rFonts w:cs="Calibri"/>
          <w:szCs w:val="24"/>
        </w:rPr>
        <w:t xml:space="preserve">If the complaint still remains unresolved, the Chair of Governors </w:t>
      </w:r>
      <w:r w:rsidR="00D12049" w:rsidRPr="002F08D3">
        <w:rPr>
          <w:rFonts w:cs="Calibri"/>
          <w:szCs w:val="24"/>
        </w:rPr>
        <w:t xml:space="preserve">may </w:t>
      </w:r>
      <w:r w:rsidRPr="002F08D3">
        <w:rPr>
          <w:rFonts w:cs="Calibri"/>
          <w:szCs w:val="24"/>
        </w:rPr>
        <w:t xml:space="preserve">seek advice from the </w:t>
      </w:r>
      <w:r w:rsidR="00D12049" w:rsidRPr="002F08D3">
        <w:rPr>
          <w:rFonts w:cs="Calibri"/>
          <w:szCs w:val="24"/>
        </w:rPr>
        <w:t>Merton</w:t>
      </w:r>
      <w:r w:rsidRPr="002F08D3">
        <w:rPr>
          <w:rFonts w:cs="Calibri"/>
          <w:szCs w:val="24"/>
        </w:rPr>
        <w:t xml:space="preserve"> Safeguarding </w:t>
      </w:r>
      <w:r w:rsidR="003013AF" w:rsidRPr="002F08D3">
        <w:rPr>
          <w:rFonts w:cs="Calibri"/>
          <w:szCs w:val="24"/>
        </w:rPr>
        <w:t>Children</w:t>
      </w:r>
      <w:r w:rsidRPr="002F08D3">
        <w:rPr>
          <w:rFonts w:cs="Calibri"/>
          <w:szCs w:val="24"/>
        </w:rPr>
        <w:t xml:space="preserve"> Partnership.</w:t>
      </w:r>
    </w:p>
    <w:p w14:paraId="666BDF45" w14:textId="77777777" w:rsidR="00B714A2" w:rsidRPr="002F08D3" w:rsidRDefault="00B714A2" w:rsidP="00B5432E">
      <w:pPr>
        <w:pStyle w:val="Heading2"/>
        <w:spacing w:before="0"/>
        <w:jc w:val="both"/>
        <w:rPr>
          <w:rFonts w:cs="Calibri"/>
          <w:color w:val="0A2F41" w:themeColor="accent1" w:themeShade="80"/>
          <w:sz w:val="24"/>
          <w:szCs w:val="24"/>
        </w:rPr>
      </w:pPr>
      <w:bookmarkStart w:id="81" w:name="_Toc203430056"/>
    </w:p>
    <w:p w14:paraId="53613793" w14:textId="77777777" w:rsidR="00867FA1" w:rsidRPr="002F08D3" w:rsidRDefault="000169EA" w:rsidP="00B5432E">
      <w:pPr>
        <w:pStyle w:val="Heading2"/>
        <w:spacing w:before="0"/>
        <w:jc w:val="both"/>
        <w:rPr>
          <w:rFonts w:cs="Calibri"/>
          <w:color w:val="0A2F41" w:themeColor="accent1" w:themeShade="80"/>
          <w:sz w:val="24"/>
          <w:szCs w:val="24"/>
        </w:rPr>
      </w:pPr>
      <w:r w:rsidRPr="002F08D3">
        <w:rPr>
          <w:rFonts w:cs="Calibri"/>
          <w:color w:val="0A2F41" w:themeColor="accent1" w:themeShade="80"/>
          <w:sz w:val="24"/>
          <w:szCs w:val="24"/>
        </w:rPr>
        <w:t>1</w:t>
      </w:r>
      <w:r w:rsidR="00DE2B03" w:rsidRPr="002F08D3">
        <w:rPr>
          <w:rFonts w:cs="Calibri"/>
          <w:color w:val="0A2F41" w:themeColor="accent1" w:themeShade="80"/>
          <w:sz w:val="24"/>
          <w:szCs w:val="24"/>
        </w:rPr>
        <w:t>0</w:t>
      </w:r>
      <w:r w:rsidRPr="002F08D3">
        <w:rPr>
          <w:rFonts w:cs="Calibri"/>
          <w:color w:val="0A2F41" w:themeColor="accent1" w:themeShade="80"/>
          <w:sz w:val="24"/>
          <w:szCs w:val="24"/>
        </w:rPr>
        <w:t xml:space="preserve">.3 </w:t>
      </w:r>
      <w:bookmarkEnd w:id="81"/>
      <w:r w:rsidR="005063AE" w:rsidRPr="002F08D3">
        <w:rPr>
          <w:rFonts w:cs="Calibri"/>
          <w:color w:val="0A2F41" w:themeColor="accent1" w:themeShade="80"/>
          <w:sz w:val="24"/>
          <w:szCs w:val="24"/>
        </w:rPr>
        <w:t>Whistleblowing</w:t>
      </w:r>
    </w:p>
    <w:p w14:paraId="539DF69E" w14:textId="77777777" w:rsidR="00093D54" w:rsidRPr="002F08D3" w:rsidRDefault="00093D54" w:rsidP="00B5432E">
      <w:pPr>
        <w:pStyle w:val="4Bulletedcopyblue"/>
        <w:numPr>
          <w:ilvl w:val="0"/>
          <w:numId w:val="0"/>
        </w:numPr>
        <w:jc w:val="both"/>
        <w:rPr>
          <w:rFonts w:ascii="Calibri" w:hAnsi="Calibri" w:cs="Calibri"/>
          <w:sz w:val="24"/>
          <w:szCs w:val="24"/>
          <w:lang w:val="en-GB"/>
        </w:rPr>
      </w:pPr>
    </w:p>
    <w:p w14:paraId="6E0ADAAC" w14:textId="77777777" w:rsidR="000169EA" w:rsidRPr="002F08D3" w:rsidRDefault="00867FA1" w:rsidP="00B5432E">
      <w:pPr>
        <w:pStyle w:val="4Bulletedcopyblue"/>
        <w:numPr>
          <w:ilvl w:val="0"/>
          <w:numId w:val="0"/>
        </w:numPr>
        <w:jc w:val="both"/>
        <w:rPr>
          <w:rFonts w:ascii="Calibri" w:hAnsi="Calibri" w:cs="Calibri"/>
          <w:sz w:val="24"/>
          <w:szCs w:val="24"/>
          <w:lang w:val="en-GB"/>
        </w:rPr>
      </w:pPr>
      <w:r w:rsidRPr="002F08D3">
        <w:rPr>
          <w:rFonts w:ascii="Calibri" w:hAnsi="Calibri" w:cs="Calibri"/>
          <w:sz w:val="24"/>
          <w:szCs w:val="24"/>
          <w:lang w:val="en-GB"/>
        </w:rPr>
        <w:t xml:space="preserve">Staff receive specific training on how and when to raise safeguarding or professional conduct concerns, including to external bodies such as the NSPCC whistleblowing helpline by dialling 0800 028 0285 or </w:t>
      </w:r>
      <w:proofErr w:type="gramStart"/>
      <w:r w:rsidRPr="002F08D3">
        <w:rPr>
          <w:rFonts w:ascii="Calibri" w:hAnsi="Calibri" w:cs="Calibri"/>
          <w:sz w:val="24"/>
          <w:szCs w:val="24"/>
          <w:lang w:val="en-GB"/>
        </w:rPr>
        <w:t>emailing .</w:t>
      </w:r>
      <w:proofErr w:type="gramEnd"/>
      <w:r w:rsidRPr="002F08D3">
        <w:rPr>
          <w:rFonts w:ascii="Calibri" w:hAnsi="Calibri" w:cs="Calibri"/>
          <w:sz w:val="24"/>
          <w:szCs w:val="24"/>
          <w:lang w:val="en-GB"/>
        </w:rPr>
        <w:t xml:space="preserve">  All Saints' C of E Primary School has a whistle-blowing policy which can be viewed as a separate document – INSERT HYPER LINK</w:t>
      </w:r>
      <w:hyperlink r:id="rId125" w:history="1">
        <w:r w:rsidR="005063AE" w:rsidRPr="002F08D3">
          <w:rPr>
            <w:rStyle w:val="Hyperlink"/>
            <w:rFonts w:ascii="Calibri" w:hAnsi="Calibri" w:cs="Calibri"/>
            <w:bCs/>
            <w:color w:val="215E99" w:themeColor="text2" w:themeTint="BF"/>
            <w:sz w:val="24"/>
            <w:szCs w:val="24"/>
            <w:lang w:val="en-GB"/>
          </w:rPr>
          <w:t>help@nspcc.org.uk</w:t>
        </w:r>
      </w:hyperlink>
    </w:p>
    <w:p w14:paraId="3173D911" w14:textId="77777777" w:rsidR="000169EA" w:rsidRPr="002F08D3" w:rsidRDefault="000169EA" w:rsidP="00B5432E">
      <w:pPr>
        <w:pStyle w:val="4Bulletedcopyblue"/>
        <w:numPr>
          <w:ilvl w:val="0"/>
          <w:numId w:val="0"/>
        </w:numPr>
        <w:jc w:val="both"/>
        <w:rPr>
          <w:rFonts w:ascii="Calibri" w:hAnsi="Calibri" w:cs="Calibri"/>
          <w:sz w:val="24"/>
          <w:szCs w:val="24"/>
          <w:lang w:val="en-GB"/>
        </w:rPr>
      </w:pPr>
      <w:r w:rsidRPr="002F08D3">
        <w:rPr>
          <w:rFonts w:ascii="Calibri" w:hAnsi="Calibri" w:cs="Calibri"/>
          <w:sz w:val="24"/>
          <w:szCs w:val="24"/>
          <w:lang w:val="en-GB"/>
        </w:rPr>
        <w:t xml:space="preserve">Whistle-blowing issues regarding the </w:t>
      </w:r>
      <w:r w:rsidR="00094F61" w:rsidRPr="002F08D3">
        <w:rPr>
          <w:rFonts w:ascii="Calibri" w:hAnsi="Calibri" w:cs="Calibri"/>
          <w:sz w:val="24"/>
          <w:szCs w:val="24"/>
          <w:lang w:val="en-GB"/>
        </w:rPr>
        <w:t>Headteacher / Principal</w:t>
      </w:r>
      <w:r w:rsidRPr="002F08D3">
        <w:rPr>
          <w:rFonts w:ascii="Calibri" w:hAnsi="Calibri" w:cs="Calibri"/>
          <w:sz w:val="24"/>
          <w:szCs w:val="24"/>
          <w:lang w:val="en-GB"/>
        </w:rPr>
        <w:t xml:space="preserve"> should be raised with the Chair of Governors.</w:t>
      </w:r>
    </w:p>
    <w:p w14:paraId="445B4043" w14:textId="77777777" w:rsidR="000169EA" w:rsidRPr="002F08D3" w:rsidRDefault="000169EA" w:rsidP="00B5432E">
      <w:pPr>
        <w:pStyle w:val="Heading1"/>
        <w:spacing w:before="0"/>
        <w:jc w:val="both"/>
        <w:rPr>
          <w:rFonts w:cs="Calibri"/>
          <w:color w:val="153D63" w:themeColor="text2" w:themeTint="E6"/>
          <w:sz w:val="24"/>
          <w:szCs w:val="24"/>
        </w:rPr>
      </w:pPr>
      <w:bookmarkStart w:id="82" w:name="_Toc203430057"/>
      <w:r w:rsidRPr="002F08D3">
        <w:rPr>
          <w:rFonts w:cs="Calibri"/>
          <w:color w:val="153D63" w:themeColor="text2" w:themeTint="E6"/>
          <w:sz w:val="24"/>
          <w:szCs w:val="24"/>
        </w:rPr>
        <w:t>1</w:t>
      </w:r>
      <w:r w:rsidR="00DE2B03" w:rsidRPr="002F08D3">
        <w:rPr>
          <w:rFonts w:cs="Calibri"/>
          <w:color w:val="153D63" w:themeColor="text2" w:themeTint="E6"/>
          <w:sz w:val="24"/>
          <w:szCs w:val="24"/>
        </w:rPr>
        <w:t>1</w:t>
      </w:r>
      <w:r w:rsidRPr="002F08D3">
        <w:rPr>
          <w:rFonts w:cs="Calibri"/>
          <w:color w:val="153D63" w:themeColor="text2" w:themeTint="E6"/>
          <w:sz w:val="24"/>
          <w:szCs w:val="24"/>
        </w:rPr>
        <w:t>. Record-</w:t>
      </w:r>
      <w:r w:rsidR="00F55A27" w:rsidRPr="002F08D3">
        <w:rPr>
          <w:rFonts w:cs="Calibri"/>
          <w:color w:val="153D63" w:themeColor="text2" w:themeTint="E6"/>
          <w:sz w:val="24"/>
          <w:szCs w:val="24"/>
        </w:rPr>
        <w:t>K</w:t>
      </w:r>
      <w:r w:rsidRPr="002F08D3">
        <w:rPr>
          <w:rFonts w:cs="Calibri"/>
          <w:color w:val="153D63" w:themeColor="text2" w:themeTint="E6"/>
          <w:sz w:val="24"/>
          <w:szCs w:val="24"/>
        </w:rPr>
        <w:t>eeping</w:t>
      </w:r>
      <w:bookmarkEnd w:id="82"/>
    </w:p>
    <w:p w14:paraId="7BBD1112" w14:textId="3A040936" w:rsidR="00F55A27" w:rsidRPr="002F08D3" w:rsidRDefault="000169EA" w:rsidP="00B5432E">
      <w:pPr>
        <w:jc w:val="both"/>
        <w:rPr>
          <w:rFonts w:cs="Calibri"/>
          <w:szCs w:val="24"/>
        </w:rPr>
      </w:pPr>
      <w:r w:rsidRPr="002F08D3">
        <w:rPr>
          <w:rFonts w:cs="Calibri"/>
          <w:szCs w:val="24"/>
        </w:rPr>
        <w:t xml:space="preserve">All safeguarding and </w:t>
      </w:r>
      <w:r w:rsidR="003013AF" w:rsidRPr="002F08D3">
        <w:rPr>
          <w:rFonts w:cs="Calibri"/>
          <w:szCs w:val="24"/>
        </w:rPr>
        <w:t>child</w:t>
      </w:r>
      <w:r w:rsidRPr="002F08D3">
        <w:rPr>
          <w:rFonts w:cs="Calibri"/>
          <w:szCs w:val="24"/>
        </w:rPr>
        <w:t xml:space="preserve"> protection records are held on </w:t>
      </w:r>
      <w:r w:rsidR="00435ECE" w:rsidRPr="002F08D3">
        <w:rPr>
          <w:rFonts w:cs="Calibri"/>
          <w:szCs w:val="24"/>
        </w:rPr>
        <w:t>the setting’s electronic recording system</w:t>
      </w:r>
      <w:r w:rsidR="00237AA4">
        <w:rPr>
          <w:rFonts w:cs="Calibri"/>
          <w:szCs w:val="24"/>
        </w:rPr>
        <w:t xml:space="preserve"> CPOMs.</w:t>
      </w:r>
    </w:p>
    <w:p w14:paraId="1F44CB5D" w14:textId="5738502A" w:rsidR="006768E6" w:rsidRPr="002F08D3" w:rsidRDefault="000169EA" w:rsidP="00B5432E">
      <w:pPr>
        <w:jc w:val="both"/>
        <w:rPr>
          <w:rFonts w:cs="Calibri"/>
          <w:szCs w:val="24"/>
        </w:rPr>
      </w:pPr>
      <w:r w:rsidRPr="002F08D3">
        <w:rPr>
          <w:rFonts w:cs="Calibri"/>
          <w:szCs w:val="24"/>
        </w:rPr>
        <w:t xml:space="preserve">All safeguarding concerns, discussions, decisions made and the reasons for those decisions, must be recorded on </w:t>
      </w:r>
      <w:r w:rsidR="00237AA4">
        <w:rPr>
          <w:rFonts w:cs="Calibri"/>
          <w:szCs w:val="24"/>
        </w:rPr>
        <w:t>CPOMs.</w:t>
      </w:r>
    </w:p>
    <w:p w14:paraId="2D3A70F3" w14:textId="77777777" w:rsidR="00436457" w:rsidRPr="002F08D3" w:rsidRDefault="006768E6" w:rsidP="00B5432E">
      <w:pPr>
        <w:jc w:val="both"/>
        <w:rPr>
          <w:rFonts w:cs="Calibri"/>
          <w:szCs w:val="24"/>
        </w:rPr>
      </w:pPr>
      <w:r w:rsidRPr="002F08D3">
        <w:rPr>
          <w:rFonts w:cs="Calibri"/>
          <w:szCs w:val="24"/>
        </w:rPr>
        <w:t>The DSL will routinely analyse safeguarding records to identify trends, evaluate the impact of interventions, and inform</w:t>
      </w:r>
      <w:r w:rsidR="00135EC2" w:rsidRPr="002F08D3">
        <w:rPr>
          <w:rFonts w:cs="Calibri"/>
          <w:szCs w:val="24"/>
        </w:rPr>
        <w:t xml:space="preserve"> next steps in cases and</w:t>
      </w:r>
      <w:r w:rsidRPr="002F08D3">
        <w:rPr>
          <w:rFonts w:cs="Calibri"/>
          <w:szCs w:val="24"/>
        </w:rPr>
        <w:t xml:space="preserve"> strateg</w:t>
      </w:r>
      <w:r w:rsidR="00135EC2" w:rsidRPr="002F08D3">
        <w:rPr>
          <w:rFonts w:cs="Calibri"/>
          <w:szCs w:val="24"/>
        </w:rPr>
        <w:t>ies to improve outcomes for children and young people</w:t>
      </w:r>
      <w:r w:rsidRPr="002F08D3">
        <w:rPr>
          <w:rFonts w:cs="Calibri"/>
          <w:szCs w:val="24"/>
        </w:rPr>
        <w:t>.</w:t>
      </w:r>
    </w:p>
    <w:p w14:paraId="360BDCAA" w14:textId="7017B957" w:rsidR="00436457" w:rsidRPr="002F08D3" w:rsidRDefault="000169EA" w:rsidP="00B5432E">
      <w:pPr>
        <w:jc w:val="both"/>
        <w:rPr>
          <w:rFonts w:cs="Calibri"/>
          <w:szCs w:val="24"/>
        </w:rPr>
      </w:pPr>
      <w:r w:rsidRPr="002F08D3">
        <w:rPr>
          <w:rFonts w:cs="Calibri"/>
          <w:szCs w:val="24"/>
        </w:rPr>
        <w:t xml:space="preserve">Non-confidential records will be easily accessible and available. Confidential information and records will be held securely on </w:t>
      </w:r>
      <w:r w:rsidR="00237AA4">
        <w:rPr>
          <w:rFonts w:cs="Calibri"/>
          <w:szCs w:val="24"/>
        </w:rPr>
        <w:t xml:space="preserve">CPOMs </w:t>
      </w:r>
      <w:r w:rsidRPr="002F08D3">
        <w:rPr>
          <w:rFonts w:cs="Calibri"/>
          <w:szCs w:val="24"/>
        </w:rPr>
        <w:t xml:space="preserve">and only available to those who have a right or professional need to see them. </w:t>
      </w:r>
    </w:p>
    <w:p w14:paraId="001D3D0E" w14:textId="491BFC57" w:rsidR="00436457" w:rsidRPr="002F08D3" w:rsidRDefault="000169EA" w:rsidP="00B5432E">
      <w:pPr>
        <w:jc w:val="both"/>
        <w:rPr>
          <w:rFonts w:cs="Calibri"/>
          <w:szCs w:val="24"/>
        </w:rPr>
      </w:pPr>
      <w:r w:rsidRPr="002F08D3">
        <w:rPr>
          <w:rFonts w:cs="Calibri"/>
          <w:szCs w:val="24"/>
        </w:rPr>
        <w:t xml:space="preserve">Safeguarding records relating to individual </w:t>
      </w:r>
      <w:r w:rsidR="00225ABC" w:rsidRPr="002F08D3">
        <w:rPr>
          <w:rFonts w:cs="Calibri"/>
          <w:szCs w:val="24"/>
        </w:rPr>
        <w:t>young people</w:t>
      </w:r>
      <w:r w:rsidRPr="002F08D3">
        <w:rPr>
          <w:rFonts w:cs="Calibri"/>
          <w:szCs w:val="24"/>
        </w:rPr>
        <w:t xml:space="preserve"> will be retained until their 26</w:t>
      </w:r>
      <w:r w:rsidR="009545C5" w:rsidRPr="002F08D3">
        <w:rPr>
          <w:rFonts w:cs="Calibri"/>
          <w:szCs w:val="24"/>
        </w:rPr>
        <w:t>th</w:t>
      </w:r>
      <w:r w:rsidRPr="002F08D3">
        <w:rPr>
          <w:rFonts w:cs="Calibri"/>
          <w:szCs w:val="24"/>
        </w:rPr>
        <w:t xml:space="preserve"> birthday. </w:t>
      </w:r>
      <w:r w:rsidR="00237AA4">
        <w:rPr>
          <w:rFonts w:cs="Calibri"/>
          <w:szCs w:val="24"/>
        </w:rPr>
        <w:t xml:space="preserve">CPOMs </w:t>
      </w:r>
      <w:r w:rsidRPr="002F08D3">
        <w:rPr>
          <w:rFonts w:cs="Calibri"/>
          <w:szCs w:val="24"/>
        </w:rPr>
        <w:t>ensures that pupil records are deleted after this date.  The DSL will ensure that any hard copies of safeguarding documents are securely disposed of after this date.</w:t>
      </w:r>
    </w:p>
    <w:p w14:paraId="7CBBE6A6" w14:textId="77777777" w:rsidR="00436457" w:rsidRPr="002F08D3" w:rsidRDefault="00E95EED" w:rsidP="00604941">
      <w:pPr>
        <w:spacing w:after="160" w:line="278" w:lineRule="auto"/>
        <w:jc w:val="both"/>
        <w:rPr>
          <w:rFonts w:eastAsiaTheme="minorHAnsi" w:cs="Calibri"/>
          <w:kern w:val="2"/>
          <w:szCs w:val="24"/>
          <w14:ligatures w14:val="standardContextual"/>
        </w:rPr>
      </w:pPr>
      <w:r w:rsidRPr="002F08D3">
        <w:rPr>
          <w:rFonts w:cs="Calibri"/>
          <w:szCs w:val="24"/>
        </w:rPr>
        <w:lastRenderedPageBreak/>
        <w:t xml:space="preserve">Child protection files for transferring pupils will be securely passed to the receiving school within 5 working days of the transfer (in-year) or within the first 5 days of a new term. </w:t>
      </w:r>
      <w:r w:rsidR="00DB2D7F" w:rsidRPr="002F08D3">
        <w:rPr>
          <w:rFonts w:eastAsiaTheme="minorHAnsi" w:cs="Calibri"/>
          <w:kern w:val="2"/>
          <w:szCs w:val="24"/>
          <w14:ligatures w14:val="standardContextual"/>
        </w:rPr>
        <w:t>The</w:t>
      </w:r>
      <w:r w:rsidR="0095516C" w:rsidRPr="002F08D3">
        <w:rPr>
          <w:rFonts w:eastAsiaTheme="minorHAnsi" w:cs="Calibri"/>
          <w:kern w:val="2"/>
          <w:szCs w:val="24"/>
          <w14:ligatures w14:val="standardContextual"/>
        </w:rPr>
        <w:t xml:space="preserve"> DSL</w:t>
      </w:r>
      <w:r w:rsidR="00604941" w:rsidRPr="002F08D3">
        <w:rPr>
          <w:rFonts w:eastAsiaTheme="minorHAnsi" w:cs="Calibri"/>
          <w:kern w:val="2"/>
          <w:szCs w:val="24"/>
          <w14:ligatures w14:val="standardContextual"/>
        </w:rPr>
        <w:t xml:space="preserve"> will</w:t>
      </w:r>
      <w:r w:rsidR="0095516C" w:rsidRPr="002F08D3">
        <w:rPr>
          <w:rFonts w:eastAsiaTheme="minorHAnsi" w:cs="Calibri"/>
          <w:kern w:val="2"/>
          <w:szCs w:val="24"/>
          <w14:ligatures w14:val="standardContextual"/>
        </w:rPr>
        <w:t xml:space="preserve"> consider which information in a child protection file should be shared with relevant staff and when it's appropriate to do so</w:t>
      </w:r>
      <w:r w:rsidR="00604941" w:rsidRPr="002F08D3">
        <w:rPr>
          <w:rFonts w:eastAsiaTheme="minorHAnsi" w:cs="Calibri"/>
          <w:kern w:val="2"/>
          <w:szCs w:val="24"/>
          <w14:ligatures w14:val="standardContextual"/>
        </w:rPr>
        <w:t xml:space="preserve">.  </w:t>
      </w:r>
      <w:r w:rsidRPr="002F08D3">
        <w:rPr>
          <w:rFonts w:cs="Calibri"/>
          <w:szCs w:val="24"/>
        </w:rPr>
        <w:t>Files will be transferred separately from the main pupil file, and confirmation of receipt will be obtained</w:t>
      </w:r>
      <w:r w:rsidR="00604941" w:rsidRPr="002F08D3">
        <w:rPr>
          <w:rFonts w:cs="Calibri"/>
          <w:szCs w:val="24"/>
        </w:rPr>
        <w:t xml:space="preserve"> and stored</w:t>
      </w:r>
      <w:r w:rsidRPr="002F08D3">
        <w:rPr>
          <w:rFonts w:cs="Calibri"/>
          <w:szCs w:val="24"/>
        </w:rPr>
        <w:t>. The DSL is responsible for ensuring timely and secure transfer to support continuity of care and safeguarding oversight.</w:t>
      </w:r>
      <w:r w:rsidR="000169EA" w:rsidRPr="002F08D3">
        <w:rPr>
          <w:rFonts w:cs="Calibri"/>
          <w:szCs w:val="24"/>
        </w:rPr>
        <w:t xml:space="preserve"> In addition, if the concerns are significant or complex, and/or social services are involved, the DSL will speak to the DSL of the receiving school and provide information to enable them to have time to make any necessary preparations to ensure the safety of the </w:t>
      </w:r>
      <w:r w:rsidR="00225ABC" w:rsidRPr="002F08D3">
        <w:rPr>
          <w:rFonts w:cs="Calibri"/>
          <w:szCs w:val="24"/>
        </w:rPr>
        <w:t>young person</w:t>
      </w:r>
      <w:r w:rsidR="000169EA" w:rsidRPr="002F08D3">
        <w:rPr>
          <w:rFonts w:cs="Calibri"/>
          <w:szCs w:val="24"/>
        </w:rPr>
        <w:t xml:space="preserve">. </w:t>
      </w:r>
    </w:p>
    <w:p w14:paraId="4F8C60B9" w14:textId="77777777" w:rsidR="000169EA" w:rsidRPr="002F08D3" w:rsidRDefault="00AD33A9" w:rsidP="00464629">
      <w:p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t>W</w:t>
      </w:r>
      <w:r w:rsidR="005669B4" w:rsidRPr="002F08D3">
        <w:rPr>
          <w:rFonts w:eastAsiaTheme="minorHAnsi" w:cs="Calibri"/>
          <w:kern w:val="2"/>
          <w:szCs w:val="24"/>
          <w14:ligatures w14:val="standardContextual"/>
        </w:rPr>
        <w:t xml:space="preserve">here information indicates a risk to others, </w:t>
      </w:r>
      <w:r w:rsidR="00464629" w:rsidRPr="002F08D3">
        <w:rPr>
          <w:rFonts w:eastAsiaTheme="minorHAnsi" w:cs="Calibri"/>
          <w:kern w:val="2"/>
          <w:szCs w:val="24"/>
          <w14:ligatures w14:val="standardContextual"/>
        </w:rPr>
        <w:t>(</w:t>
      </w:r>
      <w:r w:rsidR="005669B4" w:rsidRPr="002F08D3">
        <w:rPr>
          <w:rFonts w:eastAsiaTheme="minorHAnsi" w:cs="Calibri"/>
          <w:kern w:val="2"/>
          <w:szCs w:val="24"/>
          <w14:ligatures w14:val="standardContextual"/>
        </w:rPr>
        <w:t>for example where a pupil has previously carried, threatened with or used a knife or weapon</w:t>
      </w:r>
      <w:r w:rsidR="00464629" w:rsidRPr="002F08D3">
        <w:rPr>
          <w:rFonts w:eastAsiaTheme="minorHAnsi" w:cs="Calibri"/>
          <w:kern w:val="2"/>
          <w:szCs w:val="24"/>
          <w14:ligatures w14:val="standardContextual"/>
        </w:rPr>
        <w:t>)</w:t>
      </w:r>
      <w:r w:rsidR="005669B4" w:rsidRPr="002F08D3">
        <w:rPr>
          <w:rFonts w:eastAsiaTheme="minorHAnsi" w:cs="Calibri"/>
          <w:kern w:val="2"/>
          <w:szCs w:val="24"/>
          <w14:ligatures w14:val="standardContextual"/>
        </w:rPr>
        <w:t xml:space="preserve">, </w:t>
      </w:r>
      <w:r w:rsidR="00464629" w:rsidRPr="002F08D3">
        <w:rPr>
          <w:rFonts w:eastAsiaTheme="minorHAnsi" w:cs="Calibri"/>
          <w:kern w:val="2"/>
          <w:szCs w:val="24"/>
          <w14:ligatures w14:val="standardContextual"/>
        </w:rPr>
        <w:t>the school, DSL and SLT will be</w:t>
      </w:r>
      <w:r w:rsidR="005669B4" w:rsidRPr="002F08D3">
        <w:rPr>
          <w:rFonts w:eastAsiaTheme="minorHAnsi" w:cs="Calibri"/>
          <w:kern w:val="2"/>
          <w:szCs w:val="24"/>
          <w14:ligatures w14:val="standardContextual"/>
        </w:rPr>
        <w:t xml:space="preserve"> responsible for assessing the risk and putting in place a support plan for when the child arrives</w:t>
      </w:r>
      <w:r w:rsidRPr="002F08D3">
        <w:rPr>
          <w:rFonts w:eastAsiaTheme="minorHAnsi" w:cs="Calibri"/>
          <w:kern w:val="2"/>
          <w:szCs w:val="24"/>
          <w14:ligatures w14:val="standardContextual"/>
        </w:rPr>
        <w:t xml:space="preserve">.  </w:t>
      </w:r>
      <w:r w:rsidR="000169EA" w:rsidRPr="002F08D3">
        <w:rPr>
          <w:rFonts w:cs="Calibri"/>
          <w:szCs w:val="24"/>
        </w:rPr>
        <w:t>In addition:</w:t>
      </w:r>
    </w:p>
    <w:p w14:paraId="57676928" w14:textId="77777777" w:rsidR="000169EA" w:rsidRPr="002F08D3" w:rsidRDefault="000169EA" w:rsidP="00BF7773">
      <w:pPr>
        <w:pStyle w:val="4Bulletedcopyblue"/>
        <w:numPr>
          <w:ilvl w:val="0"/>
          <w:numId w:val="48"/>
        </w:numPr>
        <w:spacing w:after="0"/>
        <w:jc w:val="both"/>
        <w:rPr>
          <w:rFonts w:ascii="Calibri" w:hAnsi="Calibri" w:cs="Calibri"/>
          <w:sz w:val="24"/>
          <w:szCs w:val="24"/>
        </w:rPr>
      </w:pPr>
      <w:r w:rsidRPr="002F08D3">
        <w:rPr>
          <w:rFonts w:ascii="Calibri" w:hAnsi="Calibri" w:cs="Calibri"/>
          <w:sz w:val="24"/>
          <w:szCs w:val="24"/>
        </w:rPr>
        <w:t xml:space="preserve">Appendix 2 sets out </w:t>
      </w:r>
      <w:r w:rsidR="0075614D" w:rsidRPr="002F08D3">
        <w:rPr>
          <w:rFonts w:ascii="Calibri" w:hAnsi="Calibri" w:cs="Calibri"/>
          <w:sz w:val="24"/>
          <w:szCs w:val="24"/>
        </w:rPr>
        <w:t xml:space="preserve">the </w:t>
      </w:r>
      <w:r w:rsidRPr="002F08D3">
        <w:rPr>
          <w:rFonts w:ascii="Calibri" w:hAnsi="Calibri" w:cs="Calibri"/>
          <w:sz w:val="24"/>
          <w:szCs w:val="24"/>
        </w:rPr>
        <w:t>policy on record-keeping specifically with respect to recruitment and pre-employment checks</w:t>
      </w:r>
      <w:r w:rsidR="006768E6" w:rsidRPr="002F08D3">
        <w:rPr>
          <w:rFonts w:ascii="Calibri" w:hAnsi="Calibri" w:cs="Calibri"/>
          <w:sz w:val="24"/>
          <w:szCs w:val="24"/>
        </w:rPr>
        <w:t>.</w:t>
      </w:r>
    </w:p>
    <w:p w14:paraId="3539F61A" w14:textId="77777777" w:rsidR="000169EA" w:rsidRPr="002F08D3" w:rsidRDefault="000169EA" w:rsidP="00BF7773">
      <w:pPr>
        <w:pStyle w:val="4Bulletedcopyblue"/>
        <w:numPr>
          <w:ilvl w:val="0"/>
          <w:numId w:val="48"/>
        </w:numPr>
        <w:jc w:val="both"/>
        <w:rPr>
          <w:rFonts w:ascii="Calibri" w:hAnsi="Calibri" w:cs="Calibri"/>
          <w:sz w:val="24"/>
          <w:szCs w:val="24"/>
        </w:rPr>
      </w:pPr>
      <w:r w:rsidRPr="002F08D3">
        <w:rPr>
          <w:rFonts w:ascii="Calibri" w:hAnsi="Calibri" w:cs="Calibri"/>
          <w:sz w:val="24"/>
          <w:szCs w:val="24"/>
        </w:rPr>
        <w:t xml:space="preserve">Appendix 3 sets out </w:t>
      </w:r>
      <w:r w:rsidR="0075614D" w:rsidRPr="002F08D3">
        <w:rPr>
          <w:rFonts w:ascii="Calibri" w:hAnsi="Calibri" w:cs="Calibri"/>
          <w:sz w:val="24"/>
          <w:szCs w:val="24"/>
        </w:rPr>
        <w:t>the</w:t>
      </w:r>
      <w:r w:rsidRPr="002F08D3">
        <w:rPr>
          <w:rFonts w:ascii="Calibri" w:hAnsi="Calibri" w:cs="Calibri"/>
          <w:sz w:val="24"/>
          <w:szCs w:val="24"/>
        </w:rPr>
        <w:t xml:space="preserve"> policy on record-keeping with respect to allegations of abuse </w:t>
      </w:r>
      <w:r w:rsidR="00546E73" w:rsidRPr="002F08D3">
        <w:rPr>
          <w:rFonts w:ascii="Calibri" w:hAnsi="Calibri" w:cs="Calibri"/>
          <w:sz w:val="24"/>
          <w:szCs w:val="24"/>
        </w:rPr>
        <w:t>received</w:t>
      </w:r>
      <w:r w:rsidRPr="002F08D3">
        <w:rPr>
          <w:rFonts w:ascii="Calibri" w:hAnsi="Calibri" w:cs="Calibri"/>
          <w:sz w:val="24"/>
          <w:szCs w:val="24"/>
        </w:rPr>
        <w:t xml:space="preserve"> against staff</w:t>
      </w:r>
      <w:r w:rsidR="006768E6" w:rsidRPr="002F08D3">
        <w:rPr>
          <w:rFonts w:ascii="Calibri" w:hAnsi="Calibri" w:cs="Calibri"/>
          <w:sz w:val="24"/>
          <w:szCs w:val="24"/>
        </w:rPr>
        <w:t>.</w:t>
      </w:r>
    </w:p>
    <w:p w14:paraId="0BA323BB" w14:textId="77777777" w:rsidR="009545C5" w:rsidRPr="002F08D3" w:rsidRDefault="009545C5" w:rsidP="00B5432E">
      <w:pPr>
        <w:pStyle w:val="Heading1"/>
        <w:spacing w:before="0"/>
        <w:jc w:val="both"/>
        <w:rPr>
          <w:rFonts w:cs="Calibri"/>
          <w:color w:val="215E99" w:themeColor="text2" w:themeTint="BF"/>
          <w:sz w:val="24"/>
          <w:szCs w:val="24"/>
        </w:rPr>
      </w:pPr>
      <w:bookmarkStart w:id="83" w:name="_Toc203430058"/>
    </w:p>
    <w:p w14:paraId="0C9E8013" w14:textId="77777777" w:rsidR="000169EA" w:rsidRPr="002F08D3" w:rsidRDefault="000169EA" w:rsidP="00B5432E">
      <w:pPr>
        <w:pStyle w:val="Heading1"/>
        <w:spacing w:before="0"/>
        <w:jc w:val="both"/>
        <w:rPr>
          <w:rFonts w:cs="Calibri"/>
          <w:color w:val="153D63" w:themeColor="text2" w:themeTint="E6"/>
          <w:sz w:val="24"/>
          <w:szCs w:val="24"/>
        </w:rPr>
      </w:pPr>
      <w:r w:rsidRPr="002F08D3">
        <w:rPr>
          <w:rFonts w:cs="Calibri"/>
          <w:color w:val="153D63" w:themeColor="text2" w:themeTint="E6"/>
          <w:sz w:val="24"/>
          <w:szCs w:val="24"/>
        </w:rPr>
        <w:t>1</w:t>
      </w:r>
      <w:r w:rsidR="003A4B9E" w:rsidRPr="002F08D3">
        <w:rPr>
          <w:rFonts w:cs="Calibri"/>
          <w:color w:val="153D63" w:themeColor="text2" w:themeTint="E6"/>
          <w:sz w:val="24"/>
          <w:szCs w:val="24"/>
        </w:rPr>
        <w:t>2</w:t>
      </w:r>
      <w:r w:rsidRPr="002F08D3">
        <w:rPr>
          <w:rFonts w:cs="Calibri"/>
          <w:color w:val="153D63" w:themeColor="text2" w:themeTint="E6"/>
          <w:sz w:val="24"/>
          <w:szCs w:val="24"/>
        </w:rPr>
        <w:t xml:space="preserve">. </w:t>
      </w:r>
      <w:r w:rsidR="00EA6DF3" w:rsidRPr="002F08D3">
        <w:rPr>
          <w:rFonts w:cs="Calibri"/>
          <w:color w:val="153D63" w:themeColor="text2" w:themeTint="E6"/>
          <w:sz w:val="24"/>
          <w:szCs w:val="24"/>
        </w:rPr>
        <w:t xml:space="preserve">Staff </w:t>
      </w:r>
      <w:r w:rsidRPr="002F08D3">
        <w:rPr>
          <w:rFonts w:cs="Calibri"/>
          <w:color w:val="153D63" w:themeColor="text2" w:themeTint="E6"/>
          <w:sz w:val="24"/>
          <w:szCs w:val="24"/>
        </w:rPr>
        <w:t>Training</w:t>
      </w:r>
      <w:bookmarkEnd w:id="83"/>
      <w:r w:rsidR="00EA6DF3" w:rsidRPr="002F08D3">
        <w:rPr>
          <w:rFonts w:cs="Calibri"/>
          <w:color w:val="153D63" w:themeColor="text2" w:themeTint="E6"/>
          <w:sz w:val="24"/>
          <w:szCs w:val="24"/>
        </w:rPr>
        <w:t xml:space="preserve"> &amp; Continuing Professional Development (CPD)</w:t>
      </w:r>
    </w:p>
    <w:p w14:paraId="37A402CA" w14:textId="77777777" w:rsidR="002D7FAD" w:rsidRPr="002F08D3" w:rsidRDefault="002D7FAD" w:rsidP="00B5432E">
      <w:pPr>
        <w:pStyle w:val="Heading2"/>
        <w:spacing w:before="0"/>
        <w:jc w:val="both"/>
        <w:rPr>
          <w:rFonts w:cs="Calibri"/>
          <w:color w:val="153D63" w:themeColor="text2" w:themeTint="E6"/>
          <w:sz w:val="24"/>
          <w:szCs w:val="24"/>
        </w:rPr>
      </w:pPr>
      <w:bookmarkStart w:id="84" w:name="_Toc203430059"/>
    </w:p>
    <w:p w14:paraId="2A0BC777" w14:textId="77777777" w:rsidR="000169EA" w:rsidRPr="002F08D3" w:rsidRDefault="000169EA" w:rsidP="00B5432E">
      <w:pPr>
        <w:pStyle w:val="Heading2"/>
        <w:spacing w:before="0"/>
        <w:jc w:val="both"/>
        <w:rPr>
          <w:rFonts w:cs="Calibri"/>
          <w:color w:val="153D63" w:themeColor="text2" w:themeTint="E6"/>
          <w:sz w:val="24"/>
          <w:szCs w:val="24"/>
        </w:rPr>
      </w:pPr>
      <w:r w:rsidRPr="002F08D3">
        <w:rPr>
          <w:rFonts w:cs="Calibri"/>
          <w:color w:val="153D63" w:themeColor="text2" w:themeTint="E6"/>
          <w:sz w:val="24"/>
          <w:szCs w:val="24"/>
        </w:rPr>
        <w:t>1</w:t>
      </w:r>
      <w:r w:rsidR="003A4B9E" w:rsidRPr="002F08D3">
        <w:rPr>
          <w:rFonts w:cs="Calibri"/>
          <w:color w:val="153D63" w:themeColor="text2" w:themeTint="E6"/>
          <w:sz w:val="24"/>
          <w:szCs w:val="24"/>
        </w:rPr>
        <w:t>2</w:t>
      </w:r>
      <w:r w:rsidRPr="002F08D3">
        <w:rPr>
          <w:rFonts w:cs="Calibri"/>
          <w:color w:val="153D63" w:themeColor="text2" w:themeTint="E6"/>
          <w:sz w:val="24"/>
          <w:szCs w:val="24"/>
        </w:rPr>
        <w:t xml:space="preserve">.1 All </w:t>
      </w:r>
      <w:r w:rsidR="00F55A27" w:rsidRPr="002F08D3">
        <w:rPr>
          <w:rFonts w:cs="Calibri"/>
          <w:color w:val="153D63" w:themeColor="text2" w:themeTint="E6"/>
          <w:sz w:val="24"/>
          <w:szCs w:val="24"/>
        </w:rPr>
        <w:t>S</w:t>
      </w:r>
      <w:r w:rsidRPr="002F08D3">
        <w:rPr>
          <w:rFonts w:cs="Calibri"/>
          <w:color w:val="153D63" w:themeColor="text2" w:themeTint="E6"/>
          <w:sz w:val="24"/>
          <w:szCs w:val="24"/>
        </w:rPr>
        <w:t>taff</w:t>
      </w:r>
      <w:bookmarkEnd w:id="84"/>
    </w:p>
    <w:p w14:paraId="20EFF008" w14:textId="77777777" w:rsidR="00F55A27" w:rsidRPr="002F08D3" w:rsidRDefault="000169EA" w:rsidP="00B5432E">
      <w:pPr>
        <w:jc w:val="both"/>
        <w:rPr>
          <w:rFonts w:cs="Calibri"/>
          <w:szCs w:val="24"/>
        </w:rPr>
      </w:pPr>
      <w:r w:rsidRPr="002F08D3">
        <w:rPr>
          <w:rFonts w:cs="Calibri"/>
          <w:szCs w:val="24"/>
        </w:rPr>
        <w:t>All staff members will undertake safeguarding and child protection training at induction, including on whistle-blowing procedures, to ensure they understand All Saints' C of E Primary School’s safeguarding systems and their responsibilities, and can identify signs of possible abuse or neglect. This training will be regularly updated and will be in line with advice from the Merton Safeguarding Children Partnership.</w:t>
      </w:r>
    </w:p>
    <w:p w14:paraId="2FD8278B" w14:textId="77777777" w:rsidR="00FE7F55" w:rsidRPr="002F08D3" w:rsidRDefault="000169EA" w:rsidP="00B5432E">
      <w:pPr>
        <w:jc w:val="both"/>
        <w:rPr>
          <w:rFonts w:cs="Calibri"/>
          <w:szCs w:val="24"/>
        </w:rPr>
      </w:pPr>
      <w:r w:rsidRPr="002F08D3">
        <w:rPr>
          <w:rFonts w:cs="Calibri"/>
          <w:szCs w:val="24"/>
        </w:rPr>
        <w:t>All staff</w:t>
      </w:r>
      <w:r w:rsidRPr="002F08D3">
        <w:rPr>
          <w:rFonts w:cs="Calibri"/>
          <w:color w:val="F15F22"/>
          <w:szCs w:val="24"/>
        </w:rPr>
        <w:t xml:space="preserve"> </w:t>
      </w:r>
      <w:r w:rsidRPr="002F08D3">
        <w:rPr>
          <w:rFonts w:cs="Calibri"/>
          <w:szCs w:val="24"/>
        </w:rPr>
        <w:t xml:space="preserve">will have training on the government’s anti-radicalisation strategy, </w:t>
      </w:r>
      <w:hyperlink r:id="rId126" w:history="1">
        <w:r w:rsidRPr="002F08D3">
          <w:rPr>
            <w:rStyle w:val="Hyperlink"/>
            <w:rFonts w:cs="Calibri"/>
            <w:color w:val="215E99" w:themeColor="text2" w:themeTint="BF"/>
            <w:szCs w:val="24"/>
          </w:rPr>
          <w:t>Prevent</w:t>
        </w:r>
        <w:r w:rsidR="00870898" w:rsidRPr="002F08D3">
          <w:rPr>
            <w:rStyle w:val="Hyperlink"/>
            <w:rFonts w:cs="Calibri"/>
            <w:color w:val="215E99" w:themeColor="text2" w:themeTint="BF"/>
            <w:szCs w:val="24"/>
          </w:rPr>
          <w:t xml:space="preserve"> Dut</w:t>
        </w:r>
        <w:r w:rsidR="002014E2" w:rsidRPr="002F08D3">
          <w:rPr>
            <w:rStyle w:val="Hyperlink"/>
            <w:rFonts w:cs="Calibri"/>
            <w:color w:val="215E99" w:themeColor="text2" w:themeTint="BF"/>
            <w:szCs w:val="24"/>
          </w:rPr>
          <w:t>y 2023</w:t>
        </w:r>
      </w:hyperlink>
      <w:r w:rsidRPr="002F08D3">
        <w:rPr>
          <w:rFonts w:cs="Calibri"/>
          <w:szCs w:val="24"/>
        </w:rPr>
        <w:t xml:space="preserve"> to enable them to identify </w:t>
      </w:r>
      <w:r w:rsidR="00225ABC" w:rsidRPr="002F08D3">
        <w:rPr>
          <w:rFonts w:cs="Calibri"/>
          <w:szCs w:val="24"/>
        </w:rPr>
        <w:t>young people</w:t>
      </w:r>
      <w:r w:rsidRPr="002F08D3">
        <w:rPr>
          <w:rFonts w:cs="Calibri"/>
          <w:szCs w:val="24"/>
        </w:rPr>
        <w:t xml:space="preserve"> at risk of being drawn into terrorism and to challenge extremist ideas.</w:t>
      </w:r>
    </w:p>
    <w:p w14:paraId="1271C1A9" w14:textId="77777777" w:rsidR="00E2033C" w:rsidRPr="002F08D3" w:rsidRDefault="00FE7F55" w:rsidP="00B5432E">
      <w:pPr>
        <w:jc w:val="both"/>
        <w:rPr>
          <w:rFonts w:cs="Calibri"/>
          <w:szCs w:val="24"/>
        </w:rPr>
      </w:pPr>
      <w:r w:rsidRPr="002F08D3">
        <w:rPr>
          <w:rFonts w:cs="Calibri"/>
          <w:szCs w:val="24"/>
        </w:rPr>
        <w:t>Staff will receive training on online harms, including cybercrime</w:t>
      </w:r>
      <w:r w:rsidR="002D5BCE" w:rsidRPr="002F08D3">
        <w:rPr>
          <w:rFonts w:cs="Calibri"/>
          <w:szCs w:val="24"/>
        </w:rPr>
        <w:t xml:space="preserve"> (refers to criminal activity committed using computers and/or the internet)</w:t>
      </w:r>
      <w:r w:rsidRPr="002F08D3">
        <w:rPr>
          <w:rFonts w:cs="Calibri"/>
          <w:szCs w:val="24"/>
        </w:rPr>
        <w:t>, and harm indicators linked to children missing from education (CME).</w:t>
      </w:r>
      <w:r w:rsidR="00B72659" w:rsidRPr="002F08D3">
        <w:rPr>
          <w:rFonts w:cs="Calibri"/>
          <w:szCs w:val="24"/>
        </w:rPr>
        <w:t xml:space="preserve">  </w:t>
      </w:r>
    </w:p>
    <w:p w14:paraId="311F32C8" w14:textId="77777777" w:rsidR="00051EFE" w:rsidRPr="002F08D3" w:rsidRDefault="000169EA" w:rsidP="00B5432E">
      <w:pPr>
        <w:jc w:val="both"/>
        <w:rPr>
          <w:rFonts w:cs="Calibri"/>
          <w:szCs w:val="24"/>
        </w:rPr>
      </w:pPr>
      <w:r w:rsidRPr="002F08D3">
        <w:rPr>
          <w:rFonts w:cs="Calibri"/>
          <w:szCs w:val="24"/>
        </w:rPr>
        <w:t xml:space="preserve">Staff will also receive regular safeguarding and </w:t>
      </w:r>
      <w:r w:rsidR="003013AF" w:rsidRPr="002F08D3">
        <w:rPr>
          <w:rFonts w:cs="Calibri"/>
          <w:szCs w:val="24"/>
        </w:rPr>
        <w:t>child</w:t>
      </w:r>
      <w:r w:rsidRPr="002F08D3">
        <w:rPr>
          <w:rFonts w:cs="Calibri"/>
          <w:szCs w:val="24"/>
        </w:rPr>
        <w:t xml:space="preserve"> protection updates (for example, through emails, e-bulletins and staff meetings) as required, but at least annually.</w:t>
      </w:r>
      <w:r w:rsidR="00B72659" w:rsidRPr="002F08D3">
        <w:rPr>
          <w:rFonts w:cs="Calibri"/>
          <w:szCs w:val="24"/>
        </w:rPr>
        <w:t xml:space="preserve">  </w:t>
      </w:r>
    </w:p>
    <w:p w14:paraId="14EBF9F3" w14:textId="77777777" w:rsidR="00996CF7" w:rsidRPr="002F08D3" w:rsidRDefault="000169EA" w:rsidP="00B5432E">
      <w:pPr>
        <w:jc w:val="both"/>
        <w:rPr>
          <w:rFonts w:cs="Calibri"/>
          <w:szCs w:val="24"/>
        </w:rPr>
      </w:pPr>
      <w:r w:rsidRPr="002F08D3">
        <w:rPr>
          <w:rFonts w:cs="Calibri"/>
          <w:szCs w:val="24"/>
        </w:rPr>
        <w:t xml:space="preserve">Contractors who are provided through a private finance initiative (PFI) or similar contract will also receive safeguarding training. </w:t>
      </w:r>
      <w:r w:rsidR="00B72659" w:rsidRPr="002F08D3">
        <w:rPr>
          <w:rFonts w:cs="Calibri"/>
          <w:szCs w:val="24"/>
        </w:rPr>
        <w:t xml:space="preserve">  </w:t>
      </w:r>
      <w:r w:rsidRPr="002F08D3">
        <w:rPr>
          <w:rFonts w:cs="Calibri"/>
          <w:szCs w:val="24"/>
        </w:rPr>
        <w:t>Volunteers</w:t>
      </w:r>
      <w:r w:rsidR="005902FC" w:rsidRPr="002F08D3">
        <w:rPr>
          <w:rFonts w:cs="Calibri"/>
          <w:szCs w:val="24"/>
        </w:rPr>
        <w:t xml:space="preserve"> and Governors</w:t>
      </w:r>
      <w:r w:rsidRPr="002F08D3">
        <w:rPr>
          <w:rFonts w:cs="Calibri"/>
          <w:szCs w:val="24"/>
        </w:rPr>
        <w:t xml:space="preserve"> will receive appropriate </w:t>
      </w:r>
      <w:r w:rsidR="00B72659" w:rsidRPr="002F08D3">
        <w:rPr>
          <w:rFonts w:cs="Calibri"/>
          <w:szCs w:val="24"/>
        </w:rPr>
        <w:t xml:space="preserve">safeguarding </w:t>
      </w:r>
      <w:r w:rsidRPr="002F08D3">
        <w:rPr>
          <w:rFonts w:cs="Calibri"/>
          <w:szCs w:val="24"/>
        </w:rPr>
        <w:t>training.</w:t>
      </w:r>
    </w:p>
    <w:p w14:paraId="3BE0AA35" w14:textId="77777777" w:rsidR="000169EA" w:rsidRPr="002F08D3" w:rsidRDefault="000169EA" w:rsidP="00B5432E">
      <w:pPr>
        <w:pStyle w:val="Heading2"/>
        <w:jc w:val="both"/>
        <w:rPr>
          <w:rFonts w:cs="Calibri"/>
          <w:color w:val="215E99" w:themeColor="text2" w:themeTint="BF"/>
          <w:sz w:val="24"/>
          <w:szCs w:val="24"/>
        </w:rPr>
      </w:pPr>
      <w:bookmarkStart w:id="85" w:name="_Toc203430060"/>
      <w:r w:rsidRPr="002F08D3">
        <w:rPr>
          <w:rFonts w:cs="Calibri"/>
          <w:color w:val="153D63" w:themeColor="text2" w:themeTint="E6"/>
          <w:sz w:val="24"/>
          <w:szCs w:val="24"/>
        </w:rPr>
        <w:t>1</w:t>
      </w:r>
      <w:r w:rsidR="003A4B9E" w:rsidRPr="002F08D3">
        <w:rPr>
          <w:rFonts w:cs="Calibri"/>
          <w:color w:val="153D63" w:themeColor="text2" w:themeTint="E6"/>
          <w:sz w:val="24"/>
          <w:szCs w:val="24"/>
        </w:rPr>
        <w:t>2</w:t>
      </w:r>
      <w:r w:rsidRPr="002F08D3">
        <w:rPr>
          <w:rFonts w:cs="Calibri"/>
          <w:color w:val="153D63" w:themeColor="text2" w:themeTint="E6"/>
          <w:sz w:val="24"/>
          <w:szCs w:val="24"/>
        </w:rPr>
        <w:t xml:space="preserve">.2 The DSL and </w:t>
      </w:r>
      <w:r w:rsidR="00F55A27" w:rsidRPr="002F08D3">
        <w:rPr>
          <w:rFonts w:cs="Calibri"/>
          <w:color w:val="153D63" w:themeColor="text2" w:themeTint="E6"/>
          <w:sz w:val="24"/>
          <w:szCs w:val="24"/>
        </w:rPr>
        <w:t>D</w:t>
      </w:r>
      <w:r w:rsidRPr="002F08D3">
        <w:rPr>
          <w:rFonts w:cs="Calibri"/>
          <w:color w:val="153D63" w:themeColor="text2" w:themeTint="E6"/>
          <w:sz w:val="24"/>
          <w:szCs w:val="24"/>
        </w:rPr>
        <w:t>eputies</w:t>
      </w:r>
      <w:bookmarkEnd w:id="85"/>
    </w:p>
    <w:p w14:paraId="34EE7F4F" w14:textId="77777777" w:rsidR="00F55A27" w:rsidRPr="002F08D3" w:rsidRDefault="000169EA" w:rsidP="00B5432E">
      <w:pPr>
        <w:jc w:val="both"/>
        <w:rPr>
          <w:rFonts w:cs="Calibri"/>
          <w:szCs w:val="24"/>
        </w:rPr>
      </w:pPr>
      <w:r w:rsidRPr="002F08D3">
        <w:rPr>
          <w:rFonts w:cs="Calibri"/>
          <w:szCs w:val="24"/>
        </w:rPr>
        <w:t xml:space="preserve">The DSL and </w:t>
      </w:r>
      <w:r w:rsidRPr="002F08D3">
        <w:rPr>
          <w:rStyle w:val="1bodycopy10ptChar"/>
          <w:rFonts w:ascii="Calibri" w:hAnsi="Calibri" w:cs="Calibri"/>
        </w:rPr>
        <w:t xml:space="preserve">deputies </w:t>
      </w:r>
      <w:r w:rsidRPr="002F08D3">
        <w:rPr>
          <w:rFonts w:cs="Calibri"/>
          <w:szCs w:val="24"/>
        </w:rPr>
        <w:t xml:space="preserve">will undertake </w:t>
      </w:r>
      <w:r w:rsidR="003013AF" w:rsidRPr="002F08D3">
        <w:rPr>
          <w:rFonts w:cs="Calibri"/>
          <w:szCs w:val="24"/>
        </w:rPr>
        <w:t>child</w:t>
      </w:r>
      <w:r w:rsidRPr="002F08D3">
        <w:rPr>
          <w:rFonts w:cs="Calibri"/>
          <w:szCs w:val="24"/>
        </w:rPr>
        <w:t xml:space="preserve"> protection and safeguarding training at least every </w:t>
      </w:r>
      <w:r w:rsidRPr="002F08D3">
        <w:rPr>
          <w:rFonts w:cs="Calibri"/>
          <w:szCs w:val="24"/>
          <w:u w:val="single"/>
        </w:rPr>
        <w:t>2 years</w:t>
      </w:r>
      <w:r w:rsidRPr="002F08D3">
        <w:rPr>
          <w:rFonts w:cs="Calibri"/>
          <w:szCs w:val="24"/>
        </w:rPr>
        <w:t>.</w:t>
      </w:r>
    </w:p>
    <w:p w14:paraId="3C96BB30" w14:textId="77777777" w:rsidR="003C0124" w:rsidRPr="002F08D3" w:rsidRDefault="000169EA" w:rsidP="00B5432E">
      <w:pPr>
        <w:jc w:val="both"/>
        <w:rPr>
          <w:rFonts w:cs="Calibri"/>
          <w:szCs w:val="24"/>
        </w:rPr>
      </w:pPr>
      <w:r w:rsidRPr="002F08D3">
        <w:rPr>
          <w:rFonts w:cs="Calibri"/>
          <w:szCs w:val="24"/>
        </w:rPr>
        <w:t>In addition, they will update their knowledge and skills at regular intervals and at least annually (for example, through e-bulletins, meeting other DSLs, or taking time to read and digest safeguarding developments).</w:t>
      </w:r>
      <w:r w:rsidR="00F55A27" w:rsidRPr="002F08D3">
        <w:rPr>
          <w:rFonts w:cs="Calibri"/>
          <w:szCs w:val="24"/>
        </w:rPr>
        <w:t xml:space="preserve"> </w:t>
      </w:r>
      <w:r w:rsidRPr="002F08D3">
        <w:rPr>
          <w:rFonts w:cs="Calibri"/>
          <w:szCs w:val="24"/>
        </w:rPr>
        <w:t>They will also under</w:t>
      </w:r>
      <w:r w:rsidR="002B3F95" w:rsidRPr="002F08D3">
        <w:rPr>
          <w:rFonts w:cs="Calibri"/>
          <w:szCs w:val="24"/>
        </w:rPr>
        <w:t xml:space="preserve">take </w:t>
      </w:r>
      <w:hyperlink r:id="rId127" w:history="1">
        <w:r w:rsidR="002B3F95" w:rsidRPr="002F08D3">
          <w:rPr>
            <w:rStyle w:val="Hyperlink"/>
            <w:rFonts w:cs="Calibri"/>
            <w:color w:val="215E99" w:themeColor="text2" w:themeTint="BF"/>
            <w:szCs w:val="24"/>
          </w:rPr>
          <w:t xml:space="preserve">Prevent </w:t>
        </w:r>
        <w:r w:rsidR="006A68E2" w:rsidRPr="002F08D3">
          <w:rPr>
            <w:rStyle w:val="Hyperlink"/>
            <w:rFonts w:cs="Calibri"/>
            <w:color w:val="215E99" w:themeColor="text2" w:themeTint="BF"/>
            <w:szCs w:val="24"/>
          </w:rPr>
          <w:t>A</w:t>
        </w:r>
        <w:r w:rsidR="002B3F95" w:rsidRPr="002F08D3">
          <w:rPr>
            <w:rStyle w:val="Hyperlink"/>
            <w:rFonts w:cs="Calibri"/>
            <w:color w:val="215E99" w:themeColor="text2" w:themeTint="BF"/>
            <w:szCs w:val="24"/>
          </w:rPr>
          <w:t xml:space="preserve">wareness </w:t>
        </w:r>
        <w:r w:rsidR="006A68E2" w:rsidRPr="002F08D3">
          <w:rPr>
            <w:rStyle w:val="Hyperlink"/>
            <w:rFonts w:cs="Calibri"/>
            <w:color w:val="215E99" w:themeColor="text2" w:themeTint="BF"/>
            <w:szCs w:val="24"/>
          </w:rPr>
          <w:t>T</w:t>
        </w:r>
        <w:r w:rsidR="002B3F95" w:rsidRPr="002F08D3">
          <w:rPr>
            <w:rStyle w:val="Hyperlink"/>
            <w:rFonts w:cs="Calibri"/>
            <w:color w:val="215E99" w:themeColor="text2" w:themeTint="BF"/>
            <w:szCs w:val="24"/>
          </w:rPr>
          <w:t>raining</w:t>
        </w:r>
      </w:hyperlink>
      <w:r w:rsidR="002B3F95" w:rsidRPr="002F08D3">
        <w:rPr>
          <w:rFonts w:cs="Calibri"/>
          <w:szCs w:val="24"/>
        </w:rPr>
        <w:t xml:space="preserve"> and disseminate the information/training to all staff</w:t>
      </w:r>
      <w:r w:rsidR="006A68E2" w:rsidRPr="002F08D3">
        <w:rPr>
          <w:rFonts w:cs="Calibri"/>
          <w:szCs w:val="24"/>
        </w:rPr>
        <w:t xml:space="preserve"> annually</w:t>
      </w:r>
      <w:r w:rsidR="002B3F95" w:rsidRPr="002F08D3">
        <w:rPr>
          <w:rFonts w:cs="Calibri"/>
          <w:szCs w:val="24"/>
        </w:rPr>
        <w:t>.</w:t>
      </w:r>
    </w:p>
    <w:p w14:paraId="7D97F0D5" w14:textId="77777777" w:rsidR="00996CF7" w:rsidRPr="002F08D3" w:rsidRDefault="003C0124" w:rsidP="00B5432E">
      <w:pPr>
        <w:jc w:val="both"/>
        <w:rPr>
          <w:rFonts w:cs="Calibri"/>
          <w:szCs w:val="24"/>
        </w:rPr>
      </w:pPr>
      <w:r w:rsidRPr="002F08D3">
        <w:rPr>
          <w:rFonts w:cs="Calibri"/>
          <w:szCs w:val="24"/>
        </w:rPr>
        <w:t>The DSL will ensure that safeguarding records are subject to annual audit to monitor consistency, quality and impact. The DSL will also provide the governing body with regular reports summarising key data, trends, training compliance and any policy updates. All Saints' C of E Primary School will complete the annual Section 175 safeguarding audit as required by the Merton Safeguarding Children Partnership.</w:t>
      </w:r>
    </w:p>
    <w:p w14:paraId="48FF17C2" w14:textId="77777777" w:rsidR="000169EA" w:rsidRPr="002F08D3" w:rsidRDefault="000169EA" w:rsidP="00B5432E">
      <w:pPr>
        <w:pStyle w:val="Heading2"/>
        <w:jc w:val="both"/>
        <w:rPr>
          <w:rFonts w:cs="Calibri"/>
          <w:color w:val="153D63" w:themeColor="text2" w:themeTint="E6"/>
          <w:sz w:val="24"/>
          <w:szCs w:val="24"/>
        </w:rPr>
      </w:pPr>
      <w:bookmarkStart w:id="86" w:name="_Toc203430061"/>
      <w:r w:rsidRPr="002F08D3">
        <w:rPr>
          <w:rFonts w:cs="Calibri"/>
          <w:color w:val="153D63" w:themeColor="text2" w:themeTint="E6"/>
          <w:sz w:val="24"/>
          <w:szCs w:val="24"/>
        </w:rPr>
        <w:t>1</w:t>
      </w:r>
      <w:r w:rsidR="003A4B9E" w:rsidRPr="002F08D3">
        <w:rPr>
          <w:rFonts w:cs="Calibri"/>
          <w:color w:val="153D63" w:themeColor="text2" w:themeTint="E6"/>
          <w:sz w:val="24"/>
          <w:szCs w:val="24"/>
        </w:rPr>
        <w:t>2</w:t>
      </w:r>
      <w:r w:rsidRPr="002F08D3">
        <w:rPr>
          <w:rFonts w:cs="Calibri"/>
          <w:color w:val="153D63" w:themeColor="text2" w:themeTint="E6"/>
          <w:sz w:val="24"/>
          <w:szCs w:val="24"/>
        </w:rPr>
        <w:t>.3 Governors</w:t>
      </w:r>
      <w:bookmarkEnd w:id="86"/>
    </w:p>
    <w:p w14:paraId="7D3F5B65" w14:textId="77777777" w:rsidR="00F55A27" w:rsidRPr="002F08D3" w:rsidRDefault="000169EA" w:rsidP="00B5432E">
      <w:pPr>
        <w:jc w:val="both"/>
        <w:rPr>
          <w:rFonts w:cs="Calibri"/>
          <w:szCs w:val="24"/>
        </w:rPr>
      </w:pPr>
      <w:r w:rsidRPr="002F08D3">
        <w:rPr>
          <w:rFonts w:cs="Calibri"/>
          <w:szCs w:val="24"/>
        </w:rPr>
        <w:t xml:space="preserve">All governors receive training </w:t>
      </w:r>
      <w:r w:rsidR="00096A97" w:rsidRPr="002F08D3">
        <w:rPr>
          <w:rFonts w:cs="Calibri"/>
          <w:szCs w:val="24"/>
        </w:rPr>
        <w:t>on</w:t>
      </w:r>
      <w:r w:rsidRPr="002F08D3">
        <w:rPr>
          <w:rFonts w:cs="Calibri"/>
          <w:szCs w:val="24"/>
        </w:rPr>
        <w:t xml:space="preserve"> safeguarding, to make sure they have the knowledge and information needed to perform their functions and understand their responsibilities.</w:t>
      </w:r>
    </w:p>
    <w:p w14:paraId="02A21D71" w14:textId="2042FAD4" w:rsidR="000169EA" w:rsidRPr="002F08D3" w:rsidRDefault="00996CF7" w:rsidP="00B5432E">
      <w:pPr>
        <w:jc w:val="both"/>
        <w:rPr>
          <w:rFonts w:cs="Calibri"/>
          <w:szCs w:val="24"/>
        </w:rPr>
      </w:pPr>
      <w:r w:rsidRPr="002F08D3">
        <w:rPr>
          <w:rFonts w:cs="Calibri"/>
          <w:szCs w:val="24"/>
        </w:rPr>
        <w:lastRenderedPageBreak/>
        <w:t>As the C</w:t>
      </w:r>
      <w:r w:rsidR="000169EA" w:rsidRPr="002F08D3">
        <w:rPr>
          <w:rFonts w:cs="Calibri"/>
          <w:szCs w:val="24"/>
        </w:rPr>
        <w:t xml:space="preserve">hair of </w:t>
      </w:r>
      <w:r w:rsidRPr="002F08D3">
        <w:rPr>
          <w:rFonts w:cs="Calibri"/>
          <w:szCs w:val="24"/>
        </w:rPr>
        <w:t>G</w:t>
      </w:r>
      <w:r w:rsidR="000169EA" w:rsidRPr="002F08D3">
        <w:rPr>
          <w:rFonts w:cs="Calibri"/>
          <w:szCs w:val="24"/>
        </w:rPr>
        <w:t xml:space="preserve">overnors may be required to act as the ‘case manager’ </w:t>
      </w:r>
      <w:r w:rsidR="00F55A27" w:rsidRPr="002F08D3">
        <w:rPr>
          <w:rFonts w:cs="Calibri"/>
          <w:szCs w:val="24"/>
        </w:rPr>
        <w:t>if</w:t>
      </w:r>
      <w:r w:rsidR="000169EA" w:rsidRPr="002F08D3">
        <w:rPr>
          <w:rFonts w:cs="Calibri"/>
          <w:szCs w:val="24"/>
        </w:rPr>
        <w:t xml:space="preserve"> an allegation of abuse is made against the </w:t>
      </w:r>
      <w:r w:rsidR="00094F61" w:rsidRPr="002F08D3">
        <w:rPr>
          <w:rFonts w:cs="Calibri"/>
          <w:szCs w:val="24"/>
        </w:rPr>
        <w:t>Headteacher</w:t>
      </w:r>
      <w:r w:rsidR="000169EA" w:rsidRPr="002F08D3">
        <w:rPr>
          <w:rFonts w:cs="Calibri"/>
          <w:szCs w:val="24"/>
        </w:rPr>
        <w:t>, they receive training in managing allegations for this purpose.</w:t>
      </w:r>
    </w:p>
    <w:p w14:paraId="20503352" w14:textId="77777777" w:rsidR="000169EA" w:rsidRPr="002F08D3" w:rsidRDefault="000169EA" w:rsidP="00B5432E">
      <w:pPr>
        <w:pStyle w:val="Heading2"/>
        <w:jc w:val="both"/>
        <w:rPr>
          <w:rFonts w:cs="Calibri"/>
          <w:color w:val="0A2F41" w:themeColor="accent1" w:themeShade="80"/>
          <w:sz w:val="24"/>
          <w:szCs w:val="24"/>
        </w:rPr>
      </w:pPr>
      <w:bookmarkStart w:id="87" w:name="_Toc203430062"/>
      <w:r w:rsidRPr="002F08D3">
        <w:rPr>
          <w:rFonts w:cs="Calibri"/>
          <w:color w:val="0A2F41" w:themeColor="accent1" w:themeShade="80"/>
          <w:sz w:val="24"/>
          <w:szCs w:val="24"/>
        </w:rPr>
        <w:t>1</w:t>
      </w:r>
      <w:r w:rsidR="003A4B9E" w:rsidRPr="002F08D3">
        <w:rPr>
          <w:rFonts w:cs="Calibri"/>
          <w:color w:val="0A2F41" w:themeColor="accent1" w:themeShade="80"/>
          <w:sz w:val="24"/>
          <w:szCs w:val="24"/>
        </w:rPr>
        <w:t>2</w:t>
      </w:r>
      <w:r w:rsidRPr="002F08D3">
        <w:rPr>
          <w:rFonts w:cs="Calibri"/>
          <w:color w:val="0A2F41" w:themeColor="accent1" w:themeShade="80"/>
          <w:sz w:val="24"/>
          <w:szCs w:val="24"/>
        </w:rPr>
        <w:t xml:space="preserve">.4 Recruitment – </w:t>
      </w:r>
      <w:r w:rsidR="00F55A27" w:rsidRPr="002F08D3">
        <w:rPr>
          <w:rFonts w:cs="Calibri"/>
          <w:color w:val="0A2F41" w:themeColor="accent1" w:themeShade="80"/>
          <w:sz w:val="24"/>
          <w:szCs w:val="24"/>
        </w:rPr>
        <w:t>I</w:t>
      </w:r>
      <w:r w:rsidRPr="002F08D3">
        <w:rPr>
          <w:rFonts w:cs="Calibri"/>
          <w:color w:val="0A2F41" w:themeColor="accent1" w:themeShade="80"/>
          <w:sz w:val="24"/>
          <w:szCs w:val="24"/>
        </w:rPr>
        <w:t xml:space="preserve">nterview </w:t>
      </w:r>
      <w:r w:rsidR="00F55A27" w:rsidRPr="002F08D3">
        <w:rPr>
          <w:rFonts w:cs="Calibri"/>
          <w:color w:val="0A2F41" w:themeColor="accent1" w:themeShade="80"/>
          <w:sz w:val="24"/>
          <w:szCs w:val="24"/>
        </w:rPr>
        <w:t>P</w:t>
      </w:r>
      <w:r w:rsidRPr="002F08D3">
        <w:rPr>
          <w:rFonts w:cs="Calibri"/>
          <w:color w:val="0A2F41" w:themeColor="accent1" w:themeShade="80"/>
          <w:sz w:val="24"/>
          <w:szCs w:val="24"/>
        </w:rPr>
        <w:t>anels</w:t>
      </w:r>
      <w:bookmarkEnd w:id="87"/>
    </w:p>
    <w:p w14:paraId="3FCD9E45" w14:textId="786BFBF4" w:rsidR="00996CF7" w:rsidRPr="002F08D3" w:rsidRDefault="000169EA" w:rsidP="00B5432E">
      <w:pPr>
        <w:jc w:val="both"/>
        <w:rPr>
          <w:rFonts w:cs="Calibri"/>
          <w:szCs w:val="24"/>
        </w:rPr>
      </w:pPr>
      <w:r w:rsidRPr="002F08D3">
        <w:rPr>
          <w:rFonts w:cs="Calibri"/>
          <w:szCs w:val="24"/>
        </w:rPr>
        <w:t xml:space="preserve">At least one person conducting any interview for a post at All Saints' C of E Primary School will have undertaken safer recruitment training. This will cover, as a minimum, the contents of the Department for Education’s statutory guidance, Keeping Children Safe in Education 2026, and Working Together to Safeguard Children (2026) and will be in line with </w:t>
      </w:r>
      <w:hyperlink r:id="rId128" w:history="1">
        <w:r w:rsidR="00265198" w:rsidRPr="002F08D3">
          <w:rPr>
            <w:rStyle w:val="Hyperlink"/>
            <w:rFonts w:cs="Calibri"/>
            <w:szCs w:val="24"/>
            <w:lang w:val="en-US"/>
          </w:rPr>
          <w:t>Safer Recruitment Consortium</w:t>
        </w:r>
      </w:hyperlink>
    </w:p>
    <w:p w14:paraId="4E3D8080" w14:textId="77777777" w:rsidR="000169EA" w:rsidRPr="002F08D3" w:rsidRDefault="000169EA" w:rsidP="00B5432E">
      <w:pPr>
        <w:pStyle w:val="Heading2"/>
        <w:jc w:val="both"/>
        <w:rPr>
          <w:rFonts w:cs="Calibri"/>
          <w:color w:val="0A2F41" w:themeColor="accent1" w:themeShade="80"/>
          <w:sz w:val="24"/>
          <w:szCs w:val="24"/>
        </w:rPr>
      </w:pPr>
      <w:bookmarkStart w:id="88" w:name="_Toc203430063"/>
      <w:r w:rsidRPr="002F08D3">
        <w:rPr>
          <w:rFonts w:cs="Calibri"/>
          <w:color w:val="0A2F41" w:themeColor="accent1" w:themeShade="80"/>
          <w:sz w:val="24"/>
          <w:szCs w:val="24"/>
        </w:rPr>
        <w:t>1</w:t>
      </w:r>
      <w:r w:rsidR="003A4B9E" w:rsidRPr="002F08D3">
        <w:rPr>
          <w:rFonts w:cs="Calibri"/>
          <w:color w:val="0A2F41" w:themeColor="accent1" w:themeShade="80"/>
          <w:sz w:val="24"/>
          <w:szCs w:val="24"/>
        </w:rPr>
        <w:t>2</w:t>
      </w:r>
      <w:r w:rsidRPr="002F08D3">
        <w:rPr>
          <w:rFonts w:cs="Calibri"/>
          <w:color w:val="0A2F41" w:themeColor="accent1" w:themeShade="80"/>
          <w:sz w:val="24"/>
          <w:szCs w:val="24"/>
        </w:rPr>
        <w:t xml:space="preserve">.5 Staff who have </w:t>
      </w:r>
      <w:r w:rsidR="00F55A27" w:rsidRPr="002F08D3">
        <w:rPr>
          <w:rFonts w:cs="Calibri"/>
          <w:color w:val="0A2F41" w:themeColor="accent1" w:themeShade="80"/>
          <w:sz w:val="24"/>
          <w:szCs w:val="24"/>
        </w:rPr>
        <w:t>C</w:t>
      </w:r>
      <w:r w:rsidRPr="002F08D3">
        <w:rPr>
          <w:rFonts w:cs="Calibri"/>
          <w:color w:val="0A2F41" w:themeColor="accent1" w:themeShade="80"/>
          <w:sz w:val="24"/>
          <w:szCs w:val="24"/>
        </w:rPr>
        <w:t xml:space="preserve">ontact with </w:t>
      </w:r>
      <w:r w:rsidR="00F55A27" w:rsidRPr="002F08D3">
        <w:rPr>
          <w:rFonts w:cs="Calibri"/>
          <w:color w:val="0A2F41" w:themeColor="accent1" w:themeShade="80"/>
          <w:sz w:val="24"/>
          <w:szCs w:val="24"/>
        </w:rPr>
        <w:t>P</w:t>
      </w:r>
      <w:r w:rsidRPr="002F08D3">
        <w:rPr>
          <w:rFonts w:cs="Calibri"/>
          <w:color w:val="0A2F41" w:themeColor="accent1" w:themeShade="80"/>
          <w:sz w:val="24"/>
          <w:szCs w:val="24"/>
        </w:rPr>
        <w:t xml:space="preserve">upils and </w:t>
      </w:r>
      <w:r w:rsidR="00F55A27" w:rsidRPr="002F08D3">
        <w:rPr>
          <w:rFonts w:cs="Calibri"/>
          <w:color w:val="0A2F41" w:themeColor="accent1" w:themeShade="80"/>
          <w:sz w:val="24"/>
          <w:szCs w:val="24"/>
        </w:rPr>
        <w:t>F</w:t>
      </w:r>
      <w:r w:rsidRPr="002F08D3">
        <w:rPr>
          <w:rFonts w:cs="Calibri"/>
          <w:color w:val="0A2F41" w:themeColor="accent1" w:themeShade="80"/>
          <w:sz w:val="24"/>
          <w:szCs w:val="24"/>
        </w:rPr>
        <w:t>amilies</w:t>
      </w:r>
      <w:bookmarkEnd w:id="88"/>
    </w:p>
    <w:p w14:paraId="28779AA0" w14:textId="77777777" w:rsidR="00996CF7" w:rsidRPr="002F08D3" w:rsidRDefault="000169EA" w:rsidP="00B5432E">
      <w:pPr>
        <w:jc w:val="both"/>
        <w:rPr>
          <w:rFonts w:cs="Calibri"/>
          <w:szCs w:val="24"/>
        </w:rPr>
      </w:pPr>
      <w:r w:rsidRPr="002F08D3">
        <w:rPr>
          <w:rFonts w:cs="Calibri"/>
          <w:szCs w:val="24"/>
        </w:rPr>
        <w:t xml:space="preserve">All staff who have contact with </w:t>
      </w:r>
      <w:r w:rsidR="00225ABC" w:rsidRPr="002F08D3">
        <w:rPr>
          <w:rFonts w:cs="Calibri"/>
          <w:szCs w:val="24"/>
        </w:rPr>
        <w:t>young people</w:t>
      </w:r>
      <w:r w:rsidRPr="002F08D3">
        <w:rPr>
          <w:rFonts w:cs="Calibri"/>
          <w:szCs w:val="24"/>
        </w:rPr>
        <w:t xml:space="preserve"> and families will have supervisions which will provide them with support, coaching and training, promote the interests of </w:t>
      </w:r>
      <w:r w:rsidR="00225ABC" w:rsidRPr="002F08D3">
        <w:rPr>
          <w:rFonts w:cs="Calibri"/>
          <w:szCs w:val="24"/>
        </w:rPr>
        <w:t>young people</w:t>
      </w:r>
      <w:r w:rsidRPr="002F08D3">
        <w:rPr>
          <w:rFonts w:cs="Calibri"/>
          <w:szCs w:val="24"/>
        </w:rPr>
        <w:t xml:space="preserve"> and allow for confidential discussions of sensitive issues.</w:t>
      </w:r>
    </w:p>
    <w:p w14:paraId="0F73A3BA" w14:textId="77777777" w:rsidR="000169EA" w:rsidRPr="002F08D3" w:rsidRDefault="000169EA" w:rsidP="00B5432E">
      <w:pPr>
        <w:pStyle w:val="Heading1"/>
        <w:spacing w:before="0"/>
        <w:jc w:val="both"/>
        <w:rPr>
          <w:rFonts w:cs="Calibri"/>
          <w:color w:val="0A2F41" w:themeColor="accent1" w:themeShade="80"/>
          <w:sz w:val="24"/>
          <w:szCs w:val="24"/>
        </w:rPr>
      </w:pPr>
      <w:bookmarkStart w:id="89" w:name="_Toc203430064"/>
      <w:r w:rsidRPr="002F08D3">
        <w:rPr>
          <w:rFonts w:cs="Calibri"/>
          <w:color w:val="0A2F41" w:themeColor="accent1" w:themeShade="80"/>
          <w:sz w:val="24"/>
          <w:szCs w:val="24"/>
        </w:rPr>
        <w:t>1</w:t>
      </w:r>
      <w:r w:rsidR="0048104D" w:rsidRPr="002F08D3">
        <w:rPr>
          <w:rFonts w:cs="Calibri"/>
          <w:color w:val="0A2F41" w:themeColor="accent1" w:themeShade="80"/>
          <w:sz w:val="24"/>
          <w:szCs w:val="24"/>
        </w:rPr>
        <w:t>3</w:t>
      </w:r>
      <w:r w:rsidRPr="002F08D3">
        <w:rPr>
          <w:rFonts w:cs="Calibri"/>
          <w:color w:val="0A2F41" w:themeColor="accent1" w:themeShade="80"/>
          <w:sz w:val="24"/>
          <w:szCs w:val="24"/>
        </w:rPr>
        <w:t xml:space="preserve">. Monitoring </w:t>
      </w:r>
      <w:r w:rsidR="00F55A27" w:rsidRPr="002F08D3">
        <w:rPr>
          <w:rFonts w:cs="Calibri"/>
          <w:color w:val="0A2F41" w:themeColor="accent1" w:themeShade="80"/>
          <w:sz w:val="24"/>
          <w:szCs w:val="24"/>
        </w:rPr>
        <w:t>A</w:t>
      </w:r>
      <w:r w:rsidRPr="002F08D3">
        <w:rPr>
          <w:rFonts w:cs="Calibri"/>
          <w:color w:val="0A2F41" w:themeColor="accent1" w:themeShade="80"/>
          <w:sz w:val="24"/>
          <w:szCs w:val="24"/>
        </w:rPr>
        <w:t>rrangements</w:t>
      </w:r>
      <w:bookmarkEnd w:id="89"/>
    </w:p>
    <w:p w14:paraId="625CC181" w14:textId="77777777" w:rsidR="00436457" w:rsidRPr="002F08D3" w:rsidRDefault="000169EA" w:rsidP="00B5432E">
      <w:pPr>
        <w:jc w:val="both"/>
        <w:rPr>
          <w:rFonts w:cs="Calibri"/>
          <w:szCs w:val="24"/>
        </w:rPr>
      </w:pPr>
      <w:r w:rsidRPr="002F08D3">
        <w:rPr>
          <w:rFonts w:cs="Calibri"/>
          <w:szCs w:val="24"/>
        </w:rPr>
        <w:t xml:space="preserve">This policy will be reviewed </w:t>
      </w:r>
      <w:r w:rsidRPr="002F08D3">
        <w:rPr>
          <w:rFonts w:cs="Calibri"/>
          <w:b/>
          <w:szCs w:val="24"/>
        </w:rPr>
        <w:t>annually</w:t>
      </w:r>
      <w:r w:rsidRPr="002F08D3">
        <w:rPr>
          <w:rFonts w:cs="Calibri"/>
          <w:szCs w:val="24"/>
        </w:rPr>
        <w:t xml:space="preserve"> by </w:t>
      </w:r>
      <w:r w:rsidR="00E23465" w:rsidRPr="002F08D3">
        <w:rPr>
          <w:rStyle w:val="1bodycopy10ptChar"/>
          <w:rFonts w:ascii="Calibri" w:hAnsi="Calibri" w:cs="Calibri"/>
        </w:rPr>
        <w:t xml:space="preserve">Senior Leadership Team. </w:t>
      </w:r>
      <w:r w:rsidRPr="002F08D3">
        <w:rPr>
          <w:rFonts w:cs="Calibri"/>
          <w:szCs w:val="24"/>
        </w:rPr>
        <w:t>At every review, i</w:t>
      </w:r>
      <w:r w:rsidR="00996CF7" w:rsidRPr="002F08D3">
        <w:rPr>
          <w:rFonts w:cs="Calibri"/>
          <w:szCs w:val="24"/>
        </w:rPr>
        <w:t>t will be approved by the full G</w:t>
      </w:r>
      <w:r w:rsidRPr="002F08D3">
        <w:rPr>
          <w:rFonts w:cs="Calibri"/>
          <w:szCs w:val="24"/>
        </w:rPr>
        <w:t xml:space="preserve">overning </w:t>
      </w:r>
      <w:r w:rsidR="00996CF7" w:rsidRPr="002F08D3">
        <w:rPr>
          <w:rFonts w:cs="Calibri"/>
          <w:szCs w:val="24"/>
        </w:rPr>
        <w:t>B</w:t>
      </w:r>
      <w:r w:rsidRPr="002F08D3">
        <w:rPr>
          <w:rFonts w:cs="Calibri"/>
          <w:szCs w:val="24"/>
        </w:rPr>
        <w:t>ody.</w:t>
      </w:r>
    </w:p>
    <w:p w14:paraId="1B784EC7" w14:textId="77777777" w:rsidR="000169EA" w:rsidRPr="002F08D3" w:rsidRDefault="000169EA" w:rsidP="00B5432E">
      <w:pPr>
        <w:jc w:val="both"/>
        <w:rPr>
          <w:rFonts w:cs="Calibri"/>
          <w:szCs w:val="24"/>
        </w:rPr>
      </w:pPr>
      <w:r w:rsidRPr="002F08D3">
        <w:rPr>
          <w:rFonts w:cs="Calibri"/>
          <w:szCs w:val="24"/>
        </w:rPr>
        <w:t xml:space="preserve">These appendices are based on the Department for Education’s statutory guidance, </w:t>
      </w:r>
      <w:hyperlink r:id="rId129" w:history="1">
        <w:r w:rsidRPr="002F08D3">
          <w:rPr>
            <w:rStyle w:val="Hyperlink"/>
            <w:rFonts w:cs="Calibri"/>
            <w:color w:val="215E99" w:themeColor="text2" w:themeTint="BF"/>
            <w:szCs w:val="24"/>
          </w:rPr>
          <w:t xml:space="preserve">Keeping </w:t>
        </w:r>
        <w:r w:rsidR="003013AF" w:rsidRPr="002F08D3">
          <w:rPr>
            <w:rStyle w:val="Hyperlink"/>
            <w:rFonts w:cs="Calibri"/>
            <w:color w:val="215E99" w:themeColor="text2" w:themeTint="BF"/>
            <w:szCs w:val="24"/>
          </w:rPr>
          <w:t>Children</w:t>
        </w:r>
        <w:r w:rsidRPr="002F08D3">
          <w:rPr>
            <w:rStyle w:val="Hyperlink"/>
            <w:rFonts w:cs="Calibri"/>
            <w:color w:val="215E99" w:themeColor="text2" w:themeTint="BF"/>
            <w:szCs w:val="24"/>
          </w:rPr>
          <w:t xml:space="preserve"> Safe in Education</w:t>
        </w:r>
        <w:r w:rsidR="00436457" w:rsidRPr="002F08D3">
          <w:rPr>
            <w:rStyle w:val="Hyperlink"/>
            <w:rFonts w:cs="Calibri"/>
            <w:color w:val="215E99" w:themeColor="text2" w:themeTint="BF"/>
            <w:szCs w:val="24"/>
          </w:rPr>
          <w:t xml:space="preserve"> 202</w:t>
        </w:r>
        <w:r w:rsidR="00E23465" w:rsidRPr="002F08D3">
          <w:rPr>
            <w:rStyle w:val="Hyperlink"/>
            <w:rFonts w:cs="Calibri"/>
            <w:color w:val="215E99" w:themeColor="text2" w:themeTint="BF"/>
            <w:szCs w:val="24"/>
          </w:rPr>
          <w:t>6</w:t>
        </w:r>
        <w:r w:rsidRPr="002F08D3">
          <w:rPr>
            <w:rStyle w:val="Hyperlink"/>
            <w:rFonts w:cs="Calibri"/>
            <w:color w:val="215E99" w:themeColor="text2" w:themeTint="BF"/>
            <w:szCs w:val="24"/>
          </w:rPr>
          <w:t>.</w:t>
        </w:r>
      </w:hyperlink>
    </w:p>
    <w:p w14:paraId="7172E4C2" w14:textId="77777777" w:rsidR="00E75325" w:rsidRPr="002F08D3" w:rsidRDefault="00E75325" w:rsidP="00B5432E">
      <w:pPr>
        <w:spacing w:after="0"/>
        <w:jc w:val="both"/>
        <w:rPr>
          <w:rFonts w:eastAsia="Times New Roman" w:cs="Calibri"/>
          <w:b/>
          <w:bCs/>
          <w:color w:val="527D55"/>
          <w:szCs w:val="24"/>
        </w:rPr>
      </w:pPr>
      <w:r w:rsidRPr="002F08D3">
        <w:rPr>
          <w:rFonts w:cs="Calibri"/>
          <w:szCs w:val="24"/>
        </w:rPr>
        <w:br w:type="page"/>
      </w:r>
    </w:p>
    <w:p w14:paraId="5FBED6B8" w14:textId="77777777" w:rsidR="000169EA" w:rsidRPr="002F08D3" w:rsidRDefault="000169EA" w:rsidP="00B5432E">
      <w:pPr>
        <w:pStyle w:val="Heading1"/>
        <w:spacing w:before="0"/>
        <w:jc w:val="both"/>
        <w:rPr>
          <w:rFonts w:cs="Calibri"/>
          <w:color w:val="0A2F41" w:themeColor="accent1" w:themeShade="80"/>
          <w:sz w:val="24"/>
          <w:szCs w:val="24"/>
        </w:rPr>
      </w:pPr>
      <w:bookmarkStart w:id="90" w:name="_Toc203430066"/>
      <w:r w:rsidRPr="002F08D3">
        <w:rPr>
          <w:rFonts w:cs="Calibri"/>
          <w:color w:val="0A2F41" w:themeColor="accent1" w:themeShade="80"/>
          <w:sz w:val="24"/>
          <w:szCs w:val="24"/>
        </w:rPr>
        <w:lastRenderedPageBreak/>
        <w:t xml:space="preserve">Appendix 1: </w:t>
      </w:r>
      <w:r w:rsidR="00F55A27" w:rsidRPr="002F08D3">
        <w:rPr>
          <w:rFonts w:cs="Calibri"/>
          <w:color w:val="0A2F41" w:themeColor="accent1" w:themeShade="80"/>
          <w:sz w:val="24"/>
          <w:szCs w:val="24"/>
        </w:rPr>
        <w:t>A</w:t>
      </w:r>
      <w:r w:rsidRPr="002F08D3">
        <w:rPr>
          <w:rFonts w:cs="Calibri"/>
          <w:color w:val="0A2F41" w:themeColor="accent1" w:themeShade="80"/>
          <w:sz w:val="24"/>
          <w:szCs w:val="24"/>
        </w:rPr>
        <w:t>buse</w:t>
      </w:r>
      <w:bookmarkEnd w:id="90"/>
      <w:r w:rsidR="00F245CA" w:rsidRPr="002F08D3">
        <w:rPr>
          <w:rFonts w:cs="Calibri"/>
          <w:color w:val="0A2F41" w:themeColor="accent1" w:themeShade="80"/>
          <w:sz w:val="24"/>
          <w:szCs w:val="24"/>
        </w:rPr>
        <w:t xml:space="preserve"> Categories / Types</w:t>
      </w:r>
      <w:r w:rsidR="002D7FAD" w:rsidRPr="002F08D3">
        <w:rPr>
          <w:rFonts w:cs="Calibri"/>
          <w:color w:val="0A2F41" w:themeColor="accent1" w:themeShade="80"/>
          <w:sz w:val="24"/>
          <w:szCs w:val="24"/>
        </w:rPr>
        <w:t xml:space="preserve"> of Harm</w:t>
      </w:r>
    </w:p>
    <w:p w14:paraId="37402E94" w14:textId="77777777" w:rsidR="00DE7C6F" w:rsidRPr="002F08D3" w:rsidRDefault="00DE7C6F" w:rsidP="00DE7C6F">
      <w:pPr>
        <w:rPr>
          <w:rFonts w:cs="Calibri"/>
          <w:szCs w:val="24"/>
        </w:rPr>
      </w:pPr>
    </w:p>
    <w:p w14:paraId="3447C686" w14:textId="77777777" w:rsidR="000169EA" w:rsidRPr="002F08D3" w:rsidRDefault="000169EA" w:rsidP="00B5432E">
      <w:pPr>
        <w:jc w:val="both"/>
        <w:rPr>
          <w:rFonts w:cs="Calibri"/>
          <w:szCs w:val="24"/>
        </w:rPr>
      </w:pPr>
      <w:r w:rsidRPr="002F08D3">
        <w:rPr>
          <w:rFonts w:cs="Calibri"/>
          <w:szCs w:val="24"/>
        </w:rPr>
        <w:t xml:space="preserve">Abuse, including neglect, and safeguarding issues are rarely standalone events that can be covered by one definition or label. In most cases, multiple issues will overlap. </w:t>
      </w:r>
    </w:p>
    <w:p w14:paraId="4097C597" w14:textId="77777777" w:rsidR="003C4881" w:rsidRPr="002F08D3" w:rsidRDefault="003C4881" w:rsidP="00B5432E">
      <w:pPr>
        <w:jc w:val="both"/>
        <w:rPr>
          <w:rFonts w:cs="Calibri"/>
          <w:szCs w:val="24"/>
        </w:rPr>
      </w:pPr>
    </w:p>
    <w:p w14:paraId="19841391" w14:textId="77777777" w:rsidR="0090529D" w:rsidRPr="002F08D3" w:rsidRDefault="0090529D" w:rsidP="00BF7773">
      <w:pPr>
        <w:pStyle w:val="ListParagraph"/>
        <w:numPr>
          <w:ilvl w:val="0"/>
          <w:numId w:val="93"/>
        </w:numPr>
        <w:spacing w:after="160" w:line="278" w:lineRule="auto"/>
        <w:jc w:val="both"/>
        <w:rPr>
          <w:rFonts w:eastAsiaTheme="minorHAnsi" w:cs="Calibri"/>
          <w:color w:val="000000"/>
          <w:kern w:val="2"/>
          <w:szCs w:val="24"/>
          <w14:ligatures w14:val="standardContextual"/>
        </w:rPr>
      </w:pPr>
      <w:bookmarkStart w:id="91" w:name="_Hlk173831350"/>
      <w:r w:rsidRPr="002F08D3">
        <w:rPr>
          <w:rFonts w:eastAsiaTheme="minorHAnsi" w:cs="Calibri"/>
          <w:color w:val="000000"/>
          <w:kern w:val="2"/>
          <w:szCs w:val="24"/>
          <w14:ligatures w14:val="standardContextual"/>
        </w:rPr>
        <w:t>Abuse: a form of maltreatment of a child. Somebody may abuse or neglect a child by inflicting harm or by failing to act to prevent harm. Harm can include ill treatment that is not physical, as well as the impact of witnessing ill treatment of others - particularly relevant, for example, in relation to the impact on children of all forms of domestic abuse,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AEF4FC1" w14:textId="77777777" w:rsidR="0090529D" w:rsidRPr="002F08D3" w:rsidRDefault="0090529D" w:rsidP="00BF7773">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t>Child protection: is part of safeguarding and promoting the welfare of children and refers to activity undertaken to protect specific children who are suffering, or likely to suffer, significant harm, or where significant harm is suggested</w:t>
      </w:r>
      <w:r w:rsidR="003C4881" w:rsidRPr="002F08D3">
        <w:rPr>
          <w:rFonts w:eastAsiaTheme="minorHAnsi" w:cs="Calibri"/>
          <w:kern w:val="2"/>
          <w:szCs w:val="24"/>
          <w14:ligatures w14:val="standardContextual"/>
        </w:rPr>
        <w:t>.</w:t>
      </w:r>
    </w:p>
    <w:p w14:paraId="49D39427" w14:textId="77777777" w:rsidR="003C4881" w:rsidRPr="002F08D3" w:rsidRDefault="003C4881" w:rsidP="003C4881">
      <w:pPr>
        <w:pStyle w:val="ListParagraph"/>
        <w:spacing w:after="160" w:line="278" w:lineRule="auto"/>
        <w:jc w:val="both"/>
        <w:rPr>
          <w:rFonts w:eastAsiaTheme="minorHAnsi" w:cs="Calibri"/>
          <w:kern w:val="2"/>
          <w:szCs w:val="24"/>
          <w14:ligatures w14:val="standardContextual"/>
        </w:rPr>
      </w:pPr>
    </w:p>
    <w:p w14:paraId="54E76B84" w14:textId="77777777" w:rsidR="0090529D" w:rsidRPr="002F08D3" w:rsidRDefault="0090529D" w:rsidP="00BF7773">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t>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In line with KCSIE 2026, it may include verbal abuse, such as persistent criticism, belittling or name-calling. It may include not giving the child opportunities to express their views, deliberately silencing them or 'making fun' of what they say or how they communicate. It may feature age - or developmentally inappropriate expectations being imposed on children, including interactions beyond a child's developmental capability,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D148E81" w14:textId="77777777" w:rsidR="003C4881" w:rsidRPr="002F08D3" w:rsidRDefault="003C4881" w:rsidP="003C4881">
      <w:pPr>
        <w:pStyle w:val="ListParagraph"/>
        <w:spacing w:after="160" w:line="278" w:lineRule="auto"/>
        <w:jc w:val="both"/>
        <w:rPr>
          <w:rFonts w:eastAsiaTheme="minorHAnsi" w:cs="Calibri"/>
          <w:kern w:val="2"/>
          <w:szCs w:val="24"/>
          <w14:ligatures w14:val="standardContextual"/>
        </w:rPr>
      </w:pPr>
    </w:p>
    <w:p w14:paraId="28ABC5C1" w14:textId="77777777" w:rsidR="0090529D" w:rsidRPr="002F08D3" w:rsidRDefault="0090529D" w:rsidP="00BF7773">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t xml:space="preserve">Neglect: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Educational neglect is also considered. Neglect is the most common reason for a child to be the subject of a child protection plan in the UK; to help combat neglect, </w:t>
      </w:r>
      <w:r w:rsidR="00265198" w:rsidRPr="002F08D3">
        <w:rPr>
          <w:rFonts w:eastAsiaTheme="minorHAnsi" w:cs="Calibri"/>
          <w:kern w:val="2"/>
          <w:szCs w:val="24"/>
          <w14:ligatures w14:val="standardContextual"/>
        </w:rPr>
        <w:t xml:space="preserve">Merton </w:t>
      </w:r>
      <w:r w:rsidRPr="002F08D3">
        <w:rPr>
          <w:rFonts w:eastAsiaTheme="minorHAnsi" w:cs="Calibri"/>
          <w:kern w:val="2"/>
          <w:szCs w:val="24"/>
          <w14:ligatures w14:val="standardContextual"/>
        </w:rPr>
        <w:t xml:space="preserve"> Safeguarding Children Partnership has published its multi-agency neglect strategy: </w:t>
      </w:r>
      <w:hyperlink r:id="rId130" w:history="1">
        <w:r w:rsidR="00265198" w:rsidRPr="002F08D3">
          <w:rPr>
            <w:rStyle w:val="Hyperlink"/>
            <w:rFonts w:eastAsiaTheme="minorHAnsi" w:cs="Calibri"/>
            <w:kern w:val="2"/>
            <w:szCs w:val="24"/>
            <w14:ligatures w14:val="standardContextual"/>
          </w:rPr>
          <w:t>Merton Neglect and Affluent Neglect</w:t>
        </w:r>
      </w:hyperlink>
    </w:p>
    <w:p w14:paraId="60CE3D40" w14:textId="77777777" w:rsidR="0090529D" w:rsidRPr="002F08D3" w:rsidRDefault="0090529D" w:rsidP="0090529D">
      <w:pPr>
        <w:spacing w:after="160" w:line="278" w:lineRule="auto"/>
        <w:jc w:val="both"/>
        <w:rPr>
          <w:rFonts w:eastAsiaTheme="minorHAnsi" w:cs="Calibri"/>
          <w:kern w:val="2"/>
          <w:szCs w:val="24"/>
          <w14:ligatures w14:val="standardContextual"/>
        </w:rPr>
      </w:pPr>
    </w:p>
    <w:p w14:paraId="6310ACAB" w14:textId="77777777" w:rsidR="0090529D" w:rsidRPr="002F08D3" w:rsidRDefault="0090529D" w:rsidP="00BF7773">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lastRenderedPageBreak/>
        <w:t>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11BD15F5" w14:textId="77777777" w:rsidR="006B4B11" w:rsidRPr="002F08D3" w:rsidRDefault="006B4B11" w:rsidP="006B4B11">
      <w:pPr>
        <w:spacing w:after="160" w:line="278" w:lineRule="auto"/>
        <w:jc w:val="both"/>
        <w:rPr>
          <w:rFonts w:eastAsiaTheme="minorHAnsi" w:cs="Calibri"/>
          <w:kern w:val="2"/>
          <w:szCs w:val="24"/>
          <w14:ligatures w14:val="standardContextual"/>
        </w:rPr>
      </w:pPr>
    </w:p>
    <w:p w14:paraId="1E0018D2" w14:textId="77777777" w:rsidR="0090529D" w:rsidRPr="002F08D3" w:rsidRDefault="0090529D" w:rsidP="00BF7773">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color w:val="1F4E79"/>
          <w:kern w:val="2"/>
          <w:szCs w:val="24"/>
          <w14:ligatures w14:val="standardContextual"/>
        </w:rPr>
        <w:t xml:space="preserve">Sexual abuse: 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spellStart"/>
      <w:r w:rsidRPr="002F08D3">
        <w:rPr>
          <w:rFonts w:eastAsiaTheme="minorHAnsi" w:cs="Calibri"/>
          <w:color w:val="1F4E79"/>
          <w:kern w:val="2"/>
          <w:szCs w:val="24"/>
          <w14:ligatures w14:val="standardContextual"/>
        </w:rPr>
        <w:t>non contact</w:t>
      </w:r>
      <w:proofErr w:type="spellEnd"/>
      <w:r w:rsidRPr="002F08D3">
        <w:rPr>
          <w:rFonts w:eastAsiaTheme="minorHAnsi" w:cs="Calibri"/>
          <w:color w:val="1F4E79"/>
          <w:kern w:val="2"/>
          <w:szCs w:val="24"/>
          <w14:ligatures w14:val="standardContextual"/>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w:t>
      </w:r>
      <w:proofErr w:type="spellStart"/>
      <w:r w:rsidRPr="002F08D3">
        <w:rPr>
          <w:rFonts w:eastAsiaTheme="minorHAnsi" w:cs="Calibri"/>
          <w:color w:val="1F4E79"/>
          <w:kern w:val="2"/>
          <w:szCs w:val="24"/>
          <w14:ligatures w14:val="standardContextual"/>
        </w:rPr>
        <w:t>activity.</w:t>
      </w:r>
      <w:hyperlink r:id="rId131" w:history="1">
        <w:r w:rsidRPr="002F08D3">
          <w:rPr>
            <w:rFonts w:eastAsiaTheme="minorHAnsi" w:cs="Calibri"/>
            <w:color w:val="467886" w:themeColor="hyperlink"/>
            <w:kern w:val="2"/>
            <w:szCs w:val="24"/>
            <w:u w:val="single"/>
            <w14:ligatures w14:val="standardContextual"/>
          </w:rPr>
          <w:t>KCSIE</w:t>
        </w:r>
        <w:proofErr w:type="spellEnd"/>
        <w:r w:rsidRPr="002F08D3">
          <w:rPr>
            <w:rFonts w:eastAsiaTheme="minorHAnsi" w:cs="Calibri"/>
            <w:color w:val="467886" w:themeColor="hyperlink"/>
            <w:kern w:val="2"/>
            <w:szCs w:val="24"/>
            <w:u w:val="single"/>
            <w14:ligatures w14:val="standardContextual"/>
          </w:rPr>
          <w:t xml:space="preserve"> 2026</w:t>
        </w:r>
      </w:hyperlink>
    </w:p>
    <w:p w14:paraId="04C4E857" w14:textId="77777777" w:rsidR="006B4B11" w:rsidRPr="002F08D3" w:rsidRDefault="006B4B11" w:rsidP="006B4B11">
      <w:pPr>
        <w:pStyle w:val="ListParagraph"/>
        <w:spacing w:after="160" w:line="278" w:lineRule="auto"/>
        <w:jc w:val="both"/>
        <w:rPr>
          <w:rFonts w:eastAsiaTheme="minorHAnsi" w:cs="Calibri"/>
          <w:kern w:val="2"/>
          <w:szCs w:val="24"/>
          <w14:ligatures w14:val="standardContextual"/>
        </w:rPr>
      </w:pPr>
    </w:p>
    <w:p w14:paraId="1111FFFD" w14:textId="77777777" w:rsidR="006B4B11" w:rsidRPr="002F08D3" w:rsidRDefault="003C4881" w:rsidP="006B4B11">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t xml:space="preserve">Family Help: means providing support as soon as a problem emerges, at any point in a child's life. KCSIE 2026 distinguishes between universal services and community-based early help, the targeted early help level of Family Help (sections 10 and 11 of the </w:t>
      </w:r>
      <w:hyperlink r:id="rId132" w:history="1">
        <w:r w:rsidRPr="002F08D3">
          <w:rPr>
            <w:rFonts w:eastAsiaTheme="minorHAnsi" w:cs="Calibri"/>
            <w:color w:val="467886" w:themeColor="hyperlink"/>
            <w:kern w:val="2"/>
            <w:szCs w:val="24"/>
            <w:u w:val="single"/>
            <w14:ligatures w14:val="standardContextual"/>
          </w:rPr>
          <w:t>Children Act 2004</w:t>
        </w:r>
      </w:hyperlink>
      <w:r w:rsidRPr="002F08D3">
        <w:rPr>
          <w:rFonts w:eastAsiaTheme="minorHAnsi" w:cs="Calibri"/>
          <w:kern w:val="2"/>
          <w:szCs w:val="24"/>
          <w14:ligatures w14:val="standardContextual"/>
        </w:rPr>
        <w:t xml:space="preserve">), and statutory services. In </w:t>
      </w:r>
      <w:r w:rsidR="00084065" w:rsidRPr="002F08D3">
        <w:rPr>
          <w:rFonts w:eastAsiaTheme="minorHAnsi" w:cs="Calibri"/>
          <w:kern w:val="2"/>
          <w:szCs w:val="24"/>
          <w14:ligatures w14:val="standardContextual"/>
        </w:rPr>
        <w:t>Merton this</w:t>
      </w:r>
      <w:r w:rsidRPr="002F08D3">
        <w:rPr>
          <w:rFonts w:eastAsiaTheme="minorHAnsi" w:cs="Calibri"/>
          <w:kern w:val="2"/>
          <w:szCs w:val="24"/>
          <w14:ligatures w14:val="standardContextual"/>
        </w:rPr>
        <w:t xml:space="preserve"> support is accessed through the </w:t>
      </w:r>
      <w:r w:rsidR="00265198" w:rsidRPr="002F08D3">
        <w:rPr>
          <w:rFonts w:eastAsiaTheme="minorHAnsi" w:cs="Calibri"/>
          <w:kern w:val="2"/>
          <w:szCs w:val="24"/>
          <w14:ligatures w14:val="standardContextual"/>
        </w:rPr>
        <w:t>M</w:t>
      </w:r>
      <w:r w:rsidRPr="002F08D3">
        <w:rPr>
          <w:rFonts w:eastAsiaTheme="minorHAnsi" w:cs="Calibri"/>
          <w:kern w:val="2"/>
          <w:szCs w:val="24"/>
          <w14:ligatures w14:val="standardContextual"/>
        </w:rPr>
        <w:t xml:space="preserve">SCP </w:t>
      </w:r>
      <w:r w:rsidR="00EA255E" w:rsidRPr="002F08D3">
        <w:rPr>
          <w:rFonts w:eastAsiaTheme="minorHAnsi" w:cs="Calibri"/>
          <w:kern w:val="2"/>
          <w:szCs w:val="24"/>
          <w14:ligatures w14:val="standardContextual"/>
        </w:rPr>
        <w:t>fami</w:t>
      </w:r>
      <w:r w:rsidRPr="002F08D3">
        <w:rPr>
          <w:rFonts w:eastAsiaTheme="minorHAnsi" w:cs="Calibri"/>
          <w:kern w:val="2"/>
          <w:szCs w:val="24"/>
          <w14:ligatures w14:val="standardContextual"/>
        </w:rPr>
        <w:t xml:space="preserve">ly help arrangements and the </w:t>
      </w:r>
      <w:r w:rsidR="00265198" w:rsidRPr="002F08D3">
        <w:rPr>
          <w:rFonts w:cs="Calibri"/>
          <w:szCs w:val="24"/>
        </w:rPr>
        <w:t>C and F Hub</w:t>
      </w:r>
    </w:p>
    <w:p w14:paraId="7A965117" w14:textId="77777777" w:rsidR="00367612" w:rsidRPr="002F08D3" w:rsidRDefault="00367612" w:rsidP="00367612">
      <w:pPr>
        <w:pStyle w:val="ListParagraph"/>
        <w:rPr>
          <w:rFonts w:eastAsiaTheme="minorHAnsi" w:cs="Calibri"/>
          <w:kern w:val="2"/>
          <w:szCs w:val="24"/>
          <w14:ligatures w14:val="standardContextual"/>
        </w:rPr>
      </w:pPr>
    </w:p>
    <w:p w14:paraId="73B1EACB" w14:textId="77777777" w:rsidR="00367612" w:rsidRPr="002F08D3" w:rsidRDefault="00367612" w:rsidP="00367612">
      <w:pPr>
        <w:pStyle w:val="ListParagraph"/>
        <w:spacing w:after="160" w:line="278" w:lineRule="auto"/>
        <w:jc w:val="both"/>
        <w:rPr>
          <w:rFonts w:eastAsiaTheme="minorHAnsi" w:cs="Calibri"/>
          <w:kern w:val="2"/>
          <w:szCs w:val="24"/>
          <w14:ligatures w14:val="standardContextual"/>
        </w:rPr>
      </w:pPr>
    </w:p>
    <w:p w14:paraId="0B896F4D" w14:textId="77777777" w:rsidR="003C4881" w:rsidRPr="002F08D3" w:rsidRDefault="003C4881" w:rsidP="00BF7773">
      <w:pPr>
        <w:pStyle w:val="ListParagraph"/>
        <w:numPr>
          <w:ilvl w:val="0"/>
          <w:numId w:val="93"/>
        </w:numPr>
        <w:spacing w:after="160" w:line="278" w:lineRule="auto"/>
        <w:jc w:val="both"/>
        <w:rPr>
          <w:rFonts w:eastAsiaTheme="minorHAnsi" w:cs="Calibri"/>
          <w:kern w:val="2"/>
          <w:szCs w:val="24"/>
          <w14:ligatures w14:val="standardContextual"/>
        </w:rPr>
      </w:pPr>
      <w:r w:rsidRPr="002F08D3">
        <w:rPr>
          <w:rFonts w:eastAsiaTheme="minorHAnsi" w:cs="Calibri"/>
          <w:kern w:val="2"/>
          <w:szCs w:val="24"/>
          <w14:ligatures w14:val="standardContextual"/>
        </w:rPr>
        <w:t>Harm: is ill treatment or impairment of health and development, including impairment suffered from seeing or hearing the ill treatment of another</w:t>
      </w:r>
    </w:p>
    <w:p w14:paraId="327F92B3" w14:textId="77777777" w:rsidR="00F55A27" w:rsidRPr="002F08D3" w:rsidRDefault="00F55A27" w:rsidP="00B5432E">
      <w:pPr>
        <w:spacing w:after="0"/>
        <w:jc w:val="both"/>
        <w:rPr>
          <w:rFonts w:cs="Calibri"/>
          <w:szCs w:val="24"/>
        </w:rPr>
      </w:pPr>
    </w:p>
    <w:p w14:paraId="632B9991" w14:textId="77777777" w:rsidR="000251AF" w:rsidRPr="002F08D3" w:rsidRDefault="003F7AB9" w:rsidP="000F784E">
      <w:pPr>
        <w:pStyle w:val="ListParagraph"/>
        <w:numPr>
          <w:ilvl w:val="0"/>
          <w:numId w:val="120"/>
        </w:numPr>
        <w:spacing w:after="0"/>
        <w:rPr>
          <w:rFonts w:cs="Calibri"/>
          <w:szCs w:val="24"/>
        </w:rPr>
      </w:pPr>
      <w:r w:rsidRPr="002F08D3">
        <w:rPr>
          <w:rFonts w:cs="Calibri"/>
          <w:szCs w:val="24"/>
        </w:rPr>
        <w:t>All staff should be aware that child sexual and child criminal exploitation are forms of child abuse</w:t>
      </w:r>
      <w:r w:rsidR="00602CBE" w:rsidRPr="002F08D3">
        <w:rPr>
          <w:rFonts w:cs="Calibri"/>
          <w:szCs w:val="24"/>
        </w:rPr>
        <w:t>.</w:t>
      </w:r>
      <w:bookmarkEnd w:id="91"/>
    </w:p>
    <w:p w14:paraId="1AAF46E4" w14:textId="77777777" w:rsidR="00B53C68" w:rsidRPr="002F08D3" w:rsidRDefault="00B53C68" w:rsidP="00B5432E">
      <w:pPr>
        <w:spacing w:after="0"/>
        <w:jc w:val="both"/>
        <w:rPr>
          <w:rFonts w:cs="Calibri"/>
          <w:szCs w:val="24"/>
        </w:rPr>
      </w:pPr>
    </w:p>
    <w:p w14:paraId="513F4BEE" w14:textId="77777777" w:rsidR="00B53C68" w:rsidRPr="002F08D3" w:rsidRDefault="00B53C68">
      <w:pPr>
        <w:spacing w:after="0"/>
        <w:rPr>
          <w:rFonts w:cs="Calibri"/>
          <w:szCs w:val="24"/>
        </w:rPr>
      </w:pPr>
      <w:r w:rsidRPr="002F08D3">
        <w:rPr>
          <w:rFonts w:cs="Calibri"/>
          <w:szCs w:val="24"/>
        </w:rPr>
        <w:br w:type="page"/>
      </w:r>
    </w:p>
    <w:p w14:paraId="0450BEA9" w14:textId="77777777" w:rsidR="00B53C68" w:rsidRPr="002F08D3" w:rsidRDefault="00B53C68" w:rsidP="00B53C68">
      <w:pPr>
        <w:spacing w:after="0"/>
        <w:jc w:val="both"/>
        <w:rPr>
          <w:rFonts w:cs="Calibri"/>
          <w:b/>
          <w:bCs/>
          <w:szCs w:val="24"/>
        </w:rPr>
      </w:pPr>
      <w:r w:rsidRPr="002F08D3">
        <w:rPr>
          <w:rFonts w:cs="Calibri"/>
          <w:b/>
          <w:bCs/>
          <w:szCs w:val="24"/>
        </w:rPr>
        <w:lastRenderedPageBreak/>
        <w:t>Categories of Abuse, Signs and Indicators</w:t>
      </w:r>
    </w:p>
    <w:p w14:paraId="28AEFAAA" w14:textId="77777777" w:rsidR="00B53C68" w:rsidRPr="002F08D3" w:rsidRDefault="00B53C68" w:rsidP="00B53C68">
      <w:pPr>
        <w:spacing w:after="0"/>
        <w:jc w:val="both"/>
        <w:rPr>
          <w:rFonts w:cs="Calibri"/>
          <w:szCs w:val="24"/>
          <w:lang w:val="en-US"/>
        </w:rPr>
      </w:pPr>
    </w:p>
    <w:p w14:paraId="5BD3181C" w14:textId="77777777" w:rsidR="00B53C68" w:rsidRPr="002F08D3" w:rsidRDefault="00B53C68" w:rsidP="00B53C68">
      <w:pPr>
        <w:spacing w:after="0"/>
        <w:jc w:val="both"/>
        <w:rPr>
          <w:rFonts w:cs="Calibri"/>
          <w:szCs w:val="24"/>
          <w:lang w:val="en-US"/>
        </w:rPr>
      </w:pPr>
      <w:r w:rsidRPr="002F08D3">
        <w:rPr>
          <w:rFonts w:cs="Calibri"/>
          <w:szCs w:val="24"/>
          <w:lang w:val="en-US"/>
        </w:rPr>
        <w:t>Abuse, neglect, harm and exploitation are rarely standalone events that can be covered by one definition or label. In many cases, multiple issues will overlap.</w:t>
      </w:r>
    </w:p>
    <w:p w14:paraId="4C50C788" w14:textId="77777777" w:rsidR="00B53C68" w:rsidRPr="002F08D3" w:rsidRDefault="00B53C68" w:rsidP="00B53C68">
      <w:pPr>
        <w:spacing w:after="0"/>
        <w:jc w:val="both"/>
        <w:rPr>
          <w:rFonts w:cs="Calibri"/>
          <w:szCs w:val="24"/>
          <w:lang w:val="en-US"/>
        </w:rPr>
      </w:pPr>
    </w:p>
    <w:p w14:paraId="520392AF" w14:textId="77777777" w:rsidR="00B53C68" w:rsidRPr="002F08D3" w:rsidRDefault="00B53C68" w:rsidP="00B53C68">
      <w:pPr>
        <w:spacing w:after="0"/>
        <w:jc w:val="both"/>
        <w:rPr>
          <w:rFonts w:cs="Calibri"/>
          <w:szCs w:val="24"/>
          <w:lang w:val="en-US"/>
        </w:rPr>
      </w:pPr>
      <w:r w:rsidRPr="002F08D3">
        <w:rPr>
          <w:rFonts w:cs="Calibri"/>
          <w:szCs w:val="24"/>
          <w:lang w:val="en-US"/>
        </w:rPr>
        <w:t>Abuse: a form of maltreatment of a child. Somebody may abuse or neglect a child by inflicting harm, or by failing to act to prevent harm. Children may be abused in a family or in an institutional or community setting by those known to them or by others. Abuse can be carried out both on and offline and can be perpetrated by men, women, and other children. Children may also cause harm to other family members, often referred to as child to parent or care giver abuse.</w:t>
      </w:r>
    </w:p>
    <w:p w14:paraId="6E1F1B17" w14:textId="77777777" w:rsidR="00B53C68" w:rsidRPr="002F08D3" w:rsidRDefault="00B53C68" w:rsidP="00B53C68">
      <w:pPr>
        <w:spacing w:after="0"/>
        <w:jc w:val="both"/>
        <w:rPr>
          <w:rFonts w:cs="Calibri"/>
          <w:i/>
          <w:szCs w:val="24"/>
          <w:lang w:val="en-US"/>
        </w:rPr>
      </w:pPr>
    </w:p>
    <w:p w14:paraId="3A5F2130" w14:textId="77777777" w:rsidR="00B53C68" w:rsidRPr="002F08D3" w:rsidRDefault="00B53C68" w:rsidP="00B53C68">
      <w:pPr>
        <w:spacing w:after="0"/>
        <w:jc w:val="both"/>
        <w:rPr>
          <w:rFonts w:cs="Calibri"/>
          <w:szCs w:val="24"/>
          <w:lang w:val="en-US"/>
        </w:rPr>
      </w:pPr>
      <w:r w:rsidRPr="002F08D3">
        <w:rPr>
          <w:rFonts w:cs="Calibri"/>
          <w:szCs w:val="24"/>
          <w:lang w:val="en-US"/>
        </w:rPr>
        <w:t xml:space="preserve">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E891490" w14:textId="77777777" w:rsidR="00B53C68" w:rsidRPr="002F08D3" w:rsidRDefault="00B53C68" w:rsidP="00B53C68">
      <w:pPr>
        <w:spacing w:after="0"/>
        <w:jc w:val="both"/>
        <w:rPr>
          <w:rFonts w:cs="Calibri"/>
          <w:szCs w:val="24"/>
          <w:lang w:val="en-US"/>
        </w:rPr>
      </w:pPr>
    </w:p>
    <w:p w14:paraId="1BE6C842" w14:textId="77777777" w:rsidR="00B53C68" w:rsidRPr="002F08D3" w:rsidRDefault="00B53C68" w:rsidP="00B53C68">
      <w:pPr>
        <w:spacing w:after="0"/>
        <w:jc w:val="both"/>
        <w:rPr>
          <w:rFonts w:cs="Calibri"/>
          <w:szCs w:val="24"/>
          <w:lang w:val="en-US"/>
        </w:rPr>
      </w:pPr>
      <w:r w:rsidRPr="002F08D3">
        <w:rPr>
          <w:rFonts w:cs="Calibri"/>
          <w:szCs w:val="24"/>
          <w:lang w:val="en-US"/>
        </w:rPr>
        <w:t>Signs that may indicate physical abuse</w:t>
      </w:r>
    </w:p>
    <w:p w14:paraId="7F9D4DD6"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Bruises, abrasions or injuries around the face, mouth, cheeks or soft areas of the body. </w:t>
      </w:r>
    </w:p>
    <w:p w14:paraId="50BFFDFB"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Bi-lateral injuries, fingertip bruising, bite marks, strap marks, welts or injuries suggesting beatings. </w:t>
      </w:r>
    </w:p>
    <w:p w14:paraId="707F6E1B"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Burns or scalds, including unusual patterns, spread of injuries or deep contact burns such as cigarette burns. </w:t>
      </w:r>
    </w:p>
    <w:p w14:paraId="63AFFF89"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Injuries that cannot be accounted for, or explanations which are inadequate, inconsistent, excessively plausible, or where there is a delay in seeking treatment. </w:t>
      </w:r>
    </w:p>
    <w:p w14:paraId="71EB232D"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Covering arms and legs even when hot. </w:t>
      </w:r>
    </w:p>
    <w:p w14:paraId="64B17194"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Inappropriate or harmful medication use. </w:t>
      </w:r>
    </w:p>
    <w:p w14:paraId="065F1AE7"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Aggressive </w:t>
      </w:r>
      <w:proofErr w:type="spellStart"/>
      <w:r w:rsidRPr="002F08D3">
        <w:rPr>
          <w:rFonts w:cs="Calibri"/>
          <w:szCs w:val="24"/>
          <w:lang w:val="en-US"/>
        </w:rPr>
        <w:t>behaviour</w:t>
      </w:r>
      <w:proofErr w:type="spellEnd"/>
      <w:r w:rsidRPr="002F08D3">
        <w:rPr>
          <w:rFonts w:cs="Calibri"/>
          <w:szCs w:val="24"/>
          <w:lang w:val="en-US"/>
        </w:rPr>
        <w:t xml:space="preserve"> or severe temper outbursts.</w:t>
      </w:r>
    </w:p>
    <w:p w14:paraId="0997C51F" w14:textId="77777777" w:rsidR="00B53C68" w:rsidRPr="002F08D3" w:rsidRDefault="00B53C68" w:rsidP="00B53C68">
      <w:pPr>
        <w:spacing w:after="0"/>
        <w:jc w:val="both"/>
        <w:rPr>
          <w:rFonts w:cs="Calibri"/>
          <w:i/>
          <w:szCs w:val="24"/>
          <w:lang w:val="en-US"/>
        </w:rPr>
      </w:pPr>
    </w:p>
    <w:p w14:paraId="1E71E864" w14:textId="77777777" w:rsidR="00B53C68" w:rsidRPr="002F08D3" w:rsidRDefault="00B53C68" w:rsidP="00B53C68">
      <w:pPr>
        <w:spacing w:after="0"/>
        <w:jc w:val="both"/>
        <w:rPr>
          <w:rFonts w:cs="Calibri"/>
          <w:szCs w:val="24"/>
          <w:lang w:val="en-US"/>
        </w:rPr>
      </w:pPr>
      <w:r w:rsidRPr="002F08D3">
        <w:rPr>
          <w:rFonts w:cs="Calibri"/>
          <w:szCs w:val="24"/>
          <w:lang w:val="en-US"/>
        </w:rPr>
        <w:t>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12ED0BAA" w14:textId="77777777" w:rsidR="00B53C68" w:rsidRPr="002F08D3" w:rsidRDefault="00B53C68" w:rsidP="00B53C68">
      <w:pPr>
        <w:spacing w:after="0"/>
        <w:jc w:val="both"/>
        <w:rPr>
          <w:rFonts w:cs="Calibri"/>
          <w:szCs w:val="24"/>
          <w:lang w:val="en-US"/>
        </w:rPr>
      </w:pPr>
    </w:p>
    <w:p w14:paraId="2AE5293D" w14:textId="77777777" w:rsidR="00B53C68" w:rsidRPr="002F08D3" w:rsidRDefault="00B53C68" w:rsidP="00B53C68">
      <w:pPr>
        <w:spacing w:after="0"/>
        <w:jc w:val="both"/>
        <w:rPr>
          <w:rFonts w:cs="Calibri"/>
          <w:szCs w:val="24"/>
          <w:lang w:val="en-US"/>
        </w:rPr>
      </w:pPr>
      <w:r w:rsidRPr="002F08D3">
        <w:rPr>
          <w:rFonts w:cs="Calibri"/>
          <w:szCs w:val="24"/>
          <w:lang w:val="en-US"/>
        </w:rPr>
        <w:t>Signs that may indicate emotional abuse</w:t>
      </w:r>
    </w:p>
    <w:p w14:paraId="346BD0A5"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Overreaction to mistakes.</w:t>
      </w:r>
    </w:p>
    <w:p w14:paraId="2730085C"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Lack of self-confidence or self-esteem.</w:t>
      </w:r>
    </w:p>
    <w:p w14:paraId="78BD70A9"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Excessive need for approval, attention and affection. </w:t>
      </w:r>
    </w:p>
    <w:p w14:paraId="1697E8ED"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Sudden speech disorders.</w:t>
      </w:r>
    </w:p>
    <w:p w14:paraId="5CCF845E"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Unwillingness or inability to play.</w:t>
      </w:r>
    </w:p>
    <w:p w14:paraId="2015F3CD"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Extremes of passivity and/or aggression. </w:t>
      </w:r>
    </w:p>
    <w:p w14:paraId="0536B74C"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Self-harm, eating disorders.</w:t>
      </w:r>
    </w:p>
    <w:p w14:paraId="1F229E73"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Fear of parents being contacted. </w:t>
      </w:r>
    </w:p>
    <w:p w14:paraId="0E257254"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Compulsive stealing or drug, alcohol or solvent misuse. </w:t>
      </w:r>
    </w:p>
    <w:p w14:paraId="4D9FBE1B"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Secrecy relating to use of technology.</w:t>
      </w:r>
    </w:p>
    <w:p w14:paraId="044CF77E" w14:textId="77777777" w:rsidR="00B53C68" w:rsidRPr="002F08D3" w:rsidRDefault="00B53C68" w:rsidP="00B53C68">
      <w:pPr>
        <w:spacing w:after="0"/>
        <w:jc w:val="both"/>
        <w:rPr>
          <w:rFonts w:cs="Calibri"/>
          <w:szCs w:val="24"/>
          <w:lang w:val="en-US"/>
        </w:rPr>
      </w:pPr>
    </w:p>
    <w:p w14:paraId="17BF3C8C" w14:textId="77777777" w:rsidR="00B53C68" w:rsidRPr="002F08D3" w:rsidRDefault="00B53C68" w:rsidP="00B53C68">
      <w:pPr>
        <w:spacing w:after="0"/>
        <w:jc w:val="both"/>
        <w:rPr>
          <w:rFonts w:cs="Calibri"/>
          <w:szCs w:val="24"/>
          <w:lang w:val="en-US"/>
        </w:rPr>
      </w:pPr>
      <w:r w:rsidRPr="002F08D3">
        <w:rPr>
          <w:rFonts w:cs="Calibri"/>
          <w:szCs w:val="24"/>
          <w:lang w:val="en-US"/>
        </w:rPr>
        <w:lastRenderedPageBreak/>
        <w:t xml:space="preserve">Neglect: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w:t>
      </w:r>
      <w:bookmarkStart w:id="92" w:name="_Int_DV8tgmYl"/>
      <w:r w:rsidRPr="002F08D3">
        <w:rPr>
          <w:rFonts w:cs="Calibri"/>
          <w:szCs w:val="24"/>
          <w:lang w:val="en-US"/>
        </w:rPr>
        <w:t>unresponsiveness</w:t>
      </w:r>
      <w:bookmarkEnd w:id="92"/>
      <w:r w:rsidRPr="002F08D3">
        <w:rPr>
          <w:rFonts w:cs="Calibri"/>
          <w:szCs w:val="24"/>
          <w:lang w:val="en-US"/>
        </w:rPr>
        <w:t xml:space="preserve"> to, a child’s basic emotional needs. </w:t>
      </w:r>
    </w:p>
    <w:p w14:paraId="1E827AF0" w14:textId="77777777" w:rsidR="00B53C68" w:rsidRPr="002F08D3" w:rsidRDefault="00B53C68" w:rsidP="00B53C68">
      <w:pPr>
        <w:spacing w:after="0"/>
        <w:jc w:val="both"/>
        <w:rPr>
          <w:rFonts w:cs="Calibri"/>
          <w:szCs w:val="24"/>
          <w:lang w:val="en-US"/>
        </w:rPr>
      </w:pPr>
    </w:p>
    <w:p w14:paraId="0EB305E2" w14:textId="77777777" w:rsidR="00B53C68" w:rsidRPr="002F08D3" w:rsidRDefault="00B53C68" w:rsidP="00B53C68">
      <w:pPr>
        <w:spacing w:after="0"/>
        <w:jc w:val="both"/>
        <w:rPr>
          <w:rFonts w:cs="Calibri"/>
          <w:szCs w:val="24"/>
          <w:lang w:val="en-US"/>
        </w:rPr>
      </w:pPr>
      <w:r w:rsidRPr="002F08D3">
        <w:rPr>
          <w:rFonts w:cs="Calibri"/>
          <w:szCs w:val="24"/>
          <w:lang w:val="en-US"/>
        </w:rPr>
        <w:t>Signs that may indicate neglect</w:t>
      </w:r>
    </w:p>
    <w:p w14:paraId="04F56787"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Constant hunger.</w:t>
      </w:r>
    </w:p>
    <w:p w14:paraId="559150E7"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Poor personal hygiene</w:t>
      </w:r>
    </w:p>
    <w:p w14:paraId="42D983DC"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Constant tiredness </w:t>
      </w:r>
    </w:p>
    <w:p w14:paraId="2DA475E0"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Inadequate clothing. </w:t>
      </w:r>
    </w:p>
    <w:p w14:paraId="194ADBE2"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Frequent lateness, non-attendance or running away. </w:t>
      </w:r>
    </w:p>
    <w:p w14:paraId="67E227D8"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Untreated medical problems.</w:t>
      </w:r>
    </w:p>
    <w:p w14:paraId="6A1F72E4"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Loss of weight/being constantly underweight. </w:t>
      </w:r>
    </w:p>
    <w:p w14:paraId="53878478"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Poor relationships with peers, low self-esteem or withdrawn presentation. </w:t>
      </w:r>
    </w:p>
    <w:p w14:paraId="10F1E22A"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 xml:space="preserve">Compulsive stealing and/or scavenging. </w:t>
      </w:r>
    </w:p>
    <w:p w14:paraId="2A7E0E52" w14:textId="77777777" w:rsidR="00B53C68" w:rsidRPr="002F08D3" w:rsidRDefault="00B53C68" w:rsidP="00BF7773">
      <w:pPr>
        <w:numPr>
          <w:ilvl w:val="0"/>
          <w:numId w:val="104"/>
        </w:numPr>
        <w:spacing w:after="0"/>
        <w:jc w:val="both"/>
        <w:rPr>
          <w:rFonts w:cs="Calibri"/>
          <w:szCs w:val="24"/>
          <w:lang w:val="en-US"/>
        </w:rPr>
      </w:pPr>
      <w:r w:rsidRPr="002F08D3">
        <w:rPr>
          <w:rFonts w:cs="Calibri"/>
          <w:szCs w:val="24"/>
          <w:lang w:val="en-US"/>
        </w:rPr>
        <w:t>Rocking, hair twisting or thumb sucking.</w:t>
      </w:r>
    </w:p>
    <w:p w14:paraId="40F827F2" w14:textId="77777777" w:rsidR="00B53C68" w:rsidRPr="002F08D3" w:rsidRDefault="00B53C68" w:rsidP="00B53C68">
      <w:pPr>
        <w:spacing w:after="0"/>
        <w:jc w:val="both"/>
        <w:rPr>
          <w:rFonts w:cs="Calibri"/>
          <w:i/>
          <w:szCs w:val="24"/>
          <w:lang w:val="en-US"/>
        </w:rPr>
      </w:pPr>
    </w:p>
    <w:p w14:paraId="0B2145AF" w14:textId="77777777" w:rsidR="00B53C68" w:rsidRPr="002F08D3" w:rsidRDefault="00B53C68" w:rsidP="00B53C68">
      <w:pPr>
        <w:spacing w:after="0"/>
        <w:jc w:val="both"/>
        <w:rPr>
          <w:rFonts w:cs="Calibri"/>
          <w:szCs w:val="24"/>
          <w:lang w:val="en-US"/>
        </w:rPr>
      </w:pPr>
      <w:r w:rsidRPr="002F08D3">
        <w:rPr>
          <w:rFonts w:cs="Calibri"/>
          <w:color w:val="1F4E79"/>
          <w:szCs w:val="24"/>
          <w:lang w:val="en-US"/>
        </w:rPr>
        <w:t xml:space="preserve">Sexual abuse: 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spellStart"/>
      <w:r w:rsidRPr="002F08D3">
        <w:rPr>
          <w:rFonts w:cs="Calibri"/>
          <w:color w:val="1F4E79"/>
          <w:szCs w:val="24"/>
          <w:lang w:val="en-US"/>
        </w:rPr>
        <w:t>non contact</w:t>
      </w:r>
      <w:proofErr w:type="spellEnd"/>
      <w:r w:rsidRPr="002F08D3">
        <w:rPr>
          <w:rFonts w:cs="Calibri"/>
          <w:color w:val="1F4E79"/>
          <w:szCs w:val="24"/>
          <w:lang w:val="en-US"/>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167B0B17" w14:textId="77777777" w:rsidR="009B4EB2" w:rsidRPr="002F08D3" w:rsidRDefault="00000000">
      <w:pPr>
        <w:rPr>
          <w:rFonts w:cs="Calibri"/>
          <w:szCs w:val="24"/>
        </w:rPr>
      </w:pPr>
      <w:hyperlink r:id="rId133">
        <w:r w:rsidRPr="002F08D3">
          <w:rPr>
            <w:rFonts w:cs="Calibri"/>
            <w:color w:val="0563C1"/>
            <w:szCs w:val="24"/>
            <w:u w:val="single"/>
          </w:rPr>
          <w:t>Sexual Offences Act 2003</w:t>
        </w:r>
      </w:hyperlink>
    </w:p>
    <w:p w14:paraId="096533E5" w14:textId="77777777" w:rsidR="00B53C68" w:rsidRPr="002F08D3" w:rsidRDefault="00B53C68" w:rsidP="00B53C68">
      <w:pPr>
        <w:spacing w:after="0"/>
        <w:jc w:val="both"/>
        <w:rPr>
          <w:rFonts w:cs="Calibri"/>
          <w:szCs w:val="24"/>
          <w:lang w:val="en-US"/>
        </w:rPr>
      </w:pPr>
    </w:p>
    <w:p w14:paraId="0A84970F" w14:textId="77777777" w:rsidR="00B53C68" w:rsidRPr="002F08D3" w:rsidRDefault="00B53C68" w:rsidP="00B53C68">
      <w:pPr>
        <w:spacing w:after="0"/>
        <w:jc w:val="both"/>
        <w:rPr>
          <w:rFonts w:cs="Calibri"/>
          <w:szCs w:val="24"/>
          <w:lang w:val="en-US"/>
        </w:rPr>
      </w:pPr>
      <w:r w:rsidRPr="002F08D3">
        <w:rPr>
          <w:rFonts w:cs="Calibri"/>
          <w:szCs w:val="24"/>
          <w:lang w:val="en-US"/>
        </w:rPr>
        <w:t xml:space="preserve">Signs that may indicate Sexual Abuse </w:t>
      </w:r>
    </w:p>
    <w:p w14:paraId="1BA3DD23"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 xml:space="preserve">Sudden changes in </w:t>
      </w:r>
      <w:proofErr w:type="spellStart"/>
      <w:r w:rsidRPr="002F08D3">
        <w:rPr>
          <w:rFonts w:cs="Calibri"/>
          <w:szCs w:val="24"/>
          <w:lang w:val="en-US"/>
        </w:rPr>
        <w:t>behaviour</w:t>
      </w:r>
      <w:proofErr w:type="spellEnd"/>
      <w:r w:rsidRPr="002F08D3">
        <w:rPr>
          <w:rFonts w:cs="Calibri"/>
          <w:szCs w:val="24"/>
          <w:lang w:val="en-US"/>
        </w:rPr>
        <w:t xml:space="preserve"> and/or education performance. </w:t>
      </w:r>
    </w:p>
    <w:p w14:paraId="78675483"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Depression/withdrawal.</w:t>
      </w:r>
    </w:p>
    <w:p w14:paraId="2F222CC3"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 xml:space="preserve">Regression to younger </w:t>
      </w:r>
      <w:proofErr w:type="spellStart"/>
      <w:r w:rsidRPr="002F08D3">
        <w:rPr>
          <w:rFonts w:cs="Calibri"/>
          <w:szCs w:val="24"/>
          <w:lang w:val="en-US"/>
        </w:rPr>
        <w:t>behaviour</w:t>
      </w:r>
      <w:proofErr w:type="spellEnd"/>
      <w:r w:rsidRPr="002F08D3">
        <w:rPr>
          <w:rFonts w:cs="Calibri"/>
          <w:szCs w:val="24"/>
          <w:lang w:val="en-US"/>
        </w:rPr>
        <w:t xml:space="preserve">. </w:t>
      </w:r>
    </w:p>
    <w:p w14:paraId="4D1C0264" w14:textId="77777777" w:rsidR="00B53C68" w:rsidRPr="002F08D3" w:rsidRDefault="00B53C68" w:rsidP="00BF7773">
      <w:pPr>
        <w:numPr>
          <w:ilvl w:val="0"/>
          <w:numId w:val="103"/>
        </w:numPr>
        <w:spacing w:after="0"/>
        <w:jc w:val="both"/>
        <w:rPr>
          <w:rFonts w:cs="Calibri"/>
          <w:szCs w:val="24"/>
          <w:lang w:val="en-US"/>
        </w:rPr>
      </w:pPr>
      <w:proofErr w:type="spellStart"/>
      <w:r w:rsidRPr="002F08D3">
        <w:rPr>
          <w:rFonts w:cs="Calibri"/>
          <w:szCs w:val="24"/>
          <w:lang w:val="en-US"/>
        </w:rPr>
        <w:t>Sexualised</w:t>
      </w:r>
      <w:proofErr w:type="spellEnd"/>
      <w:r w:rsidRPr="002F08D3">
        <w:rPr>
          <w:rFonts w:cs="Calibri"/>
          <w:szCs w:val="24"/>
          <w:lang w:val="en-US"/>
        </w:rPr>
        <w:t xml:space="preserve"> </w:t>
      </w:r>
      <w:proofErr w:type="spellStart"/>
      <w:r w:rsidRPr="002F08D3">
        <w:rPr>
          <w:rFonts w:cs="Calibri"/>
          <w:szCs w:val="24"/>
          <w:lang w:val="en-US"/>
        </w:rPr>
        <w:t>behaviour</w:t>
      </w:r>
      <w:proofErr w:type="spellEnd"/>
      <w:r w:rsidRPr="002F08D3">
        <w:rPr>
          <w:rFonts w:cs="Calibri"/>
          <w:szCs w:val="24"/>
          <w:lang w:val="en-US"/>
        </w:rPr>
        <w:t xml:space="preserve"> or displays of affection which are sexual and age inappropriate. </w:t>
      </w:r>
    </w:p>
    <w:p w14:paraId="46949018"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Self-harm, self-mutilation, attempts at suicide</w:t>
      </w:r>
    </w:p>
    <w:p w14:paraId="4C68B36C"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 xml:space="preserve">Fire setting. </w:t>
      </w:r>
    </w:p>
    <w:p w14:paraId="67B813BE"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 xml:space="preserve">Alluding to secrets which they cannot reveal, secrecy relating to use of technology, or unexplained gifts or money. </w:t>
      </w:r>
    </w:p>
    <w:p w14:paraId="1BDA543D"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Clinginess and/or need for constant reassurance</w:t>
      </w:r>
    </w:p>
    <w:p w14:paraId="21DE7770"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 xml:space="preserve">Distrust of familiar adults or anxiety about being left with specific people. </w:t>
      </w:r>
    </w:p>
    <w:p w14:paraId="6E98BDE7"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t xml:space="preserve">Fear of undressing, for example for PE. </w:t>
      </w:r>
    </w:p>
    <w:p w14:paraId="74BA4C4A" w14:textId="77777777" w:rsidR="00B53C68" w:rsidRPr="002F08D3" w:rsidRDefault="00B53C68" w:rsidP="00BF7773">
      <w:pPr>
        <w:numPr>
          <w:ilvl w:val="0"/>
          <w:numId w:val="103"/>
        </w:numPr>
        <w:spacing w:after="0"/>
        <w:jc w:val="both"/>
        <w:rPr>
          <w:rFonts w:cs="Calibri"/>
          <w:szCs w:val="24"/>
          <w:lang w:val="en-US"/>
        </w:rPr>
      </w:pPr>
      <w:r w:rsidRPr="002F08D3">
        <w:rPr>
          <w:rFonts w:cs="Calibri"/>
          <w:szCs w:val="24"/>
          <w:lang w:val="en-US"/>
        </w:rPr>
        <w:lastRenderedPageBreak/>
        <w:t>Sexually transmitted infection or pregnancy.</w:t>
      </w:r>
    </w:p>
    <w:p w14:paraId="2A0D9903" w14:textId="77777777" w:rsidR="00B53C68" w:rsidRPr="002F08D3" w:rsidRDefault="00B53C68" w:rsidP="00B53C68">
      <w:pPr>
        <w:spacing w:after="0"/>
        <w:jc w:val="both"/>
        <w:rPr>
          <w:rFonts w:cs="Calibri"/>
          <w:szCs w:val="24"/>
          <w:lang w:val="en-US"/>
        </w:rPr>
      </w:pPr>
    </w:p>
    <w:p w14:paraId="66B3D1BE" w14:textId="77777777" w:rsidR="00B53C68" w:rsidRPr="002F08D3" w:rsidRDefault="00B53C68" w:rsidP="00B53C68">
      <w:pPr>
        <w:spacing w:after="0"/>
        <w:jc w:val="both"/>
        <w:rPr>
          <w:rFonts w:cs="Calibri"/>
          <w:iCs/>
          <w:szCs w:val="24"/>
          <w:lang w:val="en-US"/>
        </w:rPr>
      </w:pPr>
      <w:r w:rsidRPr="002F08D3">
        <w:rPr>
          <w:rFonts w:cs="Calibri"/>
          <w:iCs/>
          <w:szCs w:val="24"/>
          <w:lang w:val="en-US"/>
        </w:rPr>
        <w:t xml:space="preserve">The </w:t>
      </w:r>
      <w:hyperlink r:id="rId134" w:history="1">
        <w:r w:rsidRPr="002F08D3">
          <w:rPr>
            <w:rStyle w:val="Hyperlink"/>
            <w:rFonts w:cs="Calibri"/>
            <w:iCs/>
            <w:szCs w:val="24"/>
            <w:lang w:val="en-US"/>
          </w:rPr>
          <w:t>Centre of Expertise on Child Sexual Abuse</w:t>
        </w:r>
      </w:hyperlink>
      <w:r w:rsidRPr="002F08D3">
        <w:rPr>
          <w:rFonts w:cs="Calibri"/>
          <w:iCs/>
          <w:szCs w:val="24"/>
          <w:lang w:val="en-US"/>
        </w:rPr>
        <w:t xml:space="preserve"> provides resources to help education professionals identify and respond to concerns of child sexual abuse and abusive </w:t>
      </w:r>
      <w:proofErr w:type="spellStart"/>
      <w:r w:rsidRPr="002F08D3">
        <w:rPr>
          <w:rFonts w:cs="Calibri"/>
          <w:iCs/>
          <w:szCs w:val="24"/>
          <w:lang w:val="en-US"/>
        </w:rPr>
        <w:t>behaviours</w:t>
      </w:r>
      <w:proofErr w:type="spellEnd"/>
      <w:r w:rsidRPr="002F08D3">
        <w:rPr>
          <w:rFonts w:cs="Calibri"/>
          <w:iCs/>
          <w:szCs w:val="24"/>
          <w:lang w:val="en-US"/>
        </w:rPr>
        <w:t>.</w:t>
      </w:r>
    </w:p>
    <w:p w14:paraId="1B825512" w14:textId="77777777" w:rsidR="00B53C68" w:rsidRPr="002F08D3" w:rsidRDefault="00B53C68" w:rsidP="00B53C68">
      <w:pPr>
        <w:spacing w:after="0"/>
        <w:jc w:val="both"/>
        <w:rPr>
          <w:rFonts w:cs="Calibri"/>
          <w:iCs/>
          <w:szCs w:val="24"/>
          <w:lang w:val="en-US"/>
        </w:rPr>
      </w:pPr>
    </w:p>
    <w:p w14:paraId="72064E5B" w14:textId="77777777" w:rsidR="00B53C68" w:rsidRPr="002F08D3" w:rsidRDefault="00B53C68" w:rsidP="00B53C68">
      <w:pPr>
        <w:spacing w:after="0"/>
        <w:jc w:val="both"/>
        <w:rPr>
          <w:rFonts w:cs="Calibri"/>
          <w:iCs/>
          <w:szCs w:val="24"/>
          <w:lang w:val="en-US"/>
        </w:rPr>
      </w:pPr>
    </w:p>
    <w:p w14:paraId="76F8E973" w14:textId="77777777" w:rsidR="00B53C68" w:rsidRPr="002F08D3" w:rsidRDefault="00B53C68" w:rsidP="00B53C68">
      <w:pPr>
        <w:spacing w:after="0"/>
        <w:jc w:val="both"/>
        <w:rPr>
          <w:rFonts w:cs="Calibri"/>
          <w:b/>
          <w:bCs/>
          <w:szCs w:val="24"/>
        </w:rPr>
      </w:pPr>
      <w:r w:rsidRPr="002F08D3">
        <w:rPr>
          <w:rFonts w:cs="Calibri"/>
          <w:b/>
          <w:bCs/>
          <w:szCs w:val="24"/>
        </w:rPr>
        <w:t>Keeping children and yourself safe when responding to disclosures</w:t>
      </w:r>
    </w:p>
    <w:p w14:paraId="4620CC4D" w14:textId="77777777" w:rsidR="00B53C68" w:rsidRPr="002F08D3" w:rsidRDefault="00B53C68" w:rsidP="00B53C68">
      <w:pPr>
        <w:spacing w:after="0"/>
        <w:jc w:val="both"/>
        <w:rPr>
          <w:rFonts w:cs="Calibri"/>
          <w:szCs w:val="24"/>
        </w:rPr>
      </w:pPr>
      <w:r w:rsidRPr="002F08D3">
        <w:rPr>
          <w:rFonts w:cs="Calibri"/>
          <w:szCs w:val="24"/>
        </w:rPr>
        <w:t>Staff are encouraged to be professionally curious as it is vital for the early identification of abuse and neglect. They should try to understand the daily life of the child and explore any indicators of abuse and neglect to fully assess any potential risk by having a holistic view and understanding and this means not taking things at face value by exercising respectful uncertainty.</w:t>
      </w:r>
    </w:p>
    <w:p w14:paraId="734A729F" w14:textId="77777777" w:rsidR="00B53C68" w:rsidRPr="002F08D3" w:rsidRDefault="00B53C68" w:rsidP="00B53C68">
      <w:pPr>
        <w:spacing w:after="0"/>
        <w:jc w:val="both"/>
        <w:rPr>
          <w:rFonts w:cs="Calibri"/>
          <w:szCs w:val="24"/>
        </w:rPr>
      </w:pPr>
    </w:p>
    <w:p w14:paraId="0A1C3700" w14:textId="77777777" w:rsidR="00B53C68" w:rsidRPr="002F08D3" w:rsidRDefault="00B53C68" w:rsidP="00BF7773">
      <w:pPr>
        <w:numPr>
          <w:ilvl w:val="0"/>
          <w:numId w:val="105"/>
        </w:numPr>
        <w:spacing w:after="0"/>
        <w:jc w:val="both"/>
        <w:rPr>
          <w:rFonts w:cs="Calibri"/>
          <w:b/>
          <w:bCs/>
          <w:szCs w:val="24"/>
        </w:rPr>
      </w:pPr>
      <w:r w:rsidRPr="002F08D3">
        <w:rPr>
          <w:rFonts w:cs="Calibri"/>
          <w:b/>
          <w:bCs/>
          <w:szCs w:val="24"/>
        </w:rPr>
        <w:t xml:space="preserve">Receive </w:t>
      </w:r>
    </w:p>
    <w:p w14:paraId="7776AA94" w14:textId="77777777" w:rsidR="00B53C68" w:rsidRPr="002F08D3" w:rsidRDefault="00B53C68" w:rsidP="00BF7773">
      <w:pPr>
        <w:numPr>
          <w:ilvl w:val="0"/>
          <w:numId w:val="106"/>
        </w:numPr>
        <w:spacing w:after="0"/>
        <w:jc w:val="both"/>
        <w:rPr>
          <w:rFonts w:cs="Calibri"/>
          <w:szCs w:val="24"/>
        </w:rPr>
      </w:pPr>
      <w:r w:rsidRPr="002F08D3">
        <w:rPr>
          <w:rFonts w:cs="Calibri"/>
          <w:szCs w:val="24"/>
        </w:rPr>
        <w:t>Keep calm</w:t>
      </w:r>
    </w:p>
    <w:p w14:paraId="1E7AD6B8" w14:textId="77777777" w:rsidR="00B53C68" w:rsidRPr="002F08D3" w:rsidRDefault="00B53C68" w:rsidP="00BF7773">
      <w:pPr>
        <w:numPr>
          <w:ilvl w:val="0"/>
          <w:numId w:val="106"/>
        </w:numPr>
        <w:spacing w:after="0"/>
        <w:jc w:val="both"/>
        <w:rPr>
          <w:rFonts w:cs="Calibri"/>
          <w:szCs w:val="24"/>
        </w:rPr>
      </w:pPr>
      <w:r w:rsidRPr="002F08D3">
        <w:rPr>
          <w:rFonts w:cs="Calibri"/>
          <w:szCs w:val="24"/>
        </w:rPr>
        <w:t xml:space="preserve">Listen to what is being said without displaying shock or disbelief </w:t>
      </w:r>
    </w:p>
    <w:p w14:paraId="698C1A7F" w14:textId="77777777" w:rsidR="00B53C68" w:rsidRPr="002F08D3" w:rsidRDefault="00B53C68" w:rsidP="00BF7773">
      <w:pPr>
        <w:numPr>
          <w:ilvl w:val="0"/>
          <w:numId w:val="106"/>
        </w:numPr>
        <w:spacing w:after="0"/>
        <w:jc w:val="both"/>
        <w:rPr>
          <w:rFonts w:cs="Calibri"/>
          <w:szCs w:val="24"/>
        </w:rPr>
      </w:pPr>
      <w:r w:rsidRPr="002F08D3">
        <w:rPr>
          <w:rFonts w:cs="Calibri"/>
          <w:szCs w:val="24"/>
        </w:rPr>
        <w:t xml:space="preserve">Take what is being said to you seriously </w:t>
      </w:r>
    </w:p>
    <w:p w14:paraId="3EE1692E" w14:textId="77777777" w:rsidR="00B53C68" w:rsidRPr="002F08D3" w:rsidRDefault="00B53C68" w:rsidP="00B53C68">
      <w:pPr>
        <w:spacing w:after="0"/>
        <w:jc w:val="both"/>
        <w:rPr>
          <w:rFonts w:cs="Calibri"/>
          <w:szCs w:val="24"/>
        </w:rPr>
      </w:pPr>
    </w:p>
    <w:p w14:paraId="688CEAE4" w14:textId="77777777" w:rsidR="00B53C68" w:rsidRPr="002F08D3" w:rsidRDefault="00B53C68" w:rsidP="00BF7773">
      <w:pPr>
        <w:numPr>
          <w:ilvl w:val="0"/>
          <w:numId w:val="105"/>
        </w:numPr>
        <w:spacing w:after="0"/>
        <w:jc w:val="both"/>
        <w:rPr>
          <w:rFonts w:cs="Calibri"/>
          <w:b/>
          <w:bCs/>
          <w:szCs w:val="24"/>
        </w:rPr>
      </w:pPr>
      <w:r w:rsidRPr="002F08D3">
        <w:rPr>
          <w:rFonts w:cs="Calibri"/>
          <w:b/>
          <w:bCs/>
          <w:szCs w:val="24"/>
        </w:rPr>
        <w:t>Respond</w:t>
      </w:r>
    </w:p>
    <w:p w14:paraId="011C1D3A" w14:textId="77777777" w:rsidR="00B53C68" w:rsidRPr="002F08D3" w:rsidRDefault="00B53C68" w:rsidP="00BF7773">
      <w:pPr>
        <w:numPr>
          <w:ilvl w:val="0"/>
          <w:numId w:val="107"/>
        </w:numPr>
        <w:spacing w:after="0"/>
        <w:jc w:val="both"/>
        <w:rPr>
          <w:rFonts w:cs="Calibri"/>
          <w:szCs w:val="24"/>
        </w:rPr>
      </w:pPr>
      <w:r w:rsidRPr="002F08D3">
        <w:rPr>
          <w:rFonts w:cs="Calibri"/>
          <w:szCs w:val="24"/>
        </w:rPr>
        <w:t xml:space="preserve">Reassure the pupil that they have done the right thing in talking to you </w:t>
      </w:r>
    </w:p>
    <w:p w14:paraId="2E99D8DE" w14:textId="77777777" w:rsidR="00B53C68" w:rsidRPr="002F08D3" w:rsidRDefault="00B53C68" w:rsidP="00BF7773">
      <w:pPr>
        <w:numPr>
          <w:ilvl w:val="0"/>
          <w:numId w:val="107"/>
        </w:numPr>
        <w:spacing w:after="0"/>
        <w:jc w:val="both"/>
        <w:rPr>
          <w:rFonts w:cs="Calibri"/>
          <w:szCs w:val="24"/>
        </w:rPr>
      </w:pPr>
      <w:r w:rsidRPr="002F08D3">
        <w:rPr>
          <w:rFonts w:cs="Calibri"/>
          <w:szCs w:val="24"/>
        </w:rPr>
        <w:t xml:space="preserve">Be honest and do not make promises you cannot keep e.g. “It will be alright now” </w:t>
      </w:r>
    </w:p>
    <w:p w14:paraId="5F21893A" w14:textId="77777777" w:rsidR="00B53C68" w:rsidRPr="002F08D3" w:rsidRDefault="00B53C68" w:rsidP="00BF7773">
      <w:pPr>
        <w:numPr>
          <w:ilvl w:val="0"/>
          <w:numId w:val="107"/>
        </w:numPr>
        <w:spacing w:after="0"/>
        <w:jc w:val="both"/>
        <w:rPr>
          <w:rFonts w:cs="Calibri"/>
          <w:szCs w:val="24"/>
        </w:rPr>
      </w:pPr>
      <w:r w:rsidRPr="002F08D3">
        <w:rPr>
          <w:rFonts w:cs="Calibri"/>
          <w:szCs w:val="24"/>
        </w:rPr>
        <w:t xml:space="preserve">Do not promise confidentiality; you have a duty to refer </w:t>
      </w:r>
    </w:p>
    <w:p w14:paraId="249A4D7A" w14:textId="77777777" w:rsidR="00B53C68" w:rsidRPr="002F08D3" w:rsidRDefault="00B53C68" w:rsidP="00BF7773">
      <w:pPr>
        <w:numPr>
          <w:ilvl w:val="0"/>
          <w:numId w:val="107"/>
        </w:numPr>
        <w:spacing w:after="0"/>
        <w:jc w:val="both"/>
        <w:rPr>
          <w:rFonts w:cs="Calibri"/>
          <w:szCs w:val="24"/>
        </w:rPr>
      </w:pPr>
      <w:r w:rsidRPr="002F08D3">
        <w:rPr>
          <w:rFonts w:cs="Calibri"/>
          <w:szCs w:val="24"/>
        </w:rPr>
        <w:t xml:space="preserve">Reassure and alleviate guilt if the pupil refers to it e.g. “you’re not to blame” </w:t>
      </w:r>
    </w:p>
    <w:p w14:paraId="4E9B038E" w14:textId="77777777" w:rsidR="00B53C68" w:rsidRPr="002F08D3" w:rsidRDefault="00B53C68" w:rsidP="00BF7773">
      <w:pPr>
        <w:numPr>
          <w:ilvl w:val="0"/>
          <w:numId w:val="107"/>
        </w:numPr>
        <w:spacing w:after="0"/>
        <w:jc w:val="both"/>
        <w:rPr>
          <w:rFonts w:cs="Calibri"/>
          <w:szCs w:val="24"/>
        </w:rPr>
      </w:pPr>
      <w:r w:rsidRPr="002F08D3">
        <w:rPr>
          <w:rFonts w:cs="Calibri"/>
          <w:szCs w:val="24"/>
        </w:rPr>
        <w:t xml:space="preserve">Reassure the child that information will only be shared with those who need to know </w:t>
      </w:r>
    </w:p>
    <w:p w14:paraId="2BE44E4E" w14:textId="77777777" w:rsidR="00B53C68" w:rsidRPr="002F08D3" w:rsidRDefault="00B53C68" w:rsidP="00B53C68">
      <w:pPr>
        <w:spacing w:after="0"/>
        <w:jc w:val="both"/>
        <w:rPr>
          <w:rFonts w:cs="Calibri"/>
          <w:szCs w:val="24"/>
        </w:rPr>
      </w:pPr>
    </w:p>
    <w:p w14:paraId="709CD981" w14:textId="77777777" w:rsidR="00B53C68" w:rsidRPr="002F08D3" w:rsidRDefault="00B53C68" w:rsidP="00BF7773">
      <w:pPr>
        <w:numPr>
          <w:ilvl w:val="0"/>
          <w:numId w:val="105"/>
        </w:numPr>
        <w:spacing w:after="0"/>
        <w:jc w:val="both"/>
        <w:rPr>
          <w:rFonts w:cs="Calibri"/>
          <w:b/>
          <w:bCs/>
          <w:szCs w:val="24"/>
        </w:rPr>
      </w:pPr>
      <w:r w:rsidRPr="002F08D3">
        <w:rPr>
          <w:rFonts w:cs="Calibri"/>
          <w:b/>
          <w:bCs/>
          <w:szCs w:val="24"/>
        </w:rPr>
        <w:t xml:space="preserve">React </w:t>
      </w:r>
    </w:p>
    <w:p w14:paraId="4C511B87" w14:textId="77777777" w:rsidR="00B53C68" w:rsidRPr="002F08D3" w:rsidRDefault="00B53C68" w:rsidP="00BF7773">
      <w:pPr>
        <w:numPr>
          <w:ilvl w:val="0"/>
          <w:numId w:val="108"/>
        </w:numPr>
        <w:spacing w:after="0"/>
        <w:jc w:val="both"/>
        <w:rPr>
          <w:rFonts w:cs="Calibri"/>
          <w:szCs w:val="24"/>
        </w:rPr>
      </w:pPr>
      <w:r w:rsidRPr="002F08D3">
        <w:rPr>
          <w:rFonts w:cs="Calibri"/>
          <w:szCs w:val="24"/>
        </w:rPr>
        <w:t xml:space="preserve">React to the pupil only as far as is necessary for you to establish whether or not you need to refer the matter, but do not interrogate for full details </w:t>
      </w:r>
    </w:p>
    <w:p w14:paraId="5E99F903" w14:textId="77777777" w:rsidR="00B53C68" w:rsidRPr="002F08D3" w:rsidRDefault="00B53C68" w:rsidP="00BF7773">
      <w:pPr>
        <w:numPr>
          <w:ilvl w:val="0"/>
          <w:numId w:val="108"/>
        </w:numPr>
        <w:spacing w:after="0"/>
        <w:jc w:val="both"/>
        <w:rPr>
          <w:rFonts w:cs="Calibri"/>
          <w:szCs w:val="24"/>
        </w:rPr>
      </w:pPr>
      <w:r w:rsidRPr="002F08D3">
        <w:rPr>
          <w:rFonts w:cs="Calibri"/>
          <w:szCs w:val="24"/>
        </w:rPr>
        <w:t xml:space="preserve">Do not ask leading questions; “Did he/she….?” Such questions can invalidate evidence. </w:t>
      </w:r>
    </w:p>
    <w:p w14:paraId="53F2C24D" w14:textId="77777777" w:rsidR="00B53C68" w:rsidRPr="002F08D3" w:rsidRDefault="00B53C68" w:rsidP="00BF7773">
      <w:pPr>
        <w:numPr>
          <w:ilvl w:val="0"/>
          <w:numId w:val="108"/>
        </w:numPr>
        <w:spacing w:after="0"/>
        <w:jc w:val="both"/>
        <w:rPr>
          <w:rFonts w:cs="Calibri"/>
          <w:szCs w:val="24"/>
        </w:rPr>
      </w:pPr>
      <w:r w:rsidRPr="002F08D3">
        <w:rPr>
          <w:rFonts w:cs="Calibri"/>
          <w:szCs w:val="24"/>
        </w:rPr>
        <w:t xml:space="preserve">Do ask open “TED” questions; Tell, explain, describe </w:t>
      </w:r>
    </w:p>
    <w:p w14:paraId="2314F87D" w14:textId="77777777" w:rsidR="00B53C68" w:rsidRPr="002F08D3" w:rsidRDefault="00B53C68" w:rsidP="00BF7773">
      <w:pPr>
        <w:numPr>
          <w:ilvl w:val="0"/>
          <w:numId w:val="108"/>
        </w:numPr>
        <w:spacing w:after="0"/>
        <w:jc w:val="both"/>
        <w:rPr>
          <w:rFonts w:cs="Calibri"/>
          <w:szCs w:val="24"/>
        </w:rPr>
      </w:pPr>
      <w:r w:rsidRPr="002F08D3">
        <w:rPr>
          <w:rFonts w:cs="Calibri"/>
          <w:szCs w:val="24"/>
        </w:rPr>
        <w:t xml:space="preserve">Do not criticise the child who harmed; the pupil may have affection for him/her </w:t>
      </w:r>
    </w:p>
    <w:p w14:paraId="768D9831" w14:textId="77777777" w:rsidR="00B53C68" w:rsidRPr="002F08D3" w:rsidRDefault="00B53C68" w:rsidP="00BF7773">
      <w:pPr>
        <w:numPr>
          <w:ilvl w:val="0"/>
          <w:numId w:val="108"/>
        </w:numPr>
        <w:spacing w:after="0"/>
        <w:jc w:val="both"/>
        <w:rPr>
          <w:rFonts w:cs="Calibri"/>
          <w:szCs w:val="24"/>
        </w:rPr>
      </w:pPr>
      <w:r w:rsidRPr="002F08D3">
        <w:rPr>
          <w:rFonts w:cs="Calibri"/>
          <w:szCs w:val="24"/>
        </w:rPr>
        <w:t xml:space="preserve">Do not ask the pupil to repeat it all for another member of staff </w:t>
      </w:r>
    </w:p>
    <w:p w14:paraId="31148643" w14:textId="77777777" w:rsidR="00B53C68" w:rsidRPr="002F08D3" w:rsidRDefault="00B53C68" w:rsidP="00BF7773">
      <w:pPr>
        <w:numPr>
          <w:ilvl w:val="0"/>
          <w:numId w:val="108"/>
        </w:numPr>
        <w:spacing w:after="0"/>
        <w:jc w:val="both"/>
        <w:rPr>
          <w:rFonts w:cs="Calibri"/>
          <w:szCs w:val="24"/>
        </w:rPr>
      </w:pPr>
      <w:r w:rsidRPr="002F08D3">
        <w:rPr>
          <w:rFonts w:cs="Calibri"/>
          <w:szCs w:val="24"/>
        </w:rPr>
        <w:t xml:space="preserve">Explain what you must do next and who you must talk to </w:t>
      </w:r>
    </w:p>
    <w:p w14:paraId="7B6F98EB" w14:textId="77777777" w:rsidR="00B53C68" w:rsidRPr="002F08D3" w:rsidRDefault="00B53C68" w:rsidP="00B53C68">
      <w:pPr>
        <w:spacing w:after="0"/>
        <w:jc w:val="both"/>
        <w:rPr>
          <w:rFonts w:cs="Calibri"/>
          <w:szCs w:val="24"/>
        </w:rPr>
      </w:pPr>
    </w:p>
    <w:p w14:paraId="034A74BF" w14:textId="77777777" w:rsidR="00B53C68" w:rsidRPr="002F08D3" w:rsidRDefault="00B53C68" w:rsidP="00BF7773">
      <w:pPr>
        <w:numPr>
          <w:ilvl w:val="0"/>
          <w:numId w:val="105"/>
        </w:numPr>
        <w:spacing w:after="0"/>
        <w:jc w:val="both"/>
        <w:rPr>
          <w:rFonts w:cs="Calibri"/>
          <w:b/>
          <w:bCs/>
          <w:szCs w:val="24"/>
        </w:rPr>
      </w:pPr>
      <w:r w:rsidRPr="002F08D3">
        <w:rPr>
          <w:rFonts w:cs="Calibri"/>
          <w:b/>
          <w:bCs/>
          <w:szCs w:val="24"/>
        </w:rPr>
        <w:t xml:space="preserve">Record </w:t>
      </w:r>
    </w:p>
    <w:p w14:paraId="5A6D8326" w14:textId="77777777" w:rsidR="00B53C68" w:rsidRPr="002F08D3" w:rsidRDefault="00B53C68" w:rsidP="00BF7773">
      <w:pPr>
        <w:numPr>
          <w:ilvl w:val="0"/>
          <w:numId w:val="109"/>
        </w:numPr>
        <w:spacing w:after="0"/>
        <w:jc w:val="both"/>
        <w:rPr>
          <w:rFonts w:cs="Calibri"/>
          <w:szCs w:val="24"/>
        </w:rPr>
      </w:pPr>
      <w:r w:rsidRPr="002F08D3">
        <w:rPr>
          <w:rFonts w:cs="Calibri"/>
          <w:szCs w:val="24"/>
        </w:rPr>
        <w:t xml:space="preserve">Make some brief notes at the time on any paper which comes to hand and write them up as soon as possible </w:t>
      </w:r>
    </w:p>
    <w:p w14:paraId="364D38C0" w14:textId="77777777" w:rsidR="00B53C68" w:rsidRPr="002F08D3" w:rsidRDefault="00B53C68" w:rsidP="00BF7773">
      <w:pPr>
        <w:numPr>
          <w:ilvl w:val="0"/>
          <w:numId w:val="109"/>
        </w:numPr>
        <w:spacing w:after="0"/>
        <w:jc w:val="both"/>
        <w:rPr>
          <w:rFonts w:cs="Calibri"/>
          <w:szCs w:val="24"/>
        </w:rPr>
      </w:pPr>
      <w:r w:rsidRPr="002F08D3">
        <w:rPr>
          <w:rFonts w:cs="Calibri"/>
          <w:szCs w:val="24"/>
        </w:rPr>
        <w:t xml:space="preserve">Do not destroy your original notes </w:t>
      </w:r>
    </w:p>
    <w:p w14:paraId="4B86F677" w14:textId="77777777" w:rsidR="00B53C68" w:rsidRPr="002F08D3" w:rsidRDefault="00B53C68" w:rsidP="00BF7773">
      <w:pPr>
        <w:numPr>
          <w:ilvl w:val="0"/>
          <w:numId w:val="109"/>
        </w:numPr>
        <w:spacing w:after="0"/>
        <w:jc w:val="both"/>
        <w:rPr>
          <w:rFonts w:cs="Calibri"/>
          <w:szCs w:val="24"/>
        </w:rPr>
      </w:pPr>
      <w:r w:rsidRPr="002F08D3">
        <w:rPr>
          <w:rFonts w:cs="Calibri"/>
          <w:szCs w:val="24"/>
        </w:rPr>
        <w:t xml:space="preserve">Record the date, time, place, any non-verbal behaviour and the words used by the child. Always ensure that as far as possible you have recorded the actual words used by the child. </w:t>
      </w:r>
    </w:p>
    <w:p w14:paraId="13AA0F78" w14:textId="77777777" w:rsidR="00B53C68" w:rsidRPr="002F08D3" w:rsidRDefault="00B53C68" w:rsidP="00BF7773">
      <w:pPr>
        <w:numPr>
          <w:ilvl w:val="0"/>
          <w:numId w:val="109"/>
        </w:numPr>
        <w:spacing w:after="0"/>
        <w:jc w:val="both"/>
        <w:rPr>
          <w:rFonts w:cs="Calibri"/>
          <w:szCs w:val="24"/>
        </w:rPr>
      </w:pPr>
      <w:r w:rsidRPr="002F08D3">
        <w:rPr>
          <w:rFonts w:cs="Calibri"/>
          <w:szCs w:val="24"/>
        </w:rPr>
        <w:t xml:space="preserve">Record statements and observable things rather than your interpretations or assumptions </w:t>
      </w:r>
    </w:p>
    <w:p w14:paraId="7E203912" w14:textId="77777777" w:rsidR="00B53C68" w:rsidRPr="002F08D3" w:rsidRDefault="00B53C68" w:rsidP="00B53C68">
      <w:pPr>
        <w:spacing w:after="0"/>
        <w:jc w:val="both"/>
        <w:rPr>
          <w:rFonts w:cs="Calibri"/>
          <w:szCs w:val="24"/>
        </w:rPr>
      </w:pPr>
    </w:p>
    <w:p w14:paraId="353A5682" w14:textId="77777777" w:rsidR="00B53C68" w:rsidRPr="002F08D3" w:rsidRDefault="00B53C68" w:rsidP="00BF7773">
      <w:pPr>
        <w:numPr>
          <w:ilvl w:val="0"/>
          <w:numId w:val="105"/>
        </w:numPr>
        <w:spacing w:after="0"/>
        <w:jc w:val="both"/>
        <w:rPr>
          <w:rFonts w:cs="Calibri"/>
          <w:b/>
          <w:bCs/>
          <w:szCs w:val="24"/>
        </w:rPr>
      </w:pPr>
      <w:r w:rsidRPr="002F08D3">
        <w:rPr>
          <w:rFonts w:cs="Calibri"/>
          <w:b/>
          <w:bCs/>
          <w:szCs w:val="24"/>
        </w:rPr>
        <w:t xml:space="preserve">Remember </w:t>
      </w:r>
    </w:p>
    <w:p w14:paraId="1A159385" w14:textId="77777777" w:rsidR="00B53C68" w:rsidRPr="002F08D3" w:rsidRDefault="00B53C68" w:rsidP="00BF7773">
      <w:pPr>
        <w:numPr>
          <w:ilvl w:val="0"/>
          <w:numId w:val="110"/>
        </w:numPr>
        <w:spacing w:after="0"/>
        <w:jc w:val="both"/>
        <w:rPr>
          <w:rFonts w:cs="Calibri"/>
          <w:szCs w:val="24"/>
        </w:rPr>
      </w:pPr>
      <w:r w:rsidRPr="002F08D3">
        <w:rPr>
          <w:rFonts w:cs="Calibri"/>
          <w:szCs w:val="24"/>
        </w:rPr>
        <w:t>Contact the DSL</w:t>
      </w:r>
    </w:p>
    <w:p w14:paraId="48C90412" w14:textId="77777777" w:rsidR="00B53C68" w:rsidRPr="002F08D3" w:rsidRDefault="00B53C68" w:rsidP="00BF7773">
      <w:pPr>
        <w:numPr>
          <w:ilvl w:val="0"/>
          <w:numId w:val="110"/>
        </w:numPr>
        <w:spacing w:after="0"/>
        <w:jc w:val="both"/>
        <w:rPr>
          <w:rFonts w:cs="Calibri"/>
          <w:szCs w:val="24"/>
        </w:rPr>
      </w:pPr>
      <w:r w:rsidRPr="002F08D3">
        <w:rPr>
          <w:rFonts w:cs="Calibri"/>
          <w:szCs w:val="24"/>
        </w:rPr>
        <w:t xml:space="preserve">The DSL may be required to make appropriate records available to other agencies </w:t>
      </w:r>
    </w:p>
    <w:p w14:paraId="62AE0D90" w14:textId="77777777" w:rsidR="00B53C68" w:rsidRPr="002F08D3" w:rsidRDefault="00B53C68" w:rsidP="00B53C68">
      <w:pPr>
        <w:spacing w:after="0"/>
        <w:jc w:val="both"/>
        <w:rPr>
          <w:rFonts w:cs="Calibri"/>
          <w:szCs w:val="24"/>
        </w:rPr>
      </w:pPr>
    </w:p>
    <w:p w14:paraId="4A4B4426" w14:textId="77777777" w:rsidR="00B53C68" w:rsidRPr="002F08D3" w:rsidRDefault="00B53C68" w:rsidP="00BF7773">
      <w:pPr>
        <w:numPr>
          <w:ilvl w:val="0"/>
          <w:numId w:val="105"/>
        </w:numPr>
        <w:spacing w:after="0"/>
        <w:jc w:val="both"/>
        <w:rPr>
          <w:rFonts w:cs="Calibri"/>
          <w:b/>
          <w:bCs/>
          <w:szCs w:val="24"/>
        </w:rPr>
      </w:pPr>
      <w:r w:rsidRPr="002F08D3">
        <w:rPr>
          <w:rFonts w:cs="Calibri"/>
          <w:b/>
          <w:bCs/>
          <w:szCs w:val="24"/>
        </w:rPr>
        <w:t xml:space="preserve">Relax </w:t>
      </w:r>
    </w:p>
    <w:p w14:paraId="448242CA" w14:textId="77777777" w:rsidR="00B53C68" w:rsidRPr="002F08D3" w:rsidRDefault="00B53C68" w:rsidP="00BF7773">
      <w:pPr>
        <w:numPr>
          <w:ilvl w:val="0"/>
          <w:numId w:val="111"/>
        </w:numPr>
        <w:spacing w:after="0"/>
        <w:jc w:val="both"/>
        <w:rPr>
          <w:rFonts w:cs="Calibri"/>
          <w:szCs w:val="24"/>
        </w:rPr>
      </w:pPr>
      <w:r w:rsidRPr="002F08D3">
        <w:rPr>
          <w:rFonts w:cs="Calibri"/>
          <w:szCs w:val="24"/>
        </w:rPr>
        <w:t>Get some support for yourself, dealing with disclosures can be traumatic for professionals.</w:t>
      </w:r>
    </w:p>
    <w:p w14:paraId="5449292E" w14:textId="77777777" w:rsidR="00B53C68" w:rsidRPr="002F08D3" w:rsidRDefault="00B53C68" w:rsidP="00B53C68">
      <w:pPr>
        <w:spacing w:after="0"/>
        <w:jc w:val="both"/>
        <w:rPr>
          <w:rFonts w:cs="Calibri"/>
          <w:b/>
          <w:iCs/>
          <w:szCs w:val="24"/>
          <w:lang w:val="en-US"/>
        </w:rPr>
      </w:pPr>
    </w:p>
    <w:p w14:paraId="15BDB5D6" w14:textId="77777777" w:rsidR="000169EA" w:rsidRPr="002F08D3" w:rsidRDefault="00B53C68" w:rsidP="00B53C68">
      <w:pPr>
        <w:spacing w:after="0"/>
        <w:jc w:val="both"/>
        <w:rPr>
          <w:rFonts w:eastAsia="Times New Roman" w:cs="Calibri"/>
          <w:b/>
          <w:bCs/>
          <w:color w:val="527D55"/>
          <w:szCs w:val="24"/>
        </w:rPr>
      </w:pPr>
      <w:r w:rsidRPr="002F08D3">
        <w:rPr>
          <w:rFonts w:cs="Calibri"/>
          <w:b/>
          <w:szCs w:val="24"/>
          <w:lang w:val="en-US"/>
        </w:rPr>
        <w:br w:type="page"/>
      </w:r>
      <w:bookmarkStart w:id="93" w:name="_Toc203430067"/>
      <w:r w:rsidR="000169EA" w:rsidRPr="002F08D3">
        <w:rPr>
          <w:rFonts w:cs="Calibri"/>
          <w:b/>
          <w:bCs/>
          <w:color w:val="0A2F41" w:themeColor="accent1" w:themeShade="80"/>
          <w:szCs w:val="24"/>
        </w:rPr>
        <w:lastRenderedPageBreak/>
        <w:t xml:space="preserve">Appendix 2: </w:t>
      </w:r>
      <w:r w:rsidR="00F55A27" w:rsidRPr="002F08D3">
        <w:rPr>
          <w:rFonts w:cs="Calibri"/>
          <w:b/>
          <w:bCs/>
          <w:color w:val="0A2F41" w:themeColor="accent1" w:themeShade="80"/>
          <w:szCs w:val="24"/>
        </w:rPr>
        <w:t>S</w:t>
      </w:r>
      <w:r w:rsidR="000169EA" w:rsidRPr="002F08D3">
        <w:rPr>
          <w:rFonts w:cs="Calibri"/>
          <w:b/>
          <w:bCs/>
          <w:color w:val="0A2F41" w:themeColor="accent1" w:themeShade="80"/>
          <w:szCs w:val="24"/>
        </w:rPr>
        <w:t xml:space="preserve">afer </w:t>
      </w:r>
      <w:r w:rsidR="00F55A27" w:rsidRPr="002F08D3">
        <w:rPr>
          <w:rFonts w:cs="Calibri"/>
          <w:b/>
          <w:bCs/>
          <w:color w:val="0A2F41" w:themeColor="accent1" w:themeShade="80"/>
          <w:szCs w:val="24"/>
        </w:rPr>
        <w:t>R</w:t>
      </w:r>
      <w:r w:rsidR="000169EA" w:rsidRPr="002F08D3">
        <w:rPr>
          <w:rFonts w:cs="Calibri"/>
          <w:b/>
          <w:bCs/>
          <w:color w:val="0A2F41" w:themeColor="accent1" w:themeShade="80"/>
          <w:szCs w:val="24"/>
        </w:rPr>
        <w:t xml:space="preserve">ecruitment and DBS </w:t>
      </w:r>
      <w:r w:rsidR="00F55A27" w:rsidRPr="002F08D3">
        <w:rPr>
          <w:rFonts w:cs="Calibri"/>
          <w:b/>
          <w:bCs/>
          <w:color w:val="0A2F41" w:themeColor="accent1" w:themeShade="80"/>
          <w:szCs w:val="24"/>
        </w:rPr>
        <w:t>C</w:t>
      </w:r>
      <w:r w:rsidR="000169EA" w:rsidRPr="002F08D3">
        <w:rPr>
          <w:rFonts w:cs="Calibri"/>
          <w:b/>
          <w:bCs/>
          <w:color w:val="0A2F41" w:themeColor="accent1" w:themeShade="80"/>
          <w:szCs w:val="24"/>
        </w:rPr>
        <w:t xml:space="preserve">hecks – </w:t>
      </w:r>
      <w:r w:rsidR="00F55A27" w:rsidRPr="002F08D3">
        <w:rPr>
          <w:rFonts w:cs="Calibri"/>
          <w:b/>
          <w:bCs/>
          <w:color w:val="0A2F41" w:themeColor="accent1" w:themeShade="80"/>
          <w:szCs w:val="24"/>
        </w:rPr>
        <w:t>P</w:t>
      </w:r>
      <w:r w:rsidR="000169EA" w:rsidRPr="002F08D3">
        <w:rPr>
          <w:rFonts w:cs="Calibri"/>
          <w:b/>
          <w:bCs/>
          <w:color w:val="0A2F41" w:themeColor="accent1" w:themeShade="80"/>
          <w:szCs w:val="24"/>
        </w:rPr>
        <w:t xml:space="preserve">olicy and </w:t>
      </w:r>
      <w:r w:rsidR="00F55A27" w:rsidRPr="002F08D3">
        <w:rPr>
          <w:rFonts w:cs="Calibri"/>
          <w:b/>
          <w:bCs/>
          <w:color w:val="0A2F41" w:themeColor="accent1" w:themeShade="80"/>
          <w:szCs w:val="24"/>
        </w:rPr>
        <w:t>P</w:t>
      </w:r>
      <w:r w:rsidR="000169EA" w:rsidRPr="002F08D3">
        <w:rPr>
          <w:rFonts w:cs="Calibri"/>
          <w:b/>
          <w:bCs/>
          <w:color w:val="0A2F41" w:themeColor="accent1" w:themeShade="80"/>
          <w:szCs w:val="24"/>
        </w:rPr>
        <w:t>rocedures</w:t>
      </w:r>
      <w:bookmarkEnd w:id="93"/>
    </w:p>
    <w:p w14:paraId="29F58A57" w14:textId="77777777" w:rsidR="00DE7C6F" w:rsidRPr="002F08D3" w:rsidRDefault="00DE7C6F" w:rsidP="00DE7C6F">
      <w:pPr>
        <w:rPr>
          <w:rFonts w:cs="Calibri"/>
          <w:szCs w:val="24"/>
        </w:rPr>
      </w:pPr>
    </w:p>
    <w:p w14:paraId="4BC8FCE7" w14:textId="77777777" w:rsidR="00996CF7" w:rsidRPr="002F08D3" w:rsidRDefault="000169EA" w:rsidP="00B5432E">
      <w:pPr>
        <w:spacing w:after="0"/>
        <w:jc w:val="both"/>
        <w:rPr>
          <w:rFonts w:cs="Calibri"/>
          <w:szCs w:val="24"/>
        </w:rPr>
      </w:pPr>
      <w:r w:rsidRPr="002F08D3">
        <w:rPr>
          <w:rFonts w:cs="Calibri"/>
          <w:szCs w:val="24"/>
        </w:rPr>
        <w:t>We will record all information on the checks carried out in All Saints' C of E Primary School’s single central record (SCR). Copies of these checks, where appropriate, will be held in individuals’ personnel files. We follow requirements and best practice in retaining copies of these checks, as set out below.</w:t>
      </w:r>
    </w:p>
    <w:p w14:paraId="789B06D3" w14:textId="77777777" w:rsidR="000169EA" w:rsidRPr="002F08D3" w:rsidRDefault="000169EA" w:rsidP="00B5432E">
      <w:pPr>
        <w:pStyle w:val="Heading2"/>
        <w:jc w:val="both"/>
        <w:rPr>
          <w:rFonts w:cs="Calibri"/>
          <w:color w:val="153D63" w:themeColor="text2" w:themeTint="E6"/>
          <w:sz w:val="24"/>
          <w:szCs w:val="24"/>
        </w:rPr>
      </w:pPr>
      <w:bookmarkStart w:id="94" w:name="_Toc203430068"/>
      <w:r w:rsidRPr="002F08D3">
        <w:rPr>
          <w:rFonts w:cs="Calibri"/>
          <w:color w:val="153D63" w:themeColor="text2" w:themeTint="E6"/>
          <w:sz w:val="24"/>
          <w:szCs w:val="24"/>
        </w:rPr>
        <w:t xml:space="preserve">New </w:t>
      </w:r>
      <w:r w:rsidR="00F55A27" w:rsidRPr="002F08D3">
        <w:rPr>
          <w:rFonts w:cs="Calibri"/>
          <w:color w:val="153D63" w:themeColor="text2" w:themeTint="E6"/>
          <w:sz w:val="24"/>
          <w:szCs w:val="24"/>
        </w:rPr>
        <w:t>S</w:t>
      </w:r>
      <w:r w:rsidRPr="002F08D3">
        <w:rPr>
          <w:rFonts w:cs="Calibri"/>
          <w:color w:val="153D63" w:themeColor="text2" w:themeTint="E6"/>
          <w:sz w:val="24"/>
          <w:szCs w:val="24"/>
        </w:rPr>
        <w:t>taff</w:t>
      </w:r>
      <w:bookmarkEnd w:id="94"/>
    </w:p>
    <w:p w14:paraId="6E61D5D8" w14:textId="77777777" w:rsidR="000169EA" w:rsidRPr="002F08D3" w:rsidRDefault="000169EA" w:rsidP="00B5432E">
      <w:pPr>
        <w:jc w:val="both"/>
        <w:rPr>
          <w:rFonts w:cs="Calibri"/>
          <w:szCs w:val="24"/>
        </w:rPr>
      </w:pPr>
      <w:r w:rsidRPr="002F08D3">
        <w:rPr>
          <w:rFonts w:cs="Calibri"/>
          <w:szCs w:val="24"/>
        </w:rPr>
        <w:t>When appointing new staff, we will:</w:t>
      </w:r>
    </w:p>
    <w:p w14:paraId="3A55AFC9"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Verify their identity</w:t>
      </w:r>
    </w:p>
    <w:p w14:paraId="044596A7"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 xml:space="preserve">Obtain (via the applicant) an enhanced Disclosure and Barring Service (DBS) certificate, including barred list information for those who will be engaging in regulated activity (see definition below). We will not keep a copy of this for longer than 6 months </w:t>
      </w:r>
    </w:p>
    <w:p w14:paraId="7CB135F8"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Obtain a separate barred list check if they will start work in regulated activity before the DBS certificate is available</w:t>
      </w:r>
    </w:p>
    <w:p w14:paraId="357058DD" w14:textId="77777777" w:rsidR="009B4EB2" w:rsidRPr="002F08D3" w:rsidRDefault="00000000">
      <w:pPr>
        <w:rPr>
          <w:rFonts w:cs="Calibri"/>
          <w:szCs w:val="24"/>
        </w:rPr>
      </w:pPr>
      <w:r w:rsidRPr="002F08D3">
        <w:rPr>
          <w:rFonts w:cs="Calibri"/>
          <w:color w:val="1F4E79"/>
          <w:szCs w:val="24"/>
        </w:rPr>
        <w:t>For staff working in the Early Years Foundation Stage (EYFS), they may not start work until a DBS check and barred list check have been completed.</w:t>
      </w:r>
    </w:p>
    <w:p w14:paraId="320DF42C"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Verify their mental and physical fitness to carry out their work responsibilities</w:t>
      </w:r>
    </w:p>
    <w:p w14:paraId="5C5D0650"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 xml:space="preserve">Verify their right to work in the UK. We will keep a copy of this verification for the duration of the member of staff’s employment and for 2 years afterwards </w:t>
      </w:r>
    </w:p>
    <w:p w14:paraId="77C80C17"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Verify their professional qualifications, as appropriate</w:t>
      </w:r>
    </w:p>
    <w:p w14:paraId="5084D72D"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Ensure they are not subject to a prohibition order if they are employed to be a teacher</w:t>
      </w:r>
    </w:p>
    <w:p w14:paraId="133FA6E7" w14:textId="77777777" w:rsidR="000169EA" w:rsidRPr="002F08D3" w:rsidRDefault="000169EA">
      <w:pPr>
        <w:pStyle w:val="4Bulletedcopyblue"/>
        <w:numPr>
          <w:ilvl w:val="0"/>
          <w:numId w:val="8"/>
        </w:numPr>
        <w:spacing w:after="0"/>
        <w:ind w:left="283" w:hanging="283"/>
        <w:jc w:val="both"/>
        <w:rPr>
          <w:rFonts w:ascii="Calibri" w:hAnsi="Calibri" w:cs="Calibri"/>
          <w:sz w:val="24"/>
          <w:szCs w:val="24"/>
        </w:rPr>
      </w:pPr>
      <w:r w:rsidRPr="002F08D3">
        <w:rPr>
          <w:rFonts w:ascii="Calibri" w:hAnsi="Calibri" w:cs="Calibri"/>
          <w:sz w:val="24"/>
          <w:szCs w:val="24"/>
        </w:rPr>
        <w:t>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w:t>
      </w:r>
    </w:p>
    <w:p w14:paraId="0BF29F53" w14:textId="77777777" w:rsidR="003C7167" w:rsidRPr="002F08D3" w:rsidRDefault="000169EA">
      <w:pPr>
        <w:pStyle w:val="4Bulletedcopyblue"/>
        <w:numPr>
          <w:ilvl w:val="0"/>
          <w:numId w:val="9"/>
        </w:numPr>
        <w:ind w:left="283" w:hanging="283"/>
        <w:jc w:val="both"/>
        <w:rPr>
          <w:rFonts w:ascii="Calibri" w:hAnsi="Calibri" w:cs="Calibri"/>
          <w:sz w:val="24"/>
          <w:szCs w:val="24"/>
        </w:rPr>
      </w:pPr>
      <w:r w:rsidRPr="002F08D3">
        <w:rPr>
          <w:rFonts w:ascii="Calibri" w:hAnsi="Calibri" w:cs="Calibri"/>
          <w:sz w:val="24"/>
          <w:szCs w:val="24"/>
        </w:rPr>
        <w:t>Check that candidates taking up a management position are not subject to a prohibition from management (section 128) direction made by the secretary of state</w:t>
      </w:r>
    </w:p>
    <w:p w14:paraId="75D6D77D" w14:textId="77777777" w:rsidR="000169EA" w:rsidRPr="002F08D3" w:rsidRDefault="000169EA" w:rsidP="00B5432E">
      <w:pPr>
        <w:jc w:val="both"/>
        <w:rPr>
          <w:rFonts w:eastAsia="Arial" w:cs="Calibri"/>
          <w:szCs w:val="24"/>
        </w:rPr>
      </w:pPr>
      <w:r w:rsidRPr="002F08D3">
        <w:rPr>
          <w:rFonts w:eastAsia="Arial" w:cs="Calibri"/>
          <w:szCs w:val="24"/>
        </w:rPr>
        <w:t>We will ask for written information about previous employment history and check that information is not contradictory or incomplete.</w:t>
      </w:r>
    </w:p>
    <w:p w14:paraId="4E15DA49" w14:textId="77777777" w:rsidR="00E476F0" w:rsidRPr="002F08D3" w:rsidRDefault="000169EA" w:rsidP="00B5432E">
      <w:pPr>
        <w:jc w:val="both"/>
        <w:rPr>
          <w:rFonts w:eastAsia="Arial" w:cs="Calibri"/>
          <w:szCs w:val="24"/>
        </w:rPr>
      </w:pPr>
      <w:r w:rsidRPr="002F08D3">
        <w:rPr>
          <w:rFonts w:eastAsia="Arial" w:cs="Calibri"/>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w:t>
      </w:r>
      <w:r w:rsidR="00225ABC" w:rsidRPr="002F08D3">
        <w:rPr>
          <w:rFonts w:eastAsia="Arial" w:cs="Calibri"/>
          <w:szCs w:val="24"/>
        </w:rPr>
        <w:t>young people</w:t>
      </w:r>
      <w:r w:rsidRPr="002F08D3">
        <w:rPr>
          <w:rFonts w:eastAsia="Arial" w:cs="Calibri"/>
          <w:szCs w:val="24"/>
        </w:rPr>
        <w:t>.</w:t>
      </w:r>
    </w:p>
    <w:p w14:paraId="3763F05F" w14:textId="77777777" w:rsidR="00E476F0" w:rsidRPr="002F08D3" w:rsidRDefault="00E476F0" w:rsidP="00B5432E">
      <w:pPr>
        <w:jc w:val="both"/>
        <w:rPr>
          <w:rFonts w:cs="Calibri"/>
          <w:szCs w:val="24"/>
        </w:rPr>
      </w:pPr>
      <w:r w:rsidRPr="002F08D3">
        <w:rPr>
          <w:rFonts w:cs="Calibri"/>
          <w:szCs w:val="24"/>
        </w:rPr>
        <w:t>All offers of employment will be subject to the satisfactory completion of the employment checks</w:t>
      </w:r>
      <w:r w:rsidR="00767D14" w:rsidRPr="002F08D3">
        <w:rPr>
          <w:rFonts w:cs="Calibri"/>
          <w:szCs w:val="24"/>
        </w:rPr>
        <w:t xml:space="preserve"> and suitable references</w:t>
      </w:r>
      <w:r w:rsidR="004F268F" w:rsidRPr="002F08D3">
        <w:rPr>
          <w:rFonts w:cs="Calibri"/>
          <w:szCs w:val="24"/>
        </w:rPr>
        <w:t xml:space="preserve">, </w:t>
      </w:r>
      <w:r w:rsidR="004F268F" w:rsidRPr="002F08D3">
        <w:rPr>
          <w:rFonts w:eastAsiaTheme="minorHAnsi" w:cs="Calibri"/>
          <w:kern w:val="2"/>
          <w:szCs w:val="24"/>
          <w14:ligatures w14:val="standardContextual"/>
        </w:rPr>
        <w:t>reflecting legislative changes, specifically the </w:t>
      </w:r>
      <w:hyperlink r:id="rId135" w:tgtFrame="_blank" w:tooltip="Crime and Policing Act 2026" w:history="1">
        <w:r w:rsidR="004F268F" w:rsidRPr="002F08D3">
          <w:rPr>
            <w:rFonts w:eastAsiaTheme="minorHAnsi" w:cs="Calibri"/>
            <w:color w:val="467886" w:themeColor="hyperlink"/>
            <w:kern w:val="2"/>
            <w:szCs w:val="24"/>
            <w:u w:val="single"/>
            <w14:ligatures w14:val="standardContextual"/>
          </w:rPr>
          <w:t>Crime and Policing Act 2026</w:t>
        </w:r>
      </w:hyperlink>
      <w:r w:rsidR="007A7860" w:rsidRPr="002F08D3">
        <w:rPr>
          <w:rFonts w:eastAsiaTheme="minorHAnsi" w:cs="Calibri"/>
          <w:kern w:val="2"/>
          <w:szCs w:val="24"/>
          <w14:ligatures w14:val="standardContextual"/>
        </w:rPr>
        <w:t>.</w:t>
      </w:r>
    </w:p>
    <w:p w14:paraId="10093BCA" w14:textId="77777777" w:rsidR="000169EA" w:rsidRPr="002F08D3" w:rsidRDefault="00000000" w:rsidP="00B5432E">
      <w:pPr>
        <w:spacing w:after="160"/>
        <w:jc w:val="both"/>
        <w:rPr>
          <w:rFonts w:cs="Calibri"/>
          <w:szCs w:val="24"/>
        </w:rPr>
      </w:pPr>
      <w:hyperlink r:id="rId136" w:history="1">
        <w:r w:rsidR="000169EA" w:rsidRPr="002F08D3">
          <w:rPr>
            <w:rStyle w:val="Hyperlink"/>
            <w:rFonts w:eastAsia="Arial" w:cs="Calibri"/>
            <w:b/>
            <w:szCs w:val="24"/>
          </w:rPr>
          <w:t>Regulated activity</w:t>
        </w:r>
      </w:hyperlink>
      <w:r w:rsidR="000169EA" w:rsidRPr="002F08D3">
        <w:rPr>
          <w:rFonts w:eastAsia="Arial" w:cs="Calibri"/>
          <w:szCs w:val="24"/>
        </w:rPr>
        <w:t xml:space="preserve"> means a person who will be:</w:t>
      </w:r>
    </w:p>
    <w:p w14:paraId="4D476E9A" w14:textId="77777777" w:rsidR="0097693D" w:rsidRPr="002F08D3" w:rsidRDefault="006A4C9A" w:rsidP="00334363">
      <w:pPr>
        <w:pStyle w:val="4Bulletedcopyblue"/>
        <w:numPr>
          <w:ilvl w:val="0"/>
          <w:numId w:val="9"/>
        </w:numPr>
        <w:spacing w:after="0"/>
        <w:jc w:val="both"/>
        <w:rPr>
          <w:rFonts w:ascii="Calibri" w:hAnsi="Calibri" w:cs="Calibri"/>
          <w:sz w:val="24"/>
          <w:szCs w:val="24"/>
        </w:rPr>
      </w:pPr>
      <w:r w:rsidRPr="002F08D3">
        <w:rPr>
          <w:rFonts w:ascii="Calibri" w:hAnsi="Calibri" w:cs="Calibri"/>
          <w:sz w:val="24"/>
          <w:szCs w:val="24"/>
        </w:rPr>
        <w:t>Any person volunteering in a role that involves teaching, training, instructing or supervising children frequently, overnight or more than 3 days in a 30-day period</w:t>
      </w:r>
      <w:r w:rsidR="00C355D5" w:rsidRPr="002F08D3">
        <w:rPr>
          <w:rFonts w:ascii="Calibri" w:hAnsi="Calibri" w:cs="Calibri"/>
          <w:sz w:val="24"/>
          <w:szCs w:val="24"/>
        </w:rPr>
        <w:t>.</w:t>
      </w:r>
      <w:r w:rsidR="00444C9D" w:rsidRPr="002F08D3">
        <w:rPr>
          <w:rFonts w:ascii="Calibri" w:hAnsi="Calibri" w:cs="Calibri"/>
          <w:sz w:val="24"/>
          <w:szCs w:val="24"/>
        </w:rPr>
        <w:t xml:space="preserve">   </w:t>
      </w:r>
    </w:p>
    <w:p w14:paraId="486AE8F4" w14:textId="77777777" w:rsidR="00C355D5" w:rsidRPr="002F08D3" w:rsidRDefault="00444C9D" w:rsidP="00334363">
      <w:pPr>
        <w:pStyle w:val="4Bulletedcopyblue"/>
        <w:numPr>
          <w:ilvl w:val="0"/>
          <w:numId w:val="9"/>
        </w:numPr>
        <w:spacing w:after="0"/>
        <w:jc w:val="both"/>
        <w:rPr>
          <w:rFonts w:ascii="Calibri" w:hAnsi="Calibri" w:cs="Calibri"/>
          <w:sz w:val="24"/>
          <w:szCs w:val="24"/>
        </w:rPr>
      </w:pPr>
      <w:r w:rsidRPr="002F08D3">
        <w:rPr>
          <w:rFonts w:ascii="Calibri" w:hAnsi="Calibri" w:cs="Calibri"/>
          <w:sz w:val="24"/>
          <w:szCs w:val="24"/>
        </w:rPr>
        <w:t xml:space="preserve">Regulated activity </w:t>
      </w:r>
      <w:r w:rsidR="0043771C" w:rsidRPr="002F08D3">
        <w:rPr>
          <w:rFonts w:ascii="Calibri" w:hAnsi="Calibri" w:cs="Calibri"/>
          <w:sz w:val="24"/>
          <w:szCs w:val="24"/>
        </w:rPr>
        <w:t>includes</w:t>
      </w:r>
      <w:r w:rsidR="0097693D" w:rsidRPr="002F08D3">
        <w:rPr>
          <w:rFonts w:ascii="Calibri" w:hAnsi="Calibri" w:cs="Calibri"/>
          <w:sz w:val="24"/>
          <w:szCs w:val="24"/>
        </w:rPr>
        <w:t xml:space="preserve"> </w:t>
      </w:r>
      <w:r w:rsidR="0043771C" w:rsidRPr="002F08D3">
        <w:rPr>
          <w:rFonts w:ascii="Calibri" w:hAnsi="Calibri" w:cs="Calibri"/>
          <w:sz w:val="24"/>
          <w:szCs w:val="24"/>
        </w:rPr>
        <w:t>p</w:t>
      </w:r>
      <w:r w:rsidRPr="002F08D3">
        <w:rPr>
          <w:rFonts w:ascii="Calibri" w:hAnsi="Calibri" w:cs="Calibri"/>
          <w:sz w:val="24"/>
          <w:szCs w:val="24"/>
        </w:rPr>
        <w:t>roviding advice or guidance on physical, emotional or educational wellbeing</w:t>
      </w:r>
      <w:r w:rsidR="0097693D" w:rsidRPr="002F08D3">
        <w:rPr>
          <w:rFonts w:ascii="Calibri" w:hAnsi="Calibri" w:cs="Calibri"/>
          <w:sz w:val="24"/>
          <w:szCs w:val="24"/>
        </w:rPr>
        <w:t xml:space="preserve"> and d</w:t>
      </w:r>
      <w:r w:rsidRPr="002F08D3">
        <w:rPr>
          <w:rFonts w:ascii="Calibri" w:hAnsi="Calibri" w:cs="Calibri"/>
          <w:sz w:val="24"/>
          <w:szCs w:val="24"/>
        </w:rPr>
        <w:t>riving a vehicle only for children</w:t>
      </w:r>
    </w:p>
    <w:p w14:paraId="4877BEC5" w14:textId="77777777" w:rsidR="0043771C" w:rsidRPr="002F08D3" w:rsidRDefault="0043771C" w:rsidP="00B5432E">
      <w:pPr>
        <w:pStyle w:val="Heading2"/>
        <w:spacing w:before="0"/>
        <w:jc w:val="both"/>
        <w:rPr>
          <w:rFonts w:cs="Calibri"/>
          <w:color w:val="0A2F41" w:themeColor="accent1" w:themeShade="80"/>
          <w:sz w:val="24"/>
          <w:szCs w:val="24"/>
        </w:rPr>
      </w:pPr>
      <w:bookmarkStart w:id="95" w:name="_Toc203430069"/>
    </w:p>
    <w:p w14:paraId="34DE5526" w14:textId="77777777" w:rsidR="000169EA" w:rsidRPr="002F08D3" w:rsidRDefault="000169EA" w:rsidP="00B5432E">
      <w:pPr>
        <w:pStyle w:val="Heading2"/>
        <w:spacing w:before="0"/>
        <w:jc w:val="both"/>
        <w:rPr>
          <w:rFonts w:cs="Calibri"/>
          <w:color w:val="0A2F41" w:themeColor="accent1" w:themeShade="80"/>
          <w:sz w:val="24"/>
          <w:szCs w:val="24"/>
        </w:rPr>
      </w:pPr>
      <w:r w:rsidRPr="002F08D3">
        <w:rPr>
          <w:rFonts w:cs="Calibri"/>
          <w:color w:val="0A2F41" w:themeColor="accent1" w:themeShade="80"/>
          <w:sz w:val="24"/>
          <w:szCs w:val="24"/>
        </w:rPr>
        <w:t xml:space="preserve">Existing </w:t>
      </w:r>
      <w:r w:rsidR="003C7167" w:rsidRPr="002F08D3">
        <w:rPr>
          <w:rFonts w:cs="Calibri"/>
          <w:color w:val="0A2F41" w:themeColor="accent1" w:themeShade="80"/>
          <w:sz w:val="24"/>
          <w:szCs w:val="24"/>
        </w:rPr>
        <w:t>S</w:t>
      </w:r>
      <w:r w:rsidRPr="002F08D3">
        <w:rPr>
          <w:rFonts w:cs="Calibri"/>
          <w:color w:val="0A2F41" w:themeColor="accent1" w:themeShade="80"/>
          <w:sz w:val="24"/>
          <w:szCs w:val="24"/>
        </w:rPr>
        <w:t>taff</w:t>
      </w:r>
      <w:bookmarkEnd w:id="95"/>
    </w:p>
    <w:p w14:paraId="50755484" w14:textId="77777777" w:rsidR="00DE7C6F" w:rsidRPr="002F08D3" w:rsidRDefault="00DE7C6F" w:rsidP="00DE7C6F">
      <w:pPr>
        <w:rPr>
          <w:rFonts w:cs="Calibri"/>
          <w:szCs w:val="24"/>
        </w:rPr>
      </w:pPr>
    </w:p>
    <w:p w14:paraId="40383142" w14:textId="77777777" w:rsidR="005306F0" w:rsidRPr="002F08D3" w:rsidRDefault="000169EA" w:rsidP="00B5432E">
      <w:pPr>
        <w:jc w:val="both"/>
        <w:rPr>
          <w:rFonts w:cs="Calibri"/>
          <w:szCs w:val="24"/>
        </w:rPr>
      </w:pPr>
      <w:r w:rsidRPr="002F08D3">
        <w:rPr>
          <w:rFonts w:cs="Calibri"/>
          <w:szCs w:val="24"/>
        </w:rPr>
        <w:t xml:space="preserve">If there are concerns about an existing member of staff’s suitability to work with young people, All Saints' C of E Primary School will carry out all the relevant checks as if the individual was a new member of staff. This will also be done if an individual moves from a post that is not regulated activity to one that is. </w:t>
      </w:r>
    </w:p>
    <w:p w14:paraId="46C67AA2" w14:textId="77777777" w:rsidR="000169EA" w:rsidRPr="002F08D3" w:rsidRDefault="005306F0" w:rsidP="008168EE">
      <w:pPr>
        <w:jc w:val="both"/>
        <w:rPr>
          <w:rFonts w:cs="Calibri"/>
          <w:szCs w:val="24"/>
        </w:rPr>
      </w:pPr>
      <w:r w:rsidRPr="002F08D3">
        <w:rPr>
          <w:rFonts w:cs="Calibri"/>
          <w:szCs w:val="24"/>
        </w:rPr>
        <w:lastRenderedPageBreak/>
        <w:t>A</w:t>
      </w:r>
      <w:r w:rsidR="000169EA" w:rsidRPr="002F08D3">
        <w:rPr>
          <w:rFonts w:cs="Calibri"/>
          <w:szCs w:val="24"/>
        </w:rPr>
        <w:t xml:space="preserve"> refer</w:t>
      </w:r>
      <w:r w:rsidRPr="002F08D3">
        <w:rPr>
          <w:rFonts w:cs="Calibri"/>
          <w:szCs w:val="24"/>
        </w:rPr>
        <w:t>ral will be made</w:t>
      </w:r>
      <w:r w:rsidR="000169EA" w:rsidRPr="002F08D3">
        <w:rPr>
          <w:rFonts w:cs="Calibri"/>
          <w:szCs w:val="24"/>
        </w:rPr>
        <w:t xml:space="preserve"> to the DBS </w:t>
      </w:r>
      <w:r w:rsidRPr="002F08D3">
        <w:rPr>
          <w:rFonts w:cs="Calibri"/>
          <w:szCs w:val="24"/>
        </w:rPr>
        <w:t xml:space="preserve">for </w:t>
      </w:r>
      <w:r w:rsidR="000169EA" w:rsidRPr="002F08D3">
        <w:rPr>
          <w:rFonts w:cs="Calibri"/>
          <w:szCs w:val="24"/>
        </w:rPr>
        <w:t xml:space="preserve">anyone who has harmed, or poses a risk of harm, to a </w:t>
      </w:r>
      <w:r w:rsidR="00225ABC" w:rsidRPr="002F08D3">
        <w:rPr>
          <w:rFonts w:cs="Calibri"/>
          <w:szCs w:val="24"/>
        </w:rPr>
        <w:t>young person</w:t>
      </w:r>
      <w:r w:rsidR="000169EA" w:rsidRPr="002F08D3">
        <w:rPr>
          <w:rFonts w:cs="Calibri"/>
          <w:szCs w:val="24"/>
        </w:rPr>
        <w:t xml:space="preserve"> or vulnerable adult where</w:t>
      </w:r>
      <w:r w:rsidR="008168EE" w:rsidRPr="002F08D3">
        <w:rPr>
          <w:rFonts w:cs="Calibri"/>
          <w:szCs w:val="24"/>
        </w:rPr>
        <w:t xml:space="preserve"> t</w:t>
      </w:r>
      <w:r w:rsidR="000169EA" w:rsidRPr="002F08D3">
        <w:rPr>
          <w:rFonts w:cs="Calibri"/>
          <w:szCs w:val="24"/>
        </w:rPr>
        <w:t xml:space="preserve">he individual has engaged in </w:t>
      </w:r>
      <w:hyperlink r:id="rId137" w:anchor="relevant-conduct-in-relation-to-children" w:history="1">
        <w:r w:rsidR="000169EA" w:rsidRPr="002F08D3">
          <w:rPr>
            <w:rStyle w:val="Hyperlink"/>
            <w:rFonts w:cs="Calibri"/>
            <w:color w:val="215E99" w:themeColor="text2" w:themeTint="BF"/>
            <w:szCs w:val="24"/>
          </w:rPr>
          <w:t>relevant conduct</w:t>
        </w:r>
      </w:hyperlink>
      <w:r w:rsidR="00241D38" w:rsidRPr="002F08D3">
        <w:rPr>
          <w:rFonts w:cs="Calibri"/>
          <w:szCs w:val="24"/>
        </w:rPr>
        <w:t>, i.e. conduct that:</w:t>
      </w:r>
    </w:p>
    <w:p w14:paraId="475B6188" w14:textId="77777777" w:rsidR="00241D38" w:rsidRPr="002F08D3" w:rsidRDefault="00241D38">
      <w:pPr>
        <w:pStyle w:val="4Bulletedcopyblue"/>
        <w:numPr>
          <w:ilvl w:val="0"/>
          <w:numId w:val="10"/>
        </w:numPr>
        <w:spacing w:after="0"/>
        <w:jc w:val="both"/>
        <w:rPr>
          <w:rFonts w:ascii="Calibri" w:hAnsi="Calibri" w:cs="Calibri"/>
          <w:sz w:val="24"/>
          <w:szCs w:val="24"/>
          <w:lang w:val="en-GB"/>
        </w:rPr>
      </w:pPr>
      <w:r w:rsidRPr="002F08D3">
        <w:rPr>
          <w:rFonts w:ascii="Calibri" w:hAnsi="Calibri" w:cs="Calibri"/>
          <w:sz w:val="24"/>
          <w:szCs w:val="24"/>
          <w:lang w:val="en-GB"/>
        </w:rPr>
        <w:t>endangers a child or is likely to endanger a child;</w:t>
      </w:r>
    </w:p>
    <w:p w14:paraId="17B97F97" w14:textId="77777777" w:rsidR="00241D38" w:rsidRPr="002F08D3" w:rsidRDefault="00241D38">
      <w:pPr>
        <w:pStyle w:val="4Bulletedcopyblue"/>
        <w:numPr>
          <w:ilvl w:val="0"/>
          <w:numId w:val="10"/>
        </w:numPr>
        <w:spacing w:after="0"/>
        <w:jc w:val="both"/>
        <w:rPr>
          <w:rFonts w:ascii="Calibri" w:hAnsi="Calibri" w:cs="Calibri"/>
          <w:sz w:val="24"/>
          <w:szCs w:val="24"/>
          <w:lang w:val="en-GB"/>
        </w:rPr>
      </w:pPr>
      <w:r w:rsidRPr="002F08D3">
        <w:rPr>
          <w:rFonts w:ascii="Calibri" w:hAnsi="Calibri" w:cs="Calibri"/>
          <w:sz w:val="24"/>
          <w:szCs w:val="24"/>
          <w:lang w:val="en-GB"/>
        </w:rPr>
        <w:t>if repeated against or in relation to a child would endanger the child or be likely to endanger the child;</w:t>
      </w:r>
    </w:p>
    <w:p w14:paraId="42608DE3" w14:textId="77777777" w:rsidR="00241D38" w:rsidRPr="002F08D3" w:rsidRDefault="00241D38">
      <w:pPr>
        <w:pStyle w:val="4Bulletedcopyblue"/>
        <w:numPr>
          <w:ilvl w:val="0"/>
          <w:numId w:val="10"/>
        </w:numPr>
        <w:spacing w:after="0"/>
        <w:jc w:val="both"/>
        <w:rPr>
          <w:rFonts w:ascii="Calibri" w:hAnsi="Calibri" w:cs="Calibri"/>
          <w:sz w:val="24"/>
          <w:szCs w:val="24"/>
          <w:lang w:val="en-GB"/>
        </w:rPr>
      </w:pPr>
      <w:r w:rsidRPr="002F08D3">
        <w:rPr>
          <w:rFonts w:ascii="Calibri" w:hAnsi="Calibri" w:cs="Calibri"/>
          <w:sz w:val="24"/>
          <w:szCs w:val="24"/>
          <w:lang w:val="en-GB"/>
        </w:rPr>
        <w:t>involves sexual material relating to children (including possession of such material);</w:t>
      </w:r>
    </w:p>
    <w:p w14:paraId="0D3002A1" w14:textId="77777777" w:rsidR="00241D38" w:rsidRPr="002F08D3" w:rsidRDefault="00241D38">
      <w:pPr>
        <w:pStyle w:val="4Bulletedcopyblue"/>
        <w:numPr>
          <w:ilvl w:val="0"/>
          <w:numId w:val="10"/>
        </w:numPr>
        <w:spacing w:after="0"/>
        <w:jc w:val="both"/>
        <w:rPr>
          <w:rFonts w:ascii="Calibri" w:hAnsi="Calibri" w:cs="Calibri"/>
          <w:sz w:val="24"/>
          <w:szCs w:val="24"/>
          <w:lang w:val="en-GB"/>
        </w:rPr>
      </w:pPr>
      <w:r w:rsidRPr="002F08D3">
        <w:rPr>
          <w:rFonts w:ascii="Calibri" w:hAnsi="Calibri" w:cs="Calibri"/>
          <w:sz w:val="24"/>
          <w:szCs w:val="24"/>
          <w:lang w:val="en-GB"/>
        </w:rPr>
        <w:t>involves sexually explicit images depicting violence against human beings (including possession of such images); or</w:t>
      </w:r>
    </w:p>
    <w:p w14:paraId="05E180B5" w14:textId="77777777" w:rsidR="00241D38" w:rsidRPr="002F08D3" w:rsidRDefault="00241D38">
      <w:pPr>
        <w:pStyle w:val="4Bulletedcopyblue"/>
        <w:numPr>
          <w:ilvl w:val="0"/>
          <w:numId w:val="10"/>
        </w:numPr>
        <w:spacing w:after="0"/>
        <w:jc w:val="both"/>
        <w:rPr>
          <w:rFonts w:ascii="Calibri" w:hAnsi="Calibri" w:cs="Calibri"/>
          <w:sz w:val="24"/>
          <w:szCs w:val="24"/>
          <w:lang w:val="en-GB"/>
        </w:rPr>
      </w:pPr>
      <w:r w:rsidRPr="002F08D3">
        <w:rPr>
          <w:rFonts w:ascii="Calibri" w:hAnsi="Calibri" w:cs="Calibri"/>
          <w:sz w:val="24"/>
          <w:szCs w:val="24"/>
          <w:lang w:val="en-GB"/>
        </w:rPr>
        <w:t>is of a sexual nature involving a child.</w:t>
      </w:r>
    </w:p>
    <w:p w14:paraId="3713454B" w14:textId="77777777" w:rsidR="003C7167" w:rsidRPr="002F08D3" w:rsidRDefault="003C7167" w:rsidP="00B5432E">
      <w:pPr>
        <w:spacing w:after="0"/>
        <w:jc w:val="both"/>
        <w:rPr>
          <w:rFonts w:cs="Calibri"/>
          <w:szCs w:val="24"/>
        </w:rPr>
      </w:pPr>
    </w:p>
    <w:p w14:paraId="79562828" w14:textId="77777777" w:rsidR="003C7167" w:rsidRPr="002F08D3" w:rsidRDefault="000169EA" w:rsidP="00BF7773">
      <w:pPr>
        <w:numPr>
          <w:ilvl w:val="0"/>
          <w:numId w:val="49"/>
        </w:numPr>
        <w:jc w:val="both"/>
        <w:rPr>
          <w:rFonts w:cs="Calibri"/>
          <w:szCs w:val="24"/>
        </w:rPr>
      </w:pPr>
      <w:r w:rsidRPr="002F08D3">
        <w:rPr>
          <w:rFonts w:cs="Calibri"/>
          <w:szCs w:val="24"/>
        </w:rPr>
        <w:t xml:space="preserve">The individual has received a caution or conviction for a relevant offence, or there is reason to believe the individual has committed a listed relevant offence, under the </w:t>
      </w:r>
      <w:hyperlink r:id="rId138" w:history="1">
        <w:r w:rsidRPr="002F08D3">
          <w:rPr>
            <w:rStyle w:val="Hyperlink"/>
            <w:rFonts w:cs="Calibri"/>
            <w:color w:val="215E99" w:themeColor="text2" w:themeTint="BF"/>
            <w:szCs w:val="24"/>
          </w:rPr>
          <w:t>Safeguarding Vulnerable Groups Act 2006 (Prescribed Criteria and Miscellaneous Provisions) Regulations 2009</w:t>
        </w:r>
      </w:hyperlink>
      <w:r w:rsidRPr="002F08D3">
        <w:rPr>
          <w:rFonts w:cs="Calibri"/>
          <w:color w:val="215E99" w:themeColor="text2" w:themeTint="BF"/>
          <w:szCs w:val="24"/>
        </w:rPr>
        <w:t xml:space="preserve">; </w:t>
      </w:r>
      <w:r w:rsidR="00241D38" w:rsidRPr="002F08D3">
        <w:rPr>
          <w:rFonts w:cs="Calibri"/>
          <w:szCs w:val="24"/>
        </w:rPr>
        <w:t>or</w:t>
      </w:r>
    </w:p>
    <w:p w14:paraId="794F8588" w14:textId="77777777" w:rsidR="00DE7C6F" w:rsidRPr="002F08D3" w:rsidRDefault="000169EA" w:rsidP="00BF7773">
      <w:pPr>
        <w:numPr>
          <w:ilvl w:val="0"/>
          <w:numId w:val="49"/>
        </w:numPr>
        <w:jc w:val="both"/>
        <w:rPr>
          <w:rFonts w:cs="Calibri"/>
          <w:szCs w:val="24"/>
        </w:rPr>
      </w:pPr>
      <w:r w:rsidRPr="002F08D3">
        <w:rPr>
          <w:rFonts w:cs="Calibri"/>
          <w:szCs w:val="24"/>
        </w:rPr>
        <w:t xml:space="preserve">The ‘harm test’ is satisfied in respect of the individual (i.e. they may harm a </w:t>
      </w:r>
      <w:r w:rsidR="00225ABC" w:rsidRPr="002F08D3">
        <w:rPr>
          <w:rFonts w:cs="Calibri"/>
          <w:szCs w:val="24"/>
        </w:rPr>
        <w:t>young person</w:t>
      </w:r>
      <w:r w:rsidRPr="002F08D3">
        <w:rPr>
          <w:rFonts w:cs="Calibri"/>
          <w:szCs w:val="24"/>
        </w:rPr>
        <w:t xml:space="preserve"> or vulnerable adult or put them at risk of harm)</w:t>
      </w:r>
      <w:r w:rsidR="00241D38" w:rsidRPr="002F08D3">
        <w:rPr>
          <w:rFonts w:cs="Calibri"/>
          <w:szCs w:val="24"/>
        </w:rPr>
        <w:t xml:space="preserve"> and the individual has been removed from working in regulated activity (paid or unpaid) or would have been removed if they had not left. </w:t>
      </w:r>
      <w:bookmarkStart w:id="96" w:name="_Toc203430070"/>
    </w:p>
    <w:p w14:paraId="7AC2AE1C" w14:textId="77777777" w:rsidR="000169EA" w:rsidRPr="002F08D3" w:rsidRDefault="000169EA" w:rsidP="00B5432E">
      <w:pPr>
        <w:pStyle w:val="Heading2"/>
        <w:spacing w:before="0"/>
        <w:jc w:val="both"/>
        <w:rPr>
          <w:rFonts w:cs="Calibri"/>
          <w:color w:val="0A2F41" w:themeColor="accent1" w:themeShade="80"/>
          <w:sz w:val="24"/>
          <w:szCs w:val="24"/>
        </w:rPr>
      </w:pPr>
      <w:r w:rsidRPr="002F08D3">
        <w:rPr>
          <w:rFonts w:cs="Calibri"/>
          <w:color w:val="0A2F41" w:themeColor="accent1" w:themeShade="80"/>
          <w:sz w:val="24"/>
          <w:szCs w:val="24"/>
        </w:rPr>
        <w:t xml:space="preserve">Agency and </w:t>
      </w:r>
      <w:r w:rsidR="003C7167" w:rsidRPr="002F08D3">
        <w:rPr>
          <w:rFonts w:cs="Calibri"/>
          <w:color w:val="0A2F41" w:themeColor="accent1" w:themeShade="80"/>
          <w:sz w:val="24"/>
          <w:szCs w:val="24"/>
        </w:rPr>
        <w:t>T</w:t>
      </w:r>
      <w:r w:rsidRPr="002F08D3">
        <w:rPr>
          <w:rFonts w:cs="Calibri"/>
          <w:color w:val="0A2F41" w:themeColor="accent1" w:themeShade="80"/>
          <w:sz w:val="24"/>
          <w:szCs w:val="24"/>
        </w:rPr>
        <w:t>hird-</w:t>
      </w:r>
      <w:r w:rsidR="003C7167" w:rsidRPr="002F08D3">
        <w:rPr>
          <w:rFonts w:cs="Calibri"/>
          <w:color w:val="0A2F41" w:themeColor="accent1" w:themeShade="80"/>
          <w:sz w:val="24"/>
          <w:szCs w:val="24"/>
        </w:rPr>
        <w:t>P</w:t>
      </w:r>
      <w:r w:rsidRPr="002F08D3">
        <w:rPr>
          <w:rFonts w:cs="Calibri"/>
          <w:color w:val="0A2F41" w:themeColor="accent1" w:themeShade="80"/>
          <w:sz w:val="24"/>
          <w:szCs w:val="24"/>
        </w:rPr>
        <w:t xml:space="preserve">arty </w:t>
      </w:r>
      <w:r w:rsidR="003C7167" w:rsidRPr="002F08D3">
        <w:rPr>
          <w:rFonts w:cs="Calibri"/>
          <w:color w:val="0A2F41" w:themeColor="accent1" w:themeShade="80"/>
          <w:sz w:val="24"/>
          <w:szCs w:val="24"/>
        </w:rPr>
        <w:t>S</w:t>
      </w:r>
      <w:r w:rsidRPr="002F08D3">
        <w:rPr>
          <w:rFonts w:cs="Calibri"/>
          <w:color w:val="0A2F41" w:themeColor="accent1" w:themeShade="80"/>
          <w:sz w:val="24"/>
          <w:szCs w:val="24"/>
        </w:rPr>
        <w:t>taff</w:t>
      </w:r>
      <w:bookmarkEnd w:id="96"/>
    </w:p>
    <w:p w14:paraId="199E642E" w14:textId="77777777" w:rsidR="00DE7C6F" w:rsidRPr="002F08D3" w:rsidRDefault="00DE7C6F" w:rsidP="00DE7C6F">
      <w:pPr>
        <w:rPr>
          <w:rFonts w:cs="Calibri"/>
          <w:szCs w:val="24"/>
        </w:rPr>
      </w:pPr>
    </w:p>
    <w:p w14:paraId="6C7603DD" w14:textId="77777777" w:rsidR="002C15E3" w:rsidRPr="002F08D3" w:rsidRDefault="000169EA" w:rsidP="00B5432E">
      <w:pPr>
        <w:spacing w:after="0"/>
        <w:jc w:val="both"/>
        <w:rPr>
          <w:rFonts w:cs="Calibri"/>
          <w:szCs w:val="24"/>
        </w:rPr>
      </w:pPr>
      <w:r w:rsidRPr="002F08D3">
        <w:rPr>
          <w:rFonts w:cs="Calibri"/>
          <w:szCs w:val="24"/>
        </w:rPr>
        <w:t xml:space="preserve">Written notification will be obtained from any agency or third-party organisation that they have carried out the relevant checks that All Saints' C of E Primary School would perform on any individual who will be working at educational setting. In respect of an enhanced DBS check, All Saints' C of E Primary School will ensure that written notification confirms the certificate has been obtained by either the employment business or another such business. </w:t>
      </w:r>
    </w:p>
    <w:p w14:paraId="067F163F" w14:textId="77777777" w:rsidR="002C15E3" w:rsidRPr="002F08D3" w:rsidRDefault="002C15E3" w:rsidP="00B5432E">
      <w:pPr>
        <w:spacing w:after="0"/>
        <w:jc w:val="both"/>
        <w:rPr>
          <w:rFonts w:cs="Calibri"/>
          <w:szCs w:val="24"/>
        </w:rPr>
      </w:pPr>
    </w:p>
    <w:p w14:paraId="54852429" w14:textId="77777777" w:rsidR="003C7167" w:rsidRPr="002F08D3" w:rsidRDefault="00B77B0C" w:rsidP="00B5432E">
      <w:pPr>
        <w:spacing w:after="0"/>
        <w:jc w:val="both"/>
        <w:rPr>
          <w:rFonts w:cs="Calibri"/>
          <w:szCs w:val="24"/>
        </w:rPr>
      </w:pPr>
      <w:r w:rsidRPr="002F08D3">
        <w:rPr>
          <w:rFonts w:cs="Calibri"/>
          <w:szCs w:val="24"/>
        </w:rPr>
        <w:t>Identification c</w:t>
      </w:r>
      <w:r w:rsidR="000169EA" w:rsidRPr="002F08D3">
        <w:rPr>
          <w:rFonts w:cs="Calibri"/>
          <w:szCs w:val="24"/>
        </w:rPr>
        <w:t>heck</w:t>
      </w:r>
      <w:r w:rsidRPr="002F08D3">
        <w:rPr>
          <w:rFonts w:cs="Calibri"/>
          <w:szCs w:val="24"/>
        </w:rPr>
        <w:t>s</w:t>
      </w:r>
      <w:r w:rsidR="000169EA" w:rsidRPr="002F08D3">
        <w:rPr>
          <w:rFonts w:cs="Calibri"/>
          <w:szCs w:val="24"/>
        </w:rPr>
        <w:t xml:space="preserve"> </w:t>
      </w:r>
      <w:r w:rsidRPr="002F08D3">
        <w:rPr>
          <w:rFonts w:cs="Calibri"/>
          <w:szCs w:val="24"/>
        </w:rPr>
        <w:t>will</w:t>
      </w:r>
      <w:r w:rsidR="000169EA" w:rsidRPr="002F08D3">
        <w:rPr>
          <w:rFonts w:cs="Calibri"/>
          <w:szCs w:val="24"/>
        </w:rPr>
        <w:t xml:space="preserve"> be made.  The person will be expected to produce their current DBS certificate and a form of identification</w:t>
      </w:r>
      <w:r w:rsidRPr="002F08D3">
        <w:rPr>
          <w:rFonts w:cs="Calibri"/>
          <w:szCs w:val="24"/>
        </w:rPr>
        <w:t xml:space="preserve"> in line with </w:t>
      </w:r>
      <w:hyperlink r:id="rId139" w:history="1">
        <w:r w:rsidRPr="002F08D3">
          <w:rPr>
            <w:rStyle w:val="Hyperlink"/>
            <w:rFonts w:cs="Calibri"/>
            <w:color w:val="215E99" w:themeColor="text2" w:themeTint="BF"/>
            <w:szCs w:val="24"/>
          </w:rPr>
          <w:t>ID check</w:t>
        </w:r>
        <w:r w:rsidR="00C119C4" w:rsidRPr="002F08D3">
          <w:rPr>
            <w:rStyle w:val="Hyperlink"/>
            <w:rFonts w:cs="Calibri"/>
            <w:color w:val="215E99" w:themeColor="text2" w:themeTint="BF"/>
            <w:szCs w:val="24"/>
          </w:rPr>
          <w:t>ing guidelines</w:t>
        </w:r>
      </w:hyperlink>
      <w:r w:rsidR="000169EA" w:rsidRPr="002F08D3">
        <w:rPr>
          <w:rFonts w:cs="Calibri"/>
          <w:color w:val="215E99" w:themeColor="text2" w:themeTint="BF"/>
          <w:szCs w:val="24"/>
        </w:rPr>
        <w:t>.</w:t>
      </w:r>
    </w:p>
    <w:p w14:paraId="12C9185B" w14:textId="77777777" w:rsidR="000169EA" w:rsidRPr="002F08D3" w:rsidRDefault="000169EA" w:rsidP="00B5432E">
      <w:pPr>
        <w:pStyle w:val="Heading2"/>
        <w:jc w:val="both"/>
        <w:rPr>
          <w:rFonts w:cs="Calibri"/>
          <w:color w:val="0A2F41" w:themeColor="accent1" w:themeShade="80"/>
          <w:sz w:val="24"/>
          <w:szCs w:val="24"/>
        </w:rPr>
      </w:pPr>
      <w:bookmarkStart w:id="97" w:name="_Toc203430071"/>
      <w:r w:rsidRPr="002F08D3">
        <w:rPr>
          <w:rFonts w:cs="Calibri"/>
          <w:color w:val="0A2F41" w:themeColor="accent1" w:themeShade="80"/>
          <w:sz w:val="24"/>
          <w:szCs w:val="24"/>
        </w:rPr>
        <w:t>Contractors</w:t>
      </w:r>
      <w:bookmarkEnd w:id="97"/>
    </w:p>
    <w:p w14:paraId="47B81E45" w14:textId="77777777" w:rsidR="00DE7C6F" w:rsidRPr="002F08D3" w:rsidRDefault="00DE7C6F" w:rsidP="00DE7C6F">
      <w:pPr>
        <w:rPr>
          <w:rFonts w:cs="Calibri"/>
          <w:szCs w:val="24"/>
        </w:rPr>
      </w:pPr>
    </w:p>
    <w:p w14:paraId="7D6E1448" w14:textId="77777777" w:rsidR="000169EA" w:rsidRPr="002F08D3" w:rsidRDefault="0025025F" w:rsidP="00B5432E">
      <w:pPr>
        <w:spacing w:after="0"/>
        <w:jc w:val="both"/>
        <w:rPr>
          <w:rFonts w:eastAsia="Arial" w:cs="Calibri"/>
          <w:szCs w:val="24"/>
        </w:rPr>
      </w:pPr>
      <w:r w:rsidRPr="00237AA4">
        <w:rPr>
          <w:rFonts w:eastAsia="Arial" w:cs="Calibri"/>
          <w:szCs w:val="24"/>
        </w:rPr>
        <w:t>All Saints' C of E Primary School will ensure that any contractor, or any employee of the contractor, who is to work at All Saints' C of E Primary School has had the appropriate level of DBS check (this includes contractors who are provided through a PFI or similar contract). This will be:</w:t>
      </w:r>
    </w:p>
    <w:p w14:paraId="030CF87C" w14:textId="77777777" w:rsidR="000169EA" w:rsidRPr="002F08D3" w:rsidRDefault="000169EA" w:rsidP="00BF7773">
      <w:pPr>
        <w:pStyle w:val="4Bulletedcopyblue"/>
        <w:numPr>
          <w:ilvl w:val="0"/>
          <w:numId w:val="50"/>
        </w:numPr>
        <w:spacing w:after="0"/>
        <w:jc w:val="both"/>
        <w:rPr>
          <w:rFonts w:ascii="Calibri" w:hAnsi="Calibri" w:cs="Calibri"/>
          <w:sz w:val="24"/>
          <w:szCs w:val="24"/>
        </w:rPr>
      </w:pPr>
      <w:r w:rsidRPr="002F08D3">
        <w:rPr>
          <w:rFonts w:ascii="Calibri" w:hAnsi="Calibri" w:cs="Calibri"/>
          <w:sz w:val="24"/>
          <w:szCs w:val="24"/>
        </w:rPr>
        <w:t>An enhanced DBS check with barred list information for contractors engaging in regulated activity</w:t>
      </w:r>
    </w:p>
    <w:p w14:paraId="23A556EF" w14:textId="77777777" w:rsidR="000169EA" w:rsidRPr="002F08D3" w:rsidRDefault="000169EA" w:rsidP="00BF7773">
      <w:pPr>
        <w:pStyle w:val="4Bulletedcopyblue"/>
        <w:numPr>
          <w:ilvl w:val="0"/>
          <w:numId w:val="50"/>
        </w:numPr>
        <w:spacing w:after="0"/>
        <w:jc w:val="both"/>
        <w:rPr>
          <w:rFonts w:ascii="Calibri" w:hAnsi="Calibri" w:cs="Calibri"/>
          <w:sz w:val="24"/>
          <w:szCs w:val="24"/>
        </w:rPr>
      </w:pPr>
      <w:r w:rsidRPr="002F08D3">
        <w:rPr>
          <w:rFonts w:ascii="Calibri" w:hAnsi="Calibri" w:cs="Calibri"/>
          <w:sz w:val="24"/>
          <w:szCs w:val="24"/>
        </w:rPr>
        <w:t>An enhanced DBS check, not including barred list information, for all other contractors who are not in regulated</w:t>
      </w:r>
      <w:r w:rsidR="003D3197" w:rsidRPr="002F08D3">
        <w:rPr>
          <w:rFonts w:ascii="Calibri" w:hAnsi="Calibri" w:cs="Calibri"/>
          <w:sz w:val="24"/>
          <w:szCs w:val="24"/>
        </w:rPr>
        <w:t xml:space="preserve"> </w:t>
      </w:r>
      <w:r w:rsidRPr="002F08D3">
        <w:rPr>
          <w:rFonts w:ascii="Calibri" w:hAnsi="Calibri" w:cs="Calibri"/>
          <w:sz w:val="24"/>
          <w:szCs w:val="24"/>
        </w:rPr>
        <w:t xml:space="preserve">activity but whose work provides them with an opportunity for regular contact with </w:t>
      </w:r>
      <w:r w:rsidR="00225ABC" w:rsidRPr="002F08D3">
        <w:rPr>
          <w:rFonts w:ascii="Calibri" w:hAnsi="Calibri" w:cs="Calibri"/>
          <w:sz w:val="24"/>
          <w:szCs w:val="24"/>
        </w:rPr>
        <w:t>young people</w:t>
      </w:r>
      <w:r w:rsidRPr="002F08D3">
        <w:rPr>
          <w:rFonts w:ascii="Calibri" w:hAnsi="Calibri" w:cs="Calibri"/>
          <w:sz w:val="24"/>
          <w:szCs w:val="24"/>
        </w:rPr>
        <w:t xml:space="preserve"> </w:t>
      </w:r>
    </w:p>
    <w:p w14:paraId="1904D6E9" w14:textId="77777777" w:rsidR="003C7167" w:rsidRPr="002F08D3" w:rsidRDefault="003C7167" w:rsidP="00B5432E">
      <w:pPr>
        <w:spacing w:after="0"/>
        <w:jc w:val="both"/>
        <w:rPr>
          <w:rFonts w:cs="Calibri"/>
          <w:szCs w:val="24"/>
        </w:rPr>
      </w:pPr>
    </w:p>
    <w:p w14:paraId="69B56915" w14:textId="77777777" w:rsidR="00BA2803" w:rsidRPr="002F08D3" w:rsidRDefault="003D3197" w:rsidP="003D3197">
      <w:pPr>
        <w:spacing w:after="0"/>
        <w:jc w:val="both"/>
        <w:rPr>
          <w:rFonts w:cs="Calibri"/>
          <w:szCs w:val="24"/>
        </w:rPr>
      </w:pPr>
      <w:r w:rsidRPr="002F08D3">
        <w:rPr>
          <w:rFonts w:cs="Calibri"/>
          <w:szCs w:val="24"/>
        </w:rPr>
        <w:t xml:space="preserve">Where the contractor does not have opportunity for regular contact with children, </w:t>
      </w:r>
      <w:r w:rsidR="000F4E0E" w:rsidRPr="002F08D3">
        <w:rPr>
          <w:rFonts w:cs="Calibri"/>
          <w:szCs w:val="24"/>
        </w:rPr>
        <w:t>the</w:t>
      </w:r>
      <w:r w:rsidRPr="002F08D3">
        <w:rPr>
          <w:rFonts w:cs="Calibri"/>
          <w:szCs w:val="24"/>
        </w:rPr>
        <w:t xml:space="preserve"> school </w:t>
      </w:r>
      <w:r w:rsidR="000F4E0E" w:rsidRPr="002F08D3">
        <w:rPr>
          <w:rFonts w:cs="Calibri"/>
          <w:szCs w:val="24"/>
        </w:rPr>
        <w:t>will</w:t>
      </w:r>
      <w:r w:rsidRPr="002F08D3">
        <w:rPr>
          <w:rFonts w:cs="Calibri"/>
          <w:szCs w:val="24"/>
        </w:rPr>
        <w:t xml:space="preserve"> decide on whether a basic DBS check would be appropriate</w:t>
      </w:r>
      <w:r w:rsidR="000F4E0E" w:rsidRPr="002F08D3">
        <w:rPr>
          <w:rFonts w:cs="Calibri"/>
          <w:szCs w:val="24"/>
        </w:rPr>
        <w:t xml:space="preserve">.  </w:t>
      </w:r>
      <w:r w:rsidRPr="002F08D3">
        <w:rPr>
          <w:rFonts w:cs="Calibri"/>
          <w:szCs w:val="24"/>
        </w:rPr>
        <w:t>If a person working a</w:t>
      </w:r>
      <w:r w:rsidR="000F4E0E" w:rsidRPr="002F08D3">
        <w:rPr>
          <w:rFonts w:cs="Calibri"/>
          <w:szCs w:val="24"/>
        </w:rPr>
        <w:t>t</w:t>
      </w:r>
      <w:r w:rsidRPr="002F08D3">
        <w:rPr>
          <w:rFonts w:cs="Calibri"/>
          <w:szCs w:val="24"/>
        </w:rPr>
        <w:t xml:space="preserve"> school is self-employed, </w:t>
      </w:r>
      <w:r w:rsidR="000F4E0E" w:rsidRPr="002F08D3">
        <w:rPr>
          <w:rFonts w:cs="Calibri"/>
          <w:szCs w:val="24"/>
        </w:rPr>
        <w:t>we will</w:t>
      </w:r>
      <w:r w:rsidRPr="002F08D3">
        <w:rPr>
          <w:rFonts w:cs="Calibri"/>
          <w:szCs w:val="24"/>
        </w:rPr>
        <w:t xml:space="preserve"> either obtain the DBS check or request to see the certificate, to ensure the DBS check is at the level required</w:t>
      </w:r>
      <w:r w:rsidR="00BA2803" w:rsidRPr="002F08D3">
        <w:rPr>
          <w:rFonts w:cs="Calibri"/>
          <w:szCs w:val="24"/>
        </w:rPr>
        <w:t xml:space="preserve">. </w:t>
      </w:r>
    </w:p>
    <w:p w14:paraId="6F8D2C8F" w14:textId="77777777" w:rsidR="00C5714D" w:rsidRPr="002F08D3" w:rsidRDefault="00C5714D" w:rsidP="00B5432E">
      <w:pPr>
        <w:spacing w:after="0"/>
        <w:jc w:val="both"/>
        <w:rPr>
          <w:rFonts w:cs="Calibri"/>
          <w:szCs w:val="24"/>
        </w:rPr>
      </w:pPr>
    </w:p>
    <w:p w14:paraId="15F3534D" w14:textId="77777777" w:rsidR="000169EA" w:rsidRPr="002F08D3" w:rsidRDefault="000169EA" w:rsidP="00B5432E">
      <w:pPr>
        <w:spacing w:after="0"/>
        <w:jc w:val="both"/>
        <w:rPr>
          <w:rFonts w:cs="Calibri"/>
          <w:szCs w:val="24"/>
        </w:rPr>
      </w:pPr>
      <w:r w:rsidRPr="002F08D3">
        <w:rPr>
          <w:rFonts w:cs="Calibri"/>
          <w:szCs w:val="24"/>
        </w:rPr>
        <w:t>Will not keep copies of such checks for longer than 6 months.</w:t>
      </w:r>
    </w:p>
    <w:p w14:paraId="32CF736F" w14:textId="77777777" w:rsidR="000169EA" w:rsidRPr="002F08D3" w:rsidRDefault="000169EA" w:rsidP="00B5432E">
      <w:pPr>
        <w:spacing w:after="0"/>
        <w:jc w:val="both"/>
        <w:rPr>
          <w:rFonts w:cs="Calibri"/>
          <w:szCs w:val="24"/>
        </w:rPr>
      </w:pPr>
      <w:r w:rsidRPr="002F08D3">
        <w:rPr>
          <w:rFonts w:cs="Calibri"/>
          <w:szCs w:val="24"/>
        </w:rPr>
        <w:t>Contractors who have not had any checks will not be allowed to work unsupervised or engage in regulated activity under any circumstances.</w:t>
      </w:r>
    </w:p>
    <w:p w14:paraId="5B8C4795" w14:textId="77777777" w:rsidR="00C5714D" w:rsidRPr="002F08D3" w:rsidRDefault="00C5714D" w:rsidP="00B5432E">
      <w:pPr>
        <w:spacing w:after="0"/>
        <w:jc w:val="both"/>
        <w:rPr>
          <w:rFonts w:cs="Calibri"/>
          <w:szCs w:val="24"/>
          <w:highlight w:val="green"/>
        </w:rPr>
      </w:pPr>
    </w:p>
    <w:p w14:paraId="2FA30C4D" w14:textId="77777777" w:rsidR="00E476F0" w:rsidRPr="002F08D3" w:rsidRDefault="0025025F" w:rsidP="00B5432E">
      <w:pPr>
        <w:spacing w:after="0"/>
        <w:jc w:val="both"/>
        <w:rPr>
          <w:rFonts w:cs="Calibri"/>
          <w:szCs w:val="24"/>
        </w:rPr>
      </w:pPr>
      <w:r w:rsidRPr="00237AA4">
        <w:rPr>
          <w:rFonts w:cs="Calibri"/>
          <w:szCs w:val="24"/>
        </w:rPr>
        <w:t>All Saints' C of E Primary School will ensure that our safeguarding requirements are set out in the contract between the contractor and All Saints' C of E Primary School.</w:t>
      </w:r>
    </w:p>
    <w:p w14:paraId="1D1BB267" w14:textId="77777777" w:rsidR="00DE7C6F" w:rsidRPr="002F08D3" w:rsidRDefault="000169EA" w:rsidP="001E42CC">
      <w:pPr>
        <w:pStyle w:val="Heading2"/>
        <w:jc w:val="both"/>
        <w:rPr>
          <w:rFonts w:cs="Calibri"/>
          <w:color w:val="153D63" w:themeColor="text2" w:themeTint="E6"/>
          <w:sz w:val="24"/>
          <w:szCs w:val="24"/>
        </w:rPr>
      </w:pPr>
      <w:bookmarkStart w:id="98" w:name="_Toc203430072"/>
      <w:r w:rsidRPr="002F08D3">
        <w:rPr>
          <w:rFonts w:cs="Calibri"/>
          <w:color w:val="153D63" w:themeColor="text2" w:themeTint="E6"/>
          <w:sz w:val="24"/>
          <w:szCs w:val="24"/>
        </w:rPr>
        <w:lastRenderedPageBreak/>
        <w:t>Trainee/</w:t>
      </w:r>
      <w:r w:rsidR="003C7167" w:rsidRPr="002F08D3">
        <w:rPr>
          <w:rFonts w:cs="Calibri"/>
          <w:color w:val="153D63" w:themeColor="text2" w:themeTint="E6"/>
          <w:sz w:val="24"/>
          <w:szCs w:val="24"/>
        </w:rPr>
        <w:t>S</w:t>
      </w:r>
      <w:r w:rsidRPr="002F08D3">
        <w:rPr>
          <w:rFonts w:cs="Calibri"/>
          <w:color w:val="153D63" w:themeColor="text2" w:themeTint="E6"/>
          <w:sz w:val="24"/>
          <w:szCs w:val="24"/>
        </w:rPr>
        <w:t xml:space="preserve">tudent </w:t>
      </w:r>
      <w:r w:rsidR="003C7167" w:rsidRPr="002F08D3">
        <w:rPr>
          <w:rFonts w:cs="Calibri"/>
          <w:color w:val="153D63" w:themeColor="text2" w:themeTint="E6"/>
          <w:sz w:val="24"/>
          <w:szCs w:val="24"/>
        </w:rPr>
        <w:t>T</w:t>
      </w:r>
      <w:r w:rsidRPr="002F08D3">
        <w:rPr>
          <w:rFonts w:cs="Calibri"/>
          <w:color w:val="153D63" w:themeColor="text2" w:themeTint="E6"/>
          <w:sz w:val="24"/>
          <w:szCs w:val="24"/>
        </w:rPr>
        <w:t>eachers</w:t>
      </w:r>
      <w:bookmarkEnd w:id="98"/>
    </w:p>
    <w:p w14:paraId="4A97D762" w14:textId="77777777" w:rsidR="000169EA" w:rsidRPr="002F08D3" w:rsidRDefault="000169EA" w:rsidP="00B5432E">
      <w:pPr>
        <w:jc w:val="both"/>
        <w:rPr>
          <w:rFonts w:cs="Calibri"/>
          <w:szCs w:val="24"/>
        </w:rPr>
      </w:pPr>
      <w:r w:rsidRPr="002F08D3">
        <w:rPr>
          <w:rFonts w:cs="Calibri"/>
          <w:szCs w:val="24"/>
        </w:rPr>
        <w:t>Where applicants for initial teacher training are employed, All Saints' C of E Primary School will ensure that all necessary checks are carried out.</w:t>
      </w:r>
    </w:p>
    <w:p w14:paraId="3E2EACC2" w14:textId="77777777" w:rsidR="000169EA" w:rsidRPr="002F08D3" w:rsidRDefault="00273E63" w:rsidP="00B5432E">
      <w:pPr>
        <w:jc w:val="both"/>
        <w:rPr>
          <w:rFonts w:cs="Calibri"/>
          <w:szCs w:val="24"/>
        </w:rPr>
      </w:pPr>
      <w:r w:rsidRPr="002F08D3">
        <w:rPr>
          <w:rFonts w:cs="Calibri"/>
          <w:szCs w:val="24"/>
        </w:rPr>
        <w:t>For fee-funded</w:t>
      </w:r>
      <w:r w:rsidR="000169EA" w:rsidRPr="002F08D3">
        <w:rPr>
          <w:rFonts w:cs="Calibri"/>
          <w:szCs w:val="24"/>
        </w:rPr>
        <w:t xml:space="preserve"> trainee teachers</w:t>
      </w:r>
      <w:r w:rsidRPr="002F08D3">
        <w:rPr>
          <w:rFonts w:cs="Calibri"/>
          <w:szCs w:val="24"/>
        </w:rPr>
        <w:t>,</w:t>
      </w:r>
      <w:r w:rsidR="000169EA" w:rsidRPr="002F08D3">
        <w:rPr>
          <w:rFonts w:cs="Calibri"/>
          <w:szCs w:val="24"/>
        </w:rPr>
        <w:t xml:space="preserve"> written confirmation from the training provider </w:t>
      </w:r>
      <w:r w:rsidRPr="002F08D3">
        <w:rPr>
          <w:rFonts w:cs="Calibri"/>
          <w:szCs w:val="24"/>
        </w:rPr>
        <w:t>will be sought to ensure that</w:t>
      </w:r>
      <w:r w:rsidR="000169EA" w:rsidRPr="002F08D3">
        <w:rPr>
          <w:rFonts w:cs="Calibri"/>
          <w:szCs w:val="24"/>
        </w:rPr>
        <w:t xml:space="preserve"> necessary checks have been carried out and that the trainee has been judged by the provider to be suitable to work with </w:t>
      </w:r>
      <w:r w:rsidR="00225ABC" w:rsidRPr="002F08D3">
        <w:rPr>
          <w:rFonts w:cs="Calibri"/>
          <w:szCs w:val="24"/>
        </w:rPr>
        <w:t>young people</w:t>
      </w:r>
      <w:r w:rsidR="000169EA" w:rsidRPr="002F08D3">
        <w:rPr>
          <w:rFonts w:cs="Calibri"/>
          <w:szCs w:val="24"/>
        </w:rPr>
        <w:t>. The trainee teacher will also be expected to produce their current DBS certificate and a form of identification.</w:t>
      </w:r>
    </w:p>
    <w:p w14:paraId="1FA6665F" w14:textId="77777777" w:rsidR="00C5714D" w:rsidRPr="002F08D3" w:rsidRDefault="00C5714D" w:rsidP="00B5432E">
      <w:pPr>
        <w:jc w:val="both"/>
        <w:rPr>
          <w:rFonts w:cs="Calibri"/>
          <w:b/>
          <w:bCs/>
          <w:color w:val="153D63" w:themeColor="text2" w:themeTint="E6"/>
          <w:szCs w:val="24"/>
        </w:rPr>
      </w:pPr>
    </w:p>
    <w:p w14:paraId="4DB20076" w14:textId="77777777" w:rsidR="00DE7C6F" w:rsidRPr="002F08D3" w:rsidRDefault="001052B8" w:rsidP="00B5432E">
      <w:pPr>
        <w:jc w:val="both"/>
        <w:rPr>
          <w:rFonts w:cs="Calibri"/>
          <w:color w:val="153D63" w:themeColor="text2" w:themeTint="E6"/>
          <w:szCs w:val="24"/>
        </w:rPr>
      </w:pPr>
      <w:r w:rsidRPr="002F08D3">
        <w:rPr>
          <w:rFonts w:cs="Calibri"/>
          <w:b/>
          <w:bCs/>
          <w:color w:val="153D63" w:themeColor="text2" w:themeTint="E6"/>
          <w:szCs w:val="24"/>
        </w:rPr>
        <w:t>Visitors</w:t>
      </w:r>
      <w:r w:rsidRPr="002F08D3">
        <w:rPr>
          <w:rFonts w:cs="Calibri"/>
          <w:color w:val="153D63" w:themeColor="text2" w:themeTint="E6"/>
          <w:szCs w:val="24"/>
        </w:rPr>
        <w:t xml:space="preserve"> </w:t>
      </w:r>
    </w:p>
    <w:p w14:paraId="66EF67E8" w14:textId="61ADA76A" w:rsidR="001A4591" w:rsidRPr="00237AA4" w:rsidRDefault="0025025F" w:rsidP="00B5432E">
      <w:pPr>
        <w:jc w:val="both"/>
        <w:rPr>
          <w:rFonts w:cs="Calibri"/>
          <w:szCs w:val="24"/>
        </w:rPr>
      </w:pPr>
      <w:r w:rsidRPr="00237AA4">
        <w:rPr>
          <w:rFonts w:cs="Calibri"/>
          <w:szCs w:val="24"/>
        </w:rPr>
        <w:t xml:space="preserve">All Saints' C of E Primary School will have different types of visitors, those with a professional role i.e. educational psychologists, social workers etc., those connected with the building, grounds maintenance, children’s relatives or other visitors attending an activity in school such as a sports day. </w:t>
      </w:r>
    </w:p>
    <w:p w14:paraId="0972303D" w14:textId="7693029B" w:rsidR="001052B8" w:rsidRPr="002F08D3" w:rsidRDefault="0025025F" w:rsidP="00B5432E">
      <w:pPr>
        <w:jc w:val="both"/>
        <w:rPr>
          <w:rFonts w:cs="Calibri"/>
          <w:szCs w:val="24"/>
        </w:rPr>
      </w:pPr>
      <w:r w:rsidRPr="00237AA4">
        <w:rPr>
          <w:rFonts w:cs="Calibri"/>
          <w:szCs w:val="24"/>
        </w:rPr>
        <w:t xml:space="preserve">All Saints' C of E Primary School will not request DBS checks or barred list checks, or ask to see existing DBS certificates, for visitors such as children’s relatives or other visitors attending a sports day. The Headteacher will exercise professional judgement about the need to escort or supervise visitors on site. </w:t>
      </w:r>
    </w:p>
    <w:p w14:paraId="7CB1386C" w14:textId="00D7E3F5" w:rsidR="001052B8" w:rsidRPr="002F08D3" w:rsidRDefault="001052B8" w:rsidP="00B5432E">
      <w:pPr>
        <w:jc w:val="both"/>
        <w:rPr>
          <w:rFonts w:cs="Calibri"/>
          <w:szCs w:val="24"/>
        </w:rPr>
      </w:pPr>
      <w:r w:rsidRPr="002F08D3">
        <w:rPr>
          <w:rFonts w:cs="Calibri"/>
          <w:szCs w:val="24"/>
        </w:rPr>
        <w:t>For visitors there in a professional capacity, All Saints' C of E Primary School will check ID and determine whether the visitor has had the appropriate DBS check or the visitor’s employers have confirmed that their staff have appropriate checks in line with All Saints' C of E Primary School Visitors Policy.</w:t>
      </w:r>
    </w:p>
    <w:p w14:paraId="35CE8424" w14:textId="77777777" w:rsidR="000169EA" w:rsidRPr="002F08D3" w:rsidRDefault="000169EA" w:rsidP="001E42CC">
      <w:pPr>
        <w:pStyle w:val="Heading2"/>
        <w:jc w:val="both"/>
        <w:rPr>
          <w:rFonts w:cs="Calibri"/>
          <w:color w:val="153D63" w:themeColor="text2" w:themeTint="E6"/>
          <w:sz w:val="24"/>
          <w:szCs w:val="24"/>
        </w:rPr>
      </w:pPr>
      <w:bookmarkStart w:id="99" w:name="_Toc203430073"/>
      <w:r w:rsidRPr="002F08D3">
        <w:rPr>
          <w:rFonts w:cs="Calibri"/>
          <w:color w:val="153D63" w:themeColor="text2" w:themeTint="E6"/>
          <w:sz w:val="24"/>
          <w:szCs w:val="24"/>
        </w:rPr>
        <w:t>Volunteers</w:t>
      </w:r>
      <w:bookmarkEnd w:id="99"/>
    </w:p>
    <w:p w14:paraId="4EB02B20" w14:textId="77777777" w:rsidR="000169EA" w:rsidRPr="002F08D3" w:rsidRDefault="00A516E3" w:rsidP="00BF7773">
      <w:pPr>
        <w:pStyle w:val="4Bulletedcopyblue"/>
        <w:numPr>
          <w:ilvl w:val="0"/>
          <w:numId w:val="51"/>
        </w:numPr>
        <w:jc w:val="both"/>
        <w:rPr>
          <w:rFonts w:ascii="Calibri" w:hAnsi="Calibri" w:cs="Calibri"/>
          <w:sz w:val="24"/>
          <w:szCs w:val="24"/>
        </w:rPr>
      </w:pPr>
      <w:r w:rsidRPr="002F08D3">
        <w:rPr>
          <w:rFonts w:ascii="Calibri" w:hAnsi="Calibri" w:cs="Calibri"/>
          <w:sz w:val="24"/>
          <w:szCs w:val="24"/>
        </w:rPr>
        <w:t>A</w:t>
      </w:r>
      <w:r w:rsidR="000169EA" w:rsidRPr="002F08D3">
        <w:rPr>
          <w:rFonts w:ascii="Calibri" w:hAnsi="Calibri" w:cs="Calibri"/>
          <w:sz w:val="24"/>
          <w:szCs w:val="24"/>
        </w:rPr>
        <w:t xml:space="preserve">n enhanced DBS check with barred list information </w:t>
      </w:r>
      <w:r w:rsidRPr="002F08D3">
        <w:rPr>
          <w:rFonts w:ascii="Calibri" w:hAnsi="Calibri" w:cs="Calibri"/>
          <w:sz w:val="24"/>
          <w:szCs w:val="24"/>
        </w:rPr>
        <w:t xml:space="preserve">will be obtained </w:t>
      </w:r>
      <w:r w:rsidR="000169EA" w:rsidRPr="002F08D3">
        <w:rPr>
          <w:rFonts w:ascii="Calibri" w:hAnsi="Calibri" w:cs="Calibri"/>
          <w:sz w:val="24"/>
          <w:szCs w:val="24"/>
        </w:rPr>
        <w:t>for all volunteers who are working in regulated activity</w:t>
      </w:r>
      <w:r w:rsidR="00192D83" w:rsidRPr="002F08D3">
        <w:rPr>
          <w:rFonts w:ascii="Calibri" w:hAnsi="Calibri" w:cs="Calibri"/>
          <w:sz w:val="24"/>
          <w:szCs w:val="24"/>
        </w:rPr>
        <w:t>. A person will also be in regulated activity as a result of their work or volunteering, they: will be responsible, on a frequent basis in a school or college, for teaching, training instructing, caring for or supervising children, providing advice or guidance on physical, emotional or educational wellbeing, or driving a vehicle only for children, or engage in intimate or personal care or healthcare or any overnight activity, even if this</w:t>
      </w:r>
      <w:r w:rsidR="00C7034D" w:rsidRPr="002F08D3">
        <w:rPr>
          <w:rFonts w:ascii="Calibri" w:hAnsi="Calibri" w:cs="Calibri"/>
          <w:sz w:val="24"/>
          <w:szCs w:val="24"/>
        </w:rPr>
        <w:t xml:space="preserve"> </w:t>
      </w:r>
      <w:r w:rsidR="00192D83" w:rsidRPr="002F08D3">
        <w:rPr>
          <w:rFonts w:ascii="Calibri" w:hAnsi="Calibri" w:cs="Calibri"/>
          <w:sz w:val="24"/>
          <w:szCs w:val="24"/>
        </w:rPr>
        <w:t>happens only once.</w:t>
      </w:r>
    </w:p>
    <w:p w14:paraId="7B7E01C1" w14:textId="7550D3FD" w:rsidR="000169EA" w:rsidRDefault="006D133D" w:rsidP="006D133D">
      <w:pPr>
        <w:pStyle w:val="4Bulletedcopyblue"/>
        <w:numPr>
          <w:ilvl w:val="0"/>
          <w:numId w:val="0"/>
        </w:numPr>
        <w:jc w:val="both"/>
        <w:rPr>
          <w:rFonts w:ascii="Calibri" w:hAnsi="Calibri" w:cs="Calibri"/>
          <w:sz w:val="24"/>
          <w:szCs w:val="24"/>
        </w:rPr>
      </w:pPr>
      <w:r w:rsidRPr="002F08D3">
        <w:rPr>
          <w:rFonts w:ascii="Calibri" w:hAnsi="Calibri" w:cs="Calibri"/>
          <w:sz w:val="24"/>
          <w:szCs w:val="24"/>
        </w:rPr>
        <w:t xml:space="preserve">The school will follow the </w:t>
      </w:r>
      <w:r w:rsidR="00DD2084" w:rsidRPr="002F08D3">
        <w:rPr>
          <w:rFonts w:ascii="Calibri" w:eastAsiaTheme="minorHAnsi" w:hAnsi="Calibri" w:cs="Calibri"/>
          <w:kern w:val="2"/>
          <w:sz w:val="24"/>
          <w:szCs w:val="24"/>
          <w:lang w:val="en-GB"/>
          <w14:ligatures w14:val="standardContextual"/>
        </w:rPr>
        <w:t xml:space="preserve">requirements for DBS checks for volunteers in </w:t>
      </w:r>
      <w:hyperlink r:id="rId140" w:history="1">
        <w:r w:rsidR="00DD2084" w:rsidRPr="002F08D3">
          <w:rPr>
            <w:rStyle w:val="Hyperlink"/>
            <w:rFonts w:ascii="Calibri" w:eastAsiaTheme="minorHAnsi" w:hAnsi="Calibri" w:cs="Calibri"/>
            <w:kern w:val="2"/>
            <w:sz w:val="24"/>
            <w:szCs w:val="24"/>
            <w:lang w:val="en-GB"/>
            <w14:ligatures w14:val="standardContextual"/>
          </w:rPr>
          <w:t>regulated activity</w:t>
        </w:r>
        <w:r w:rsidRPr="002F08D3">
          <w:rPr>
            <w:rStyle w:val="Hyperlink"/>
            <w:rFonts w:ascii="Calibri" w:eastAsiaTheme="minorHAnsi" w:hAnsi="Calibri" w:cs="Calibri"/>
            <w:kern w:val="2"/>
            <w:sz w:val="24"/>
            <w:szCs w:val="24"/>
            <w:lang w:val="en-GB"/>
            <w14:ligatures w14:val="standardContextual"/>
          </w:rPr>
          <w:t>,</w:t>
        </w:r>
      </w:hyperlink>
      <w:r w:rsidRPr="002F08D3">
        <w:rPr>
          <w:rFonts w:ascii="Calibri" w:eastAsiaTheme="minorHAnsi" w:hAnsi="Calibri" w:cs="Calibri"/>
          <w:kern w:val="2"/>
          <w:sz w:val="24"/>
          <w:szCs w:val="24"/>
          <w:lang w:val="en-GB"/>
          <w14:ligatures w14:val="standardContextual"/>
        </w:rPr>
        <w:t xml:space="preserve"> set out by the </w:t>
      </w:r>
      <w:hyperlink r:id="rId141" w:history="1">
        <w:r w:rsidRPr="002F08D3">
          <w:rPr>
            <w:rStyle w:val="Hyperlink"/>
            <w:rFonts w:ascii="Calibri" w:eastAsiaTheme="minorHAnsi" w:hAnsi="Calibri" w:cs="Calibri"/>
            <w:kern w:val="2"/>
            <w:sz w:val="24"/>
            <w:szCs w:val="24"/>
            <w:lang w:val="en-GB"/>
            <w14:ligatures w14:val="standardContextual"/>
          </w:rPr>
          <w:t>DfE.</w:t>
        </w:r>
      </w:hyperlink>
      <w:r w:rsidRPr="002F08D3">
        <w:rPr>
          <w:rFonts w:ascii="Calibri" w:eastAsiaTheme="minorHAnsi" w:hAnsi="Calibri" w:cs="Calibri"/>
          <w:kern w:val="2"/>
          <w:sz w:val="24"/>
          <w:szCs w:val="24"/>
          <w:lang w:val="en-GB"/>
          <w14:ligatures w14:val="standardContextual"/>
        </w:rPr>
        <w:t xml:space="preserve"> </w:t>
      </w:r>
      <w:r w:rsidR="00DD2084" w:rsidRPr="002F08D3">
        <w:rPr>
          <w:rFonts w:ascii="Calibri" w:eastAsiaTheme="minorHAnsi" w:hAnsi="Calibri" w:cs="Calibri"/>
          <w:kern w:val="2"/>
          <w:sz w:val="24"/>
          <w:szCs w:val="24"/>
          <w:lang w:val="en-GB"/>
          <w14:ligatures w14:val="standardContextual"/>
        </w:rPr>
        <w:t> </w:t>
      </w:r>
    </w:p>
    <w:p w14:paraId="410FFCAB" w14:textId="77777777" w:rsidR="00237AA4" w:rsidRPr="002F08D3" w:rsidRDefault="00237AA4" w:rsidP="006D133D">
      <w:pPr>
        <w:pStyle w:val="4Bulletedcopyblue"/>
        <w:numPr>
          <w:ilvl w:val="0"/>
          <w:numId w:val="0"/>
        </w:numPr>
        <w:jc w:val="both"/>
        <w:rPr>
          <w:rFonts w:ascii="Calibri" w:hAnsi="Calibri" w:cs="Calibri"/>
          <w:sz w:val="24"/>
          <w:szCs w:val="24"/>
        </w:rPr>
      </w:pPr>
    </w:p>
    <w:p w14:paraId="2C163D1B" w14:textId="77777777" w:rsidR="00574897" w:rsidRPr="002F08D3" w:rsidRDefault="0025025F" w:rsidP="00B5432E">
      <w:pPr>
        <w:pStyle w:val="4Bulletedcopyblue"/>
        <w:numPr>
          <w:ilvl w:val="0"/>
          <w:numId w:val="0"/>
        </w:numPr>
        <w:jc w:val="both"/>
        <w:rPr>
          <w:rFonts w:ascii="Calibri" w:hAnsi="Calibri" w:cs="Calibri"/>
          <w:sz w:val="24"/>
          <w:szCs w:val="24"/>
          <w:lang w:val="en-GB"/>
        </w:rPr>
      </w:pPr>
      <w:r w:rsidRPr="00237AA4">
        <w:rPr>
          <w:rFonts w:ascii="Calibri" w:hAnsi="Calibri" w:cs="Calibri"/>
          <w:sz w:val="24"/>
          <w:szCs w:val="24"/>
          <w:lang w:val="en-GB"/>
        </w:rPr>
        <w:t xml:space="preserve">All Saints' C of E Primary </w:t>
      </w:r>
      <w:proofErr w:type="gramStart"/>
      <w:r w:rsidRPr="00237AA4">
        <w:rPr>
          <w:rFonts w:ascii="Calibri" w:hAnsi="Calibri" w:cs="Calibri"/>
          <w:sz w:val="24"/>
          <w:szCs w:val="24"/>
          <w:lang w:val="en-GB"/>
        </w:rPr>
        <w:t>School  will</w:t>
      </w:r>
      <w:proofErr w:type="gramEnd"/>
      <w:r w:rsidRPr="00237AA4">
        <w:rPr>
          <w:rFonts w:ascii="Calibri" w:hAnsi="Calibri" w:cs="Calibri"/>
          <w:sz w:val="24"/>
          <w:szCs w:val="24"/>
          <w:lang w:val="en-GB"/>
        </w:rPr>
        <w:t xml:space="preserve"> obtain an enhanced DBS check (with barred list information) for all volunteers who are working in regulated activity with children, i.e. where they are unsupervised and teach or look after children regularly or provide personal care on a one-off basis. </w:t>
      </w:r>
    </w:p>
    <w:p w14:paraId="6C32EF2D" w14:textId="77777777" w:rsidR="00717DCC" w:rsidRPr="002F08D3" w:rsidRDefault="00717DCC" w:rsidP="00B5432E">
      <w:pPr>
        <w:pStyle w:val="4Bulletedcopyblue"/>
        <w:numPr>
          <w:ilvl w:val="0"/>
          <w:numId w:val="0"/>
        </w:numPr>
        <w:jc w:val="both"/>
        <w:rPr>
          <w:rFonts w:ascii="Calibri" w:hAnsi="Calibri" w:cs="Calibri"/>
          <w:sz w:val="24"/>
          <w:szCs w:val="24"/>
        </w:rPr>
      </w:pPr>
      <w:r w:rsidRPr="002F08D3">
        <w:rPr>
          <w:rFonts w:ascii="Calibri" w:hAnsi="Calibri" w:cs="Calibri"/>
          <w:sz w:val="24"/>
          <w:szCs w:val="24"/>
          <w:lang w:val="en-GB"/>
        </w:rPr>
        <w:t xml:space="preserve">Existing volunteers do not have to be re-checked if they have already had a DBS check (which should include children’s barred list information if engaging in regulated activity). However, if All Saints' C of E Primary School has any concerns, it will consider obtaining a new DBS check at the level appropriate to the role. </w:t>
      </w:r>
    </w:p>
    <w:p w14:paraId="790E7E4A" w14:textId="77777777" w:rsidR="00DE7C6F" w:rsidRPr="002F08D3" w:rsidRDefault="000169EA" w:rsidP="001E42CC">
      <w:pPr>
        <w:pStyle w:val="Heading2"/>
        <w:jc w:val="both"/>
        <w:rPr>
          <w:rFonts w:cs="Calibri"/>
          <w:color w:val="153D63" w:themeColor="text2" w:themeTint="E6"/>
          <w:sz w:val="24"/>
          <w:szCs w:val="24"/>
        </w:rPr>
      </w:pPr>
      <w:bookmarkStart w:id="100" w:name="_Toc203430074"/>
      <w:r w:rsidRPr="002F08D3">
        <w:rPr>
          <w:rFonts w:cs="Calibri"/>
          <w:color w:val="153D63" w:themeColor="text2" w:themeTint="E6"/>
          <w:sz w:val="24"/>
          <w:szCs w:val="24"/>
        </w:rPr>
        <w:t>Governors</w:t>
      </w:r>
      <w:bookmarkEnd w:id="100"/>
    </w:p>
    <w:p w14:paraId="3C0FE148" w14:textId="77777777" w:rsidR="000169EA" w:rsidRPr="002F08D3" w:rsidRDefault="00996CF7" w:rsidP="00BF7773">
      <w:pPr>
        <w:pStyle w:val="ListParagraph"/>
        <w:numPr>
          <w:ilvl w:val="0"/>
          <w:numId w:val="92"/>
        </w:numPr>
        <w:spacing w:after="0"/>
        <w:jc w:val="both"/>
        <w:rPr>
          <w:rFonts w:eastAsia="Arial" w:cs="Calibri"/>
          <w:szCs w:val="24"/>
        </w:rPr>
      </w:pPr>
      <w:r w:rsidRPr="002F08D3">
        <w:rPr>
          <w:rFonts w:eastAsia="Arial" w:cs="Calibri"/>
          <w:szCs w:val="24"/>
        </w:rPr>
        <w:t>All G</w:t>
      </w:r>
      <w:r w:rsidR="000169EA" w:rsidRPr="002F08D3">
        <w:rPr>
          <w:rFonts w:eastAsia="Arial" w:cs="Calibri"/>
          <w:szCs w:val="24"/>
        </w:rPr>
        <w:t>overnors</w:t>
      </w:r>
      <w:r w:rsidR="000169EA" w:rsidRPr="002F08D3">
        <w:rPr>
          <w:rFonts w:eastAsia="Arial" w:cs="Calibri"/>
          <w:iCs/>
          <w:color w:val="ED7D31"/>
          <w:szCs w:val="24"/>
        </w:rPr>
        <w:t xml:space="preserve"> </w:t>
      </w:r>
      <w:r w:rsidR="000169EA" w:rsidRPr="002F08D3">
        <w:rPr>
          <w:rFonts w:eastAsia="Arial" w:cs="Calibri"/>
          <w:szCs w:val="24"/>
        </w:rPr>
        <w:t>will have an enhanced DBS check without barred list information.</w:t>
      </w:r>
    </w:p>
    <w:p w14:paraId="48425F7F" w14:textId="77777777" w:rsidR="003C7167" w:rsidRPr="002F08D3" w:rsidRDefault="003C7167" w:rsidP="00B5432E">
      <w:pPr>
        <w:spacing w:after="0"/>
        <w:jc w:val="both"/>
        <w:rPr>
          <w:rFonts w:cs="Calibri"/>
          <w:szCs w:val="24"/>
        </w:rPr>
      </w:pPr>
    </w:p>
    <w:p w14:paraId="35566AE5" w14:textId="77777777" w:rsidR="000169EA" w:rsidRPr="002F08D3" w:rsidRDefault="000169EA" w:rsidP="00BF7773">
      <w:pPr>
        <w:pStyle w:val="ListParagraph"/>
        <w:numPr>
          <w:ilvl w:val="0"/>
          <w:numId w:val="92"/>
        </w:numPr>
        <w:spacing w:after="0"/>
        <w:jc w:val="both"/>
        <w:rPr>
          <w:rFonts w:eastAsia="Arial" w:cs="Calibri"/>
          <w:szCs w:val="24"/>
        </w:rPr>
      </w:pPr>
      <w:r w:rsidRPr="002F08D3">
        <w:rPr>
          <w:rFonts w:eastAsia="Arial" w:cs="Calibri"/>
          <w:szCs w:val="24"/>
        </w:rPr>
        <w:t>They will have an enhanced DBS check with barred list information if working in regulated activity.</w:t>
      </w:r>
    </w:p>
    <w:p w14:paraId="4F4FB246" w14:textId="77777777" w:rsidR="003C7167" w:rsidRPr="002F08D3" w:rsidRDefault="003C7167" w:rsidP="00B5432E">
      <w:pPr>
        <w:spacing w:after="0"/>
        <w:jc w:val="both"/>
        <w:rPr>
          <w:rFonts w:eastAsia="Arial" w:cs="Calibri"/>
          <w:szCs w:val="24"/>
        </w:rPr>
      </w:pPr>
    </w:p>
    <w:p w14:paraId="3F771487" w14:textId="77777777" w:rsidR="000169EA" w:rsidRPr="002F08D3" w:rsidRDefault="000169EA" w:rsidP="00BF7773">
      <w:pPr>
        <w:pStyle w:val="ListParagraph"/>
        <w:numPr>
          <w:ilvl w:val="0"/>
          <w:numId w:val="92"/>
        </w:numPr>
        <w:spacing w:after="0"/>
        <w:jc w:val="both"/>
        <w:rPr>
          <w:rFonts w:cs="Calibri"/>
          <w:szCs w:val="24"/>
        </w:rPr>
      </w:pPr>
      <w:r w:rsidRPr="002F08D3">
        <w:rPr>
          <w:rFonts w:cs="Calibri"/>
          <w:szCs w:val="24"/>
        </w:rPr>
        <w:t>All governors will also have a section 128 check (as a section 128 direction disqualifies an individual from being a maintained school governor).</w:t>
      </w:r>
    </w:p>
    <w:p w14:paraId="565B4480" w14:textId="77777777" w:rsidR="001E42CC" w:rsidRPr="002F08D3" w:rsidRDefault="000169EA" w:rsidP="001E42CC">
      <w:pPr>
        <w:pStyle w:val="Heading2"/>
        <w:jc w:val="both"/>
        <w:rPr>
          <w:rFonts w:cs="Calibri"/>
          <w:color w:val="153D63" w:themeColor="text2" w:themeTint="E6"/>
          <w:sz w:val="24"/>
          <w:szCs w:val="24"/>
        </w:rPr>
      </w:pPr>
      <w:bookmarkStart w:id="101" w:name="_Toc203430075"/>
      <w:r w:rsidRPr="002F08D3">
        <w:rPr>
          <w:rFonts w:cs="Calibri"/>
          <w:color w:val="153D63" w:themeColor="text2" w:themeTint="E6"/>
          <w:sz w:val="24"/>
          <w:szCs w:val="24"/>
        </w:rPr>
        <w:lastRenderedPageBreak/>
        <w:t xml:space="preserve">Staff </w:t>
      </w:r>
      <w:r w:rsidR="003C7167" w:rsidRPr="002F08D3">
        <w:rPr>
          <w:rFonts w:cs="Calibri"/>
          <w:color w:val="153D63" w:themeColor="text2" w:themeTint="E6"/>
          <w:sz w:val="24"/>
          <w:szCs w:val="24"/>
        </w:rPr>
        <w:t>W</w:t>
      </w:r>
      <w:r w:rsidRPr="002F08D3">
        <w:rPr>
          <w:rFonts w:cs="Calibri"/>
          <w:color w:val="153D63" w:themeColor="text2" w:themeTint="E6"/>
          <w:sz w:val="24"/>
          <w:szCs w:val="24"/>
        </w:rPr>
        <w:t xml:space="preserve">orking in </w:t>
      </w:r>
      <w:r w:rsidR="003C7167" w:rsidRPr="002F08D3">
        <w:rPr>
          <w:rFonts w:cs="Calibri"/>
          <w:color w:val="153D63" w:themeColor="text2" w:themeTint="E6"/>
          <w:sz w:val="24"/>
          <w:szCs w:val="24"/>
        </w:rPr>
        <w:t>A</w:t>
      </w:r>
      <w:r w:rsidRPr="002F08D3">
        <w:rPr>
          <w:rFonts w:cs="Calibri"/>
          <w:color w:val="153D63" w:themeColor="text2" w:themeTint="E6"/>
          <w:sz w:val="24"/>
          <w:szCs w:val="24"/>
        </w:rPr>
        <w:t xml:space="preserve">lternative </w:t>
      </w:r>
      <w:r w:rsidR="003C7167" w:rsidRPr="002F08D3">
        <w:rPr>
          <w:rFonts w:cs="Calibri"/>
          <w:color w:val="153D63" w:themeColor="text2" w:themeTint="E6"/>
          <w:sz w:val="24"/>
          <w:szCs w:val="24"/>
        </w:rPr>
        <w:t>P</w:t>
      </w:r>
      <w:r w:rsidRPr="002F08D3">
        <w:rPr>
          <w:rFonts w:cs="Calibri"/>
          <w:color w:val="153D63" w:themeColor="text2" w:themeTint="E6"/>
          <w:sz w:val="24"/>
          <w:szCs w:val="24"/>
        </w:rPr>
        <w:t xml:space="preserve">rovision </w:t>
      </w:r>
      <w:r w:rsidR="003C7167" w:rsidRPr="002F08D3">
        <w:rPr>
          <w:rFonts w:cs="Calibri"/>
          <w:color w:val="153D63" w:themeColor="text2" w:themeTint="E6"/>
          <w:sz w:val="24"/>
          <w:szCs w:val="24"/>
        </w:rPr>
        <w:t>S</w:t>
      </w:r>
      <w:r w:rsidRPr="002F08D3">
        <w:rPr>
          <w:rFonts w:cs="Calibri"/>
          <w:color w:val="153D63" w:themeColor="text2" w:themeTint="E6"/>
          <w:sz w:val="24"/>
          <w:szCs w:val="24"/>
        </w:rPr>
        <w:t>ettings</w:t>
      </w:r>
      <w:bookmarkEnd w:id="101"/>
    </w:p>
    <w:p w14:paraId="065FCAF4" w14:textId="77777777" w:rsidR="000E29A3" w:rsidRPr="002F08D3" w:rsidRDefault="000169EA" w:rsidP="000E29A3">
      <w:pPr>
        <w:pStyle w:val="NormalWeb"/>
        <w:rPr>
          <w:rFonts w:ascii="Calibri" w:hAnsi="Calibri" w:cs="Calibri"/>
          <w:b/>
          <w:bCs/>
          <w:color w:val="000000"/>
        </w:rPr>
      </w:pPr>
      <w:r w:rsidRPr="002F08D3">
        <w:rPr>
          <w:rFonts w:ascii="Calibri" w:hAnsi="Calibri" w:cs="Calibri"/>
        </w:rPr>
        <w:t>Where we place a pupil with an alternative provision</w:t>
      </w:r>
      <w:r w:rsidR="00D83598" w:rsidRPr="002F08D3">
        <w:rPr>
          <w:rFonts w:ascii="Calibri" w:hAnsi="Calibri" w:cs="Calibri"/>
        </w:rPr>
        <w:t xml:space="preserve"> (AP)</w:t>
      </w:r>
      <w:r w:rsidRPr="002F08D3">
        <w:rPr>
          <w:rFonts w:ascii="Calibri" w:hAnsi="Calibri" w:cs="Calibri"/>
        </w:rPr>
        <w:t xml:space="preserve"> provider, written confirmation from the provider </w:t>
      </w:r>
      <w:r w:rsidR="0097418F" w:rsidRPr="002F08D3">
        <w:rPr>
          <w:rFonts w:ascii="Calibri" w:hAnsi="Calibri" w:cs="Calibri"/>
        </w:rPr>
        <w:t xml:space="preserve">will be obtained to ensure </w:t>
      </w:r>
      <w:r w:rsidRPr="002F08D3">
        <w:rPr>
          <w:rFonts w:ascii="Calibri" w:hAnsi="Calibri" w:cs="Calibri"/>
        </w:rPr>
        <w:t>that they have carried out the appropriate safeguarding checks on individuals working there that we would otherwise perform</w:t>
      </w:r>
      <w:r w:rsidR="00D83598" w:rsidRPr="002F08D3">
        <w:rPr>
          <w:rFonts w:ascii="Calibri" w:hAnsi="Calibri" w:cs="Calibri"/>
        </w:rPr>
        <w:t xml:space="preserve">, in line with </w:t>
      </w:r>
      <w:r w:rsidR="0014352F" w:rsidRPr="002F08D3">
        <w:rPr>
          <w:rFonts w:ascii="Calibri" w:hAnsi="Calibri" w:cs="Calibri"/>
        </w:rPr>
        <w:t>t</w:t>
      </w:r>
      <w:r w:rsidR="00D83598" w:rsidRPr="002F08D3">
        <w:rPr>
          <w:rFonts w:ascii="Calibri" w:hAnsi="Calibri" w:cs="Calibri"/>
        </w:rPr>
        <w:t xml:space="preserve">he </w:t>
      </w:r>
      <w:hyperlink r:id="rId142" w:history="1">
        <w:r w:rsidR="0014352F" w:rsidRPr="002F08D3">
          <w:rPr>
            <w:rStyle w:val="Hyperlink"/>
            <w:rFonts w:ascii="Calibri" w:hAnsi="Calibri" w:cs="Calibri"/>
            <w:color w:val="215E99" w:themeColor="text2" w:themeTint="BF"/>
          </w:rPr>
          <w:t xml:space="preserve">national standards for non-school </w:t>
        </w:r>
        <w:r w:rsidR="00D83598" w:rsidRPr="002F08D3">
          <w:rPr>
            <w:rStyle w:val="Hyperlink"/>
            <w:rFonts w:ascii="Calibri" w:hAnsi="Calibri" w:cs="Calibri"/>
            <w:color w:val="215E99" w:themeColor="text2" w:themeTint="BF"/>
          </w:rPr>
          <w:t xml:space="preserve">Alternative </w:t>
        </w:r>
        <w:r w:rsidR="0014352F" w:rsidRPr="002F08D3">
          <w:rPr>
            <w:rStyle w:val="Hyperlink"/>
            <w:rFonts w:ascii="Calibri" w:hAnsi="Calibri" w:cs="Calibri"/>
            <w:color w:val="215E99" w:themeColor="text2" w:themeTint="BF"/>
          </w:rPr>
          <w:t>P</w:t>
        </w:r>
        <w:r w:rsidR="0013426C" w:rsidRPr="002F08D3">
          <w:rPr>
            <w:rStyle w:val="Hyperlink"/>
            <w:rFonts w:ascii="Calibri" w:hAnsi="Calibri" w:cs="Calibri"/>
            <w:color w:val="215E99" w:themeColor="text2" w:themeTint="BF"/>
          </w:rPr>
          <w:t>roviders</w:t>
        </w:r>
      </w:hyperlink>
      <w:r w:rsidR="0013426C" w:rsidRPr="002F08D3">
        <w:rPr>
          <w:rStyle w:val="Hyperlink"/>
          <w:rFonts w:ascii="Calibri" w:hAnsi="Calibri" w:cs="Calibri"/>
          <w:color w:val="215E99" w:themeColor="text2" w:themeTint="BF"/>
        </w:rPr>
        <w:t xml:space="preserve">. </w:t>
      </w:r>
      <w:r w:rsidR="000E29A3" w:rsidRPr="002F08D3">
        <w:rPr>
          <w:rFonts w:ascii="Calibri" w:hAnsi="Calibri" w:cs="Calibri"/>
          <w:color w:val="000000"/>
        </w:rPr>
        <w:t xml:space="preserve">The DSL will ensure appropriate safeguarding information is shared with the alternative provision provider, in line with information sharing, confidentiality and data protection requirements, so that the child can be safeguarded and supported effectively: </w:t>
      </w:r>
      <w:bookmarkStart w:id="102" w:name="_Toc235179552"/>
      <w:r w:rsidR="000E29A3" w:rsidRPr="002F08D3">
        <w:rPr>
          <w:rFonts w:ascii="Calibri" w:hAnsi="Calibri" w:cs="Calibri"/>
          <w:b/>
          <w:bCs/>
          <w:color w:val="000000"/>
        </w:rPr>
        <w:t xml:space="preserve">Merton </w:t>
      </w:r>
      <w:hyperlink r:id="rId143" w:history="1">
        <w:r w:rsidR="000E29A3" w:rsidRPr="002F08D3">
          <w:rPr>
            <w:rStyle w:val="Hyperlink"/>
            <w:rFonts w:ascii="Calibri" w:hAnsi="Calibri" w:cs="Calibri"/>
            <w:b/>
            <w:bCs/>
          </w:rPr>
          <w:t>alternative provision</w:t>
        </w:r>
        <w:bookmarkEnd w:id="102"/>
      </w:hyperlink>
    </w:p>
    <w:p w14:paraId="23F9AE10" w14:textId="77777777" w:rsidR="000169EA" w:rsidRPr="002F08D3" w:rsidRDefault="000169EA" w:rsidP="00B5432E">
      <w:pPr>
        <w:pStyle w:val="Heading2"/>
        <w:jc w:val="both"/>
        <w:rPr>
          <w:rFonts w:cs="Calibri"/>
          <w:color w:val="153D63" w:themeColor="text2" w:themeTint="E6"/>
          <w:sz w:val="24"/>
          <w:szCs w:val="24"/>
        </w:rPr>
      </w:pPr>
      <w:bookmarkStart w:id="103" w:name="_Toc203430076"/>
      <w:r w:rsidRPr="002F08D3">
        <w:rPr>
          <w:rFonts w:cs="Calibri"/>
          <w:color w:val="153D63" w:themeColor="text2" w:themeTint="E6"/>
          <w:sz w:val="24"/>
          <w:szCs w:val="24"/>
        </w:rPr>
        <w:t xml:space="preserve">Adults who </w:t>
      </w:r>
      <w:r w:rsidR="003C7167" w:rsidRPr="002F08D3">
        <w:rPr>
          <w:rFonts w:cs="Calibri"/>
          <w:color w:val="153D63" w:themeColor="text2" w:themeTint="E6"/>
          <w:sz w:val="24"/>
          <w:szCs w:val="24"/>
        </w:rPr>
        <w:t>S</w:t>
      </w:r>
      <w:r w:rsidRPr="002F08D3">
        <w:rPr>
          <w:rFonts w:cs="Calibri"/>
          <w:color w:val="153D63" w:themeColor="text2" w:themeTint="E6"/>
          <w:sz w:val="24"/>
          <w:szCs w:val="24"/>
        </w:rPr>
        <w:t xml:space="preserve">upervise </w:t>
      </w:r>
      <w:r w:rsidR="003C7167" w:rsidRPr="002F08D3">
        <w:rPr>
          <w:rFonts w:cs="Calibri"/>
          <w:color w:val="153D63" w:themeColor="text2" w:themeTint="E6"/>
          <w:sz w:val="24"/>
          <w:szCs w:val="24"/>
        </w:rPr>
        <w:t>P</w:t>
      </w:r>
      <w:r w:rsidRPr="002F08D3">
        <w:rPr>
          <w:rFonts w:cs="Calibri"/>
          <w:color w:val="153D63" w:themeColor="text2" w:themeTint="E6"/>
          <w:sz w:val="24"/>
          <w:szCs w:val="24"/>
        </w:rPr>
        <w:t xml:space="preserve">upils on </w:t>
      </w:r>
      <w:r w:rsidR="003C7167" w:rsidRPr="002F08D3">
        <w:rPr>
          <w:rFonts w:cs="Calibri"/>
          <w:color w:val="153D63" w:themeColor="text2" w:themeTint="E6"/>
          <w:sz w:val="24"/>
          <w:szCs w:val="24"/>
        </w:rPr>
        <w:t>W</w:t>
      </w:r>
      <w:r w:rsidRPr="002F08D3">
        <w:rPr>
          <w:rFonts w:cs="Calibri"/>
          <w:color w:val="153D63" w:themeColor="text2" w:themeTint="E6"/>
          <w:sz w:val="24"/>
          <w:szCs w:val="24"/>
        </w:rPr>
        <w:t xml:space="preserve">ork </w:t>
      </w:r>
      <w:r w:rsidR="003C7167" w:rsidRPr="002F08D3">
        <w:rPr>
          <w:rFonts w:cs="Calibri"/>
          <w:color w:val="153D63" w:themeColor="text2" w:themeTint="E6"/>
          <w:sz w:val="24"/>
          <w:szCs w:val="24"/>
        </w:rPr>
        <w:t>E</w:t>
      </w:r>
      <w:r w:rsidRPr="002F08D3">
        <w:rPr>
          <w:rFonts w:cs="Calibri"/>
          <w:color w:val="153D63" w:themeColor="text2" w:themeTint="E6"/>
          <w:sz w:val="24"/>
          <w:szCs w:val="24"/>
        </w:rPr>
        <w:t>xperience</w:t>
      </w:r>
      <w:bookmarkEnd w:id="103"/>
      <w:r w:rsidRPr="002F08D3">
        <w:rPr>
          <w:rFonts w:cs="Calibri"/>
          <w:color w:val="153D63" w:themeColor="text2" w:themeTint="E6"/>
          <w:sz w:val="24"/>
          <w:szCs w:val="24"/>
        </w:rPr>
        <w:t xml:space="preserve"> </w:t>
      </w:r>
    </w:p>
    <w:p w14:paraId="3C9750DD" w14:textId="77777777" w:rsidR="00F038E9" w:rsidRPr="002F08D3" w:rsidRDefault="000169EA" w:rsidP="00F038E9">
      <w:pPr>
        <w:spacing w:after="0"/>
        <w:jc w:val="both"/>
        <w:rPr>
          <w:rFonts w:cs="Calibri"/>
          <w:szCs w:val="24"/>
        </w:rPr>
      </w:pPr>
      <w:r w:rsidRPr="002F08D3">
        <w:rPr>
          <w:rFonts w:cs="Calibri"/>
          <w:szCs w:val="24"/>
        </w:rPr>
        <w:t xml:space="preserve">When organising work experience, we will ensure that policies and procedures are in place to protect </w:t>
      </w:r>
      <w:r w:rsidR="00225ABC" w:rsidRPr="002F08D3">
        <w:rPr>
          <w:rFonts w:cs="Calibri"/>
          <w:szCs w:val="24"/>
        </w:rPr>
        <w:t>young people</w:t>
      </w:r>
      <w:r w:rsidRPr="002F08D3">
        <w:rPr>
          <w:rFonts w:cs="Calibri"/>
          <w:szCs w:val="24"/>
        </w:rPr>
        <w:t xml:space="preserve"> from harm.</w:t>
      </w:r>
      <w:r w:rsidR="001E42CC" w:rsidRPr="002F08D3">
        <w:rPr>
          <w:rFonts w:cs="Calibri"/>
          <w:szCs w:val="24"/>
        </w:rPr>
        <w:t xml:space="preserve">  </w:t>
      </w:r>
      <w:r w:rsidRPr="002F08D3">
        <w:rPr>
          <w:rFonts w:cs="Calibri"/>
          <w:szCs w:val="24"/>
        </w:rPr>
        <w:t xml:space="preserve">We will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w:t>
      </w:r>
      <w:r w:rsidR="00A61B12" w:rsidRPr="002F08D3">
        <w:rPr>
          <w:rFonts w:cs="Calibri"/>
          <w:szCs w:val="24"/>
        </w:rPr>
        <w:t xml:space="preserve">the </w:t>
      </w:r>
      <w:r w:rsidR="00F038E9" w:rsidRPr="002F08D3">
        <w:rPr>
          <w:rFonts w:cs="Calibri"/>
          <w:szCs w:val="24"/>
        </w:rPr>
        <w:t>person providing the teaching, training, instruction or care or supervision to the child on a work experience placement or activity will be doing so frequently or for more than three days in a 30-day period, or overnight</w:t>
      </w:r>
      <w:r w:rsidR="00A61B12" w:rsidRPr="002F08D3">
        <w:rPr>
          <w:rFonts w:cs="Calibri"/>
          <w:szCs w:val="24"/>
        </w:rPr>
        <w:t>.</w:t>
      </w:r>
      <w:r w:rsidR="00F038E9" w:rsidRPr="002F08D3">
        <w:rPr>
          <w:rFonts w:cs="Calibri"/>
          <w:szCs w:val="24"/>
        </w:rPr>
        <w:t xml:space="preserve"> </w:t>
      </w:r>
    </w:p>
    <w:p w14:paraId="1405F8D8" w14:textId="77777777" w:rsidR="00EA4EDD" w:rsidRPr="002F08D3" w:rsidRDefault="00F038E9" w:rsidP="00F038E9">
      <w:pPr>
        <w:spacing w:after="0"/>
        <w:jc w:val="both"/>
        <w:rPr>
          <w:rFonts w:cs="Calibri"/>
          <w:szCs w:val="24"/>
        </w:rPr>
      </w:pPr>
      <w:r w:rsidRPr="002F08D3">
        <w:rPr>
          <w:rFonts w:cs="Calibri"/>
          <w:szCs w:val="24"/>
        </w:rPr>
        <w:t>You must not allow someone on the barred list to take part in regulated activity.</w:t>
      </w:r>
    </w:p>
    <w:p w14:paraId="44281FAE" w14:textId="77777777" w:rsidR="00407B04" w:rsidRPr="002F08D3" w:rsidRDefault="00407B04" w:rsidP="00B5432E">
      <w:pPr>
        <w:spacing w:after="0"/>
        <w:jc w:val="both"/>
        <w:rPr>
          <w:rFonts w:cs="Calibri"/>
          <w:szCs w:val="24"/>
        </w:rPr>
      </w:pPr>
    </w:p>
    <w:p w14:paraId="52542C4E" w14:textId="77777777" w:rsidR="00EA4EDD" w:rsidRPr="002F08D3" w:rsidRDefault="00787A77" w:rsidP="00B5432E">
      <w:pPr>
        <w:spacing w:after="0"/>
        <w:jc w:val="both"/>
        <w:rPr>
          <w:rFonts w:cs="Calibri"/>
          <w:szCs w:val="24"/>
        </w:rPr>
      </w:pPr>
      <w:r w:rsidRPr="002F08D3">
        <w:rPr>
          <w:rFonts w:cs="Calibri"/>
          <w:szCs w:val="24"/>
        </w:rPr>
        <w:t xml:space="preserve">If the person working with the child is unsupervised and the same person is in frequent contact with the child, the work is likely to be regulated activity relating to children. If so, All Saints' C of E Primary School will ask the employer providing the work experience to ensure that the person providing the instruction or training is not a barred person. </w:t>
      </w:r>
    </w:p>
    <w:p w14:paraId="02347ADD" w14:textId="77777777" w:rsidR="00996CF7" w:rsidRPr="002F08D3" w:rsidRDefault="00996CF7" w:rsidP="00B5432E">
      <w:pPr>
        <w:spacing w:after="0"/>
        <w:jc w:val="both"/>
        <w:rPr>
          <w:rFonts w:cs="Calibri"/>
          <w:szCs w:val="24"/>
        </w:rPr>
      </w:pPr>
    </w:p>
    <w:p w14:paraId="325A318D" w14:textId="77777777" w:rsidR="000169EA" w:rsidRPr="002F08D3" w:rsidRDefault="000169EA" w:rsidP="00B5432E">
      <w:pPr>
        <w:pStyle w:val="Heading2"/>
        <w:spacing w:before="0"/>
        <w:jc w:val="both"/>
        <w:rPr>
          <w:rFonts w:cs="Calibri"/>
          <w:color w:val="153D63" w:themeColor="text2" w:themeTint="E6"/>
          <w:sz w:val="24"/>
          <w:szCs w:val="24"/>
        </w:rPr>
      </w:pPr>
      <w:bookmarkStart w:id="104" w:name="_Toc203430077"/>
      <w:r w:rsidRPr="002F08D3">
        <w:rPr>
          <w:rFonts w:cs="Calibri"/>
          <w:color w:val="153D63" w:themeColor="text2" w:themeTint="E6"/>
          <w:sz w:val="24"/>
          <w:szCs w:val="24"/>
        </w:rPr>
        <w:t xml:space="preserve">Pupils </w:t>
      </w:r>
      <w:r w:rsidR="003C7167" w:rsidRPr="002F08D3">
        <w:rPr>
          <w:rFonts w:cs="Calibri"/>
          <w:color w:val="153D63" w:themeColor="text2" w:themeTint="E6"/>
          <w:sz w:val="24"/>
          <w:szCs w:val="24"/>
        </w:rPr>
        <w:t>S</w:t>
      </w:r>
      <w:r w:rsidRPr="002F08D3">
        <w:rPr>
          <w:rFonts w:cs="Calibri"/>
          <w:color w:val="153D63" w:themeColor="text2" w:themeTint="E6"/>
          <w:sz w:val="24"/>
          <w:szCs w:val="24"/>
        </w:rPr>
        <w:t xml:space="preserve">taying with </w:t>
      </w:r>
      <w:r w:rsidR="003C7167" w:rsidRPr="002F08D3">
        <w:rPr>
          <w:rFonts w:cs="Calibri"/>
          <w:color w:val="153D63" w:themeColor="text2" w:themeTint="E6"/>
          <w:sz w:val="24"/>
          <w:szCs w:val="24"/>
        </w:rPr>
        <w:t>H</w:t>
      </w:r>
      <w:r w:rsidRPr="002F08D3">
        <w:rPr>
          <w:rFonts w:cs="Calibri"/>
          <w:color w:val="153D63" w:themeColor="text2" w:themeTint="E6"/>
          <w:sz w:val="24"/>
          <w:szCs w:val="24"/>
        </w:rPr>
        <w:t xml:space="preserve">ost </w:t>
      </w:r>
      <w:r w:rsidR="003C7167" w:rsidRPr="002F08D3">
        <w:rPr>
          <w:rFonts w:cs="Calibri"/>
          <w:color w:val="153D63" w:themeColor="text2" w:themeTint="E6"/>
          <w:sz w:val="24"/>
          <w:szCs w:val="24"/>
        </w:rPr>
        <w:t>F</w:t>
      </w:r>
      <w:r w:rsidRPr="002F08D3">
        <w:rPr>
          <w:rFonts w:cs="Calibri"/>
          <w:color w:val="153D63" w:themeColor="text2" w:themeTint="E6"/>
          <w:sz w:val="24"/>
          <w:szCs w:val="24"/>
        </w:rPr>
        <w:t>amilies</w:t>
      </w:r>
      <w:bookmarkEnd w:id="104"/>
    </w:p>
    <w:p w14:paraId="492BA9B8" w14:textId="77777777" w:rsidR="000169EA" w:rsidRPr="002F08D3" w:rsidRDefault="000169EA" w:rsidP="00B5432E">
      <w:pPr>
        <w:spacing w:after="0"/>
        <w:jc w:val="both"/>
        <w:rPr>
          <w:rFonts w:cs="Calibri"/>
          <w:szCs w:val="24"/>
        </w:rPr>
      </w:pPr>
      <w:r w:rsidRPr="002F08D3">
        <w:rPr>
          <w:rFonts w:cs="Calibri"/>
          <w:szCs w:val="24"/>
        </w:rPr>
        <w:t>Where All Saints' C of E Primary School plans for pupils to be provided with care and accommodation by a host family to which they are not related (for example, during a foreign exchange visit), we will request enhanced DBS checks with barred list information on those people.</w:t>
      </w:r>
    </w:p>
    <w:p w14:paraId="2B1ACADE" w14:textId="77777777" w:rsidR="0051689B" w:rsidRPr="002F08D3" w:rsidRDefault="000169EA" w:rsidP="00B5432E">
      <w:pPr>
        <w:spacing w:after="0"/>
        <w:jc w:val="both"/>
        <w:rPr>
          <w:rFonts w:cs="Calibri"/>
          <w:szCs w:val="24"/>
        </w:rPr>
      </w:pPr>
      <w:r w:rsidRPr="002F08D3">
        <w:rPr>
          <w:rFonts w:cs="Calibri"/>
          <w:szCs w:val="24"/>
        </w:rPr>
        <w:t>Where All Saints' C of E Primary School organises hosting arrangements overseas and host families cannot be checked in the same way, we will work with our partner schools abroad to ensure that similar assurances are undertaken prior to the visit.</w:t>
      </w:r>
      <w:bookmarkStart w:id="105" w:name="_Toc203430078"/>
    </w:p>
    <w:p w14:paraId="3DE56404" w14:textId="77777777" w:rsidR="0051689B" w:rsidRPr="002F08D3" w:rsidRDefault="0051689B" w:rsidP="00B5432E">
      <w:pPr>
        <w:spacing w:after="0"/>
        <w:jc w:val="both"/>
        <w:rPr>
          <w:rFonts w:cs="Calibri"/>
          <w:szCs w:val="24"/>
        </w:rPr>
      </w:pPr>
      <w:r w:rsidRPr="002F08D3">
        <w:rPr>
          <w:rFonts w:cs="Calibri"/>
          <w:szCs w:val="24"/>
        </w:rPr>
        <w:br w:type="page"/>
      </w:r>
    </w:p>
    <w:p w14:paraId="243ABE3A" w14:textId="77777777" w:rsidR="000169EA" w:rsidRPr="002F08D3" w:rsidRDefault="000169EA" w:rsidP="00B5432E">
      <w:pPr>
        <w:pStyle w:val="Heading1"/>
        <w:jc w:val="both"/>
        <w:rPr>
          <w:rFonts w:cs="Calibri"/>
          <w:color w:val="153D63" w:themeColor="text2" w:themeTint="E6"/>
          <w:sz w:val="24"/>
          <w:szCs w:val="24"/>
        </w:rPr>
      </w:pPr>
      <w:r w:rsidRPr="002F08D3">
        <w:rPr>
          <w:rFonts w:cs="Calibri"/>
          <w:color w:val="153D63" w:themeColor="text2" w:themeTint="E6"/>
          <w:sz w:val="24"/>
          <w:szCs w:val="24"/>
        </w:rPr>
        <w:lastRenderedPageBreak/>
        <w:t xml:space="preserve">Appendix 3: </w:t>
      </w:r>
      <w:r w:rsidR="003C7167" w:rsidRPr="002F08D3">
        <w:rPr>
          <w:rFonts w:cs="Calibri"/>
          <w:color w:val="153D63" w:themeColor="text2" w:themeTint="E6"/>
          <w:sz w:val="24"/>
          <w:szCs w:val="24"/>
        </w:rPr>
        <w:t>A</w:t>
      </w:r>
      <w:r w:rsidRPr="002F08D3">
        <w:rPr>
          <w:rFonts w:cs="Calibri"/>
          <w:color w:val="153D63" w:themeColor="text2" w:themeTint="E6"/>
          <w:sz w:val="24"/>
          <w:szCs w:val="24"/>
        </w:rPr>
        <w:t xml:space="preserve">llegations of </w:t>
      </w:r>
      <w:r w:rsidR="003C7167" w:rsidRPr="002F08D3">
        <w:rPr>
          <w:rFonts w:cs="Calibri"/>
          <w:color w:val="153D63" w:themeColor="text2" w:themeTint="E6"/>
          <w:sz w:val="24"/>
          <w:szCs w:val="24"/>
        </w:rPr>
        <w:t>A</w:t>
      </w:r>
      <w:r w:rsidRPr="002F08D3">
        <w:rPr>
          <w:rFonts w:cs="Calibri"/>
          <w:color w:val="153D63" w:themeColor="text2" w:themeTint="E6"/>
          <w:sz w:val="24"/>
          <w:szCs w:val="24"/>
        </w:rPr>
        <w:t xml:space="preserve">buse </w:t>
      </w:r>
      <w:r w:rsidR="003C7167" w:rsidRPr="002F08D3">
        <w:rPr>
          <w:rFonts w:cs="Calibri"/>
          <w:color w:val="153D63" w:themeColor="text2" w:themeTint="E6"/>
          <w:sz w:val="24"/>
          <w:szCs w:val="24"/>
        </w:rPr>
        <w:t>M</w:t>
      </w:r>
      <w:r w:rsidRPr="002F08D3">
        <w:rPr>
          <w:rFonts w:cs="Calibri"/>
          <w:color w:val="153D63" w:themeColor="text2" w:themeTint="E6"/>
          <w:sz w:val="24"/>
          <w:szCs w:val="24"/>
        </w:rPr>
        <w:t xml:space="preserve">ade </w:t>
      </w:r>
      <w:r w:rsidR="003C7167" w:rsidRPr="002F08D3">
        <w:rPr>
          <w:rFonts w:cs="Calibri"/>
          <w:color w:val="153D63" w:themeColor="text2" w:themeTint="E6"/>
          <w:sz w:val="24"/>
          <w:szCs w:val="24"/>
        </w:rPr>
        <w:t>A</w:t>
      </w:r>
      <w:r w:rsidRPr="002F08D3">
        <w:rPr>
          <w:rFonts w:cs="Calibri"/>
          <w:color w:val="153D63" w:themeColor="text2" w:themeTint="E6"/>
          <w:sz w:val="24"/>
          <w:szCs w:val="24"/>
        </w:rPr>
        <w:t xml:space="preserve">gainst </w:t>
      </w:r>
      <w:r w:rsidR="003C7167" w:rsidRPr="002F08D3">
        <w:rPr>
          <w:rFonts w:cs="Calibri"/>
          <w:color w:val="153D63" w:themeColor="text2" w:themeTint="E6"/>
          <w:sz w:val="24"/>
          <w:szCs w:val="24"/>
        </w:rPr>
        <w:t>S</w:t>
      </w:r>
      <w:r w:rsidRPr="002F08D3">
        <w:rPr>
          <w:rFonts w:cs="Calibri"/>
          <w:color w:val="153D63" w:themeColor="text2" w:themeTint="E6"/>
          <w:sz w:val="24"/>
          <w:szCs w:val="24"/>
        </w:rPr>
        <w:t>taff</w:t>
      </w:r>
      <w:bookmarkEnd w:id="105"/>
      <w:r w:rsidR="00F0255C" w:rsidRPr="002F08D3">
        <w:rPr>
          <w:rFonts w:cs="Calibri"/>
          <w:color w:val="153D63" w:themeColor="text2" w:themeTint="E6"/>
          <w:sz w:val="24"/>
          <w:szCs w:val="24"/>
        </w:rPr>
        <w:t xml:space="preserve"> / Those in a position of trust</w:t>
      </w:r>
    </w:p>
    <w:p w14:paraId="7CA08990" w14:textId="77777777" w:rsidR="002E239A" w:rsidRPr="002F08D3" w:rsidRDefault="002E239A" w:rsidP="00B5432E">
      <w:pPr>
        <w:spacing w:after="0"/>
        <w:jc w:val="both"/>
        <w:rPr>
          <w:rFonts w:cs="Calibri"/>
          <w:szCs w:val="24"/>
        </w:rPr>
      </w:pPr>
    </w:p>
    <w:p w14:paraId="35CA58FE" w14:textId="77777777" w:rsidR="003C7167" w:rsidRPr="002F08D3" w:rsidRDefault="00F25C95" w:rsidP="00B5432E">
      <w:pPr>
        <w:spacing w:after="0"/>
        <w:jc w:val="both"/>
        <w:rPr>
          <w:rFonts w:cs="Calibri"/>
          <w:szCs w:val="24"/>
        </w:rPr>
      </w:pPr>
      <w:r w:rsidRPr="002F08D3">
        <w:rPr>
          <w:rFonts w:cs="Calibri"/>
          <w:szCs w:val="24"/>
        </w:rPr>
        <w:t>For employees, this Appendix should be read in conjunction with All Saints' C of E Primary School’s Disciplinary Policy.  This section of this policy is about managing cases of concerns/allegations that might indicate a person could pose a risk of harm if they continue to work in their present position, or in any capacity with children in school.</w:t>
      </w:r>
    </w:p>
    <w:p w14:paraId="2EC4CF88" w14:textId="77777777" w:rsidR="003C7167" w:rsidRPr="002F08D3" w:rsidRDefault="003C7167" w:rsidP="00B5432E">
      <w:pPr>
        <w:spacing w:after="0"/>
        <w:jc w:val="both"/>
        <w:rPr>
          <w:rFonts w:cs="Calibri"/>
          <w:szCs w:val="24"/>
        </w:rPr>
      </w:pPr>
    </w:p>
    <w:p w14:paraId="4F5A6447" w14:textId="77777777" w:rsidR="000169EA" w:rsidRPr="002F08D3" w:rsidRDefault="006B4CB4" w:rsidP="00B5432E">
      <w:pPr>
        <w:spacing w:after="0"/>
        <w:jc w:val="both"/>
        <w:rPr>
          <w:rFonts w:cs="Calibri"/>
          <w:szCs w:val="24"/>
        </w:rPr>
      </w:pPr>
      <w:r w:rsidRPr="002F08D3">
        <w:rPr>
          <w:rFonts w:cs="Calibri"/>
          <w:szCs w:val="24"/>
        </w:rPr>
        <w:t xml:space="preserve">Reference is made to ‘allegation/s’ for ease. It </w:t>
      </w:r>
      <w:r w:rsidR="000169EA" w:rsidRPr="002F08D3">
        <w:rPr>
          <w:rFonts w:cs="Calibri"/>
          <w:szCs w:val="24"/>
        </w:rPr>
        <w:t>applies to all cases in which it is alleged that a current member of staff</w:t>
      </w:r>
      <w:r w:rsidR="00B64F12" w:rsidRPr="002F08D3">
        <w:rPr>
          <w:rFonts w:cs="Calibri"/>
          <w:szCs w:val="24"/>
        </w:rPr>
        <w:t>, supply agency staff</w:t>
      </w:r>
      <w:r w:rsidR="000169EA" w:rsidRPr="002F08D3">
        <w:rPr>
          <w:rFonts w:cs="Calibri"/>
          <w:szCs w:val="24"/>
        </w:rPr>
        <w:t xml:space="preserve"> or volunteer has:</w:t>
      </w:r>
    </w:p>
    <w:p w14:paraId="59C5E9C2" w14:textId="77777777" w:rsidR="000169EA" w:rsidRPr="002F08D3" w:rsidRDefault="000169EA" w:rsidP="00BF7773">
      <w:pPr>
        <w:pStyle w:val="4Bulletedcopyblue"/>
        <w:numPr>
          <w:ilvl w:val="0"/>
          <w:numId w:val="52"/>
        </w:numPr>
        <w:spacing w:after="0"/>
        <w:jc w:val="both"/>
        <w:rPr>
          <w:rFonts w:ascii="Calibri" w:hAnsi="Calibri" w:cs="Calibri"/>
          <w:sz w:val="24"/>
          <w:szCs w:val="24"/>
        </w:rPr>
      </w:pPr>
      <w:r w:rsidRPr="002F08D3">
        <w:rPr>
          <w:rFonts w:ascii="Calibri" w:hAnsi="Calibri" w:cs="Calibri"/>
          <w:sz w:val="24"/>
          <w:szCs w:val="24"/>
        </w:rPr>
        <w:t xml:space="preserve">Behaved in a way that has harmed a </w:t>
      </w:r>
      <w:r w:rsidR="00225ABC" w:rsidRPr="002F08D3">
        <w:rPr>
          <w:rFonts w:ascii="Calibri" w:hAnsi="Calibri" w:cs="Calibri"/>
          <w:sz w:val="24"/>
          <w:szCs w:val="24"/>
        </w:rPr>
        <w:t>young person</w:t>
      </w:r>
      <w:r w:rsidRPr="002F08D3">
        <w:rPr>
          <w:rFonts w:ascii="Calibri" w:hAnsi="Calibri" w:cs="Calibri"/>
          <w:sz w:val="24"/>
          <w:szCs w:val="24"/>
        </w:rPr>
        <w:t xml:space="preserve">, or may have harmed a </w:t>
      </w:r>
      <w:r w:rsidR="006B4CB4" w:rsidRPr="002F08D3">
        <w:rPr>
          <w:rFonts w:ascii="Calibri" w:hAnsi="Calibri" w:cs="Calibri"/>
          <w:sz w:val="24"/>
          <w:szCs w:val="24"/>
        </w:rPr>
        <w:t>child</w:t>
      </w:r>
      <w:r w:rsidRPr="002F08D3">
        <w:rPr>
          <w:rFonts w:ascii="Calibri" w:hAnsi="Calibri" w:cs="Calibri"/>
          <w:sz w:val="24"/>
          <w:szCs w:val="24"/>
        </w:rPr>
        <w:t xml:space="preserve">, </w:t>
      </w:r>
      <w:r w:rsidR="006B4CB4" w:rsidRPr="002F08D3">
        <w:rPr>
          <w:rFonts w:ascii="Calibri" w:hAnsi="Calibri" w:cs="Calibri"/>
          <w:sz w:val="24"/>
          <w:szCs w:val="24"/>
        </w:rPr>
        <w:t>and/</w:t>
      </w:r>
      <w:r w:rsidRPr="002F08D3">
        <w:rPr>
          <w:rFonts w:ascii="Calibri" w:hAnsi="Calibri" w:cs="Calibri"/>
          <w:sz w:val="24"/>
          <w:szCs w:val="24"/>
        </w:rPr>
        <w:t xml:space="preserve">or </w:t>
      </w:r>
    </w:p>
    <w:p w14:paraId="18A59BE2" w14:textId="77777777" w:rsidR="000169EA" w:rsidRPr="002F08D3" w:rsidRDefault="000169EA" w:rsidP="00BF7773">
      <w:pPr>
        <w:pStyle w:val="4Bulletedcopyblue"/>
        <w:numPr>
          <w:ilvl w:val="0"/>
          <w:numId w:val="52"/>
        </w:numPr>
        <w:spacing w:after="0"/>
        <w:jc w:val="both"/>
        <w:rPr>
          <w:rFonts w:ascii="Calibri" w:hAnsi="Calibri" w:cs="Calibri"/>
          <w:sz w:val="24"/>
          <w:szCs w:val="24"/>
        </w:rPr>
      </w:pPr>
      <w:r w:rsidRPr="002F08D3">
        <w:rPr>
          <w:rFonts w:ascii="Calibri" w:hAnsi="Calibri" w:cs="Calibri"/>
          <w:sz w:val="24"/>
          <w:szCs w:val="24"/>
        </w:rPr>
        <w:t xml:space="preserve">Possibly committed a criminal offence against or related to a </w:t>
      </w:r>
      <w:r w:rsidR="006B4CB4" w:rsidRPr="002F08D3">
        <w:rPr>
          <w:rFonts w:ascii="Calibri" w:hAnsi="Calibri" w:cs="Calibri"/>
          <w:sz w:val="24"/>
          <w:szCs w:val="24"/>
        </w:rPr>
        <w:t>child</w:t>
      </w:r>
      <w:r w:rsidRPr="002F08D3">
        <w:rPr>
          <w:rFonts w:ascii="Calibri" w:hAnsi="Calibri" w:cs="Calibri"/>
          <w:sz w:val="24"/>
          <w:szCs w:val="24"/>
        </w:rPr>
        <w:t xml:space="preserve">, </w:t>
      </w:r>
      <w:r w:rsidR="006B4CB4" w:rsidRPr="002F08D3">
        <w:rPr>
          <w:rFonts w:ascii="Calibri" w:hAnsi="Calibri" w:cs="Calibri"/>
          <w:sz w:val="24"/>
          <w:szCs w:val="24"/>
        </w:rPr>
        <w:t>and/</w:t>
      </w:r>
      <w:r w:rsidRPr="002F08D3">
        <w:rPr>
          <w:rFonts w:ascii="Calibri" w:hAnsi="Calibri" w:cs="Calibri"/>
          <w:sz w:val="24"/>
          <w:szCs w:val="24"/>
        </w:rPr>
        <w:t>or</w:t>
      </w:r>
    </w:p>
    <w:p w14:paraId="2459EFDD" w14:textId="77777777" w:rsidR="00550E8E" w:rsidRPr="002F08D3" w:rsidRDefault="000169EA" w:rsidP="00BF7773">
      <w:pPr>
        <w:pStyle w:val="4Bulletedcopyblue"/>
        <w:numPr>
          <w:ilvl w:val="0"/>
          <w:numId w:val="52"/>
        </w:numPr>
        <w:spacing w:after="0"/>
        <w:jc w:val="both"/>
        <w:rPr>
          <w:rFonts w:ascii="Calibri" w:hAnsi="Calibri" w:cs="Calibri"/>
          <w:sz w:val="24"/>
          <w:szCs w:val="24"/>
        </w:rPr>
      </w:pPr>
      <w:r w:rsidRPr="002F08D3">
        <w:rPr>
          <w:rFonts w:ascii="Calibri" w:hAnsi="Calibri" w:cs="Calibri"/>
          <w:sz w:val="24"/>
          <w:szCs w:val="24"/>
        </w:rPr>
        <w:t xml:space="preserve">Behaved towards a </w:t>
      </w:r>
      <w:r w:rsidR="00225ABC" w:rsidRPr="002F08D3">
        <w:rPr>
          <w:rFonts w:ascii="Calibri" w:hAnsi="Calibri" w:cs="Calibri"/>
          <w:sz w:val="24"/>
          <w:szCs w:val="24"/>
        </w:rPr>
        <w:t>young person</w:t>
      </w:r>
      <w:r w:rsidRPr="002F08D3">
        <w:rPr>
          <w:rFonts w:ascii="Calibri" w:hAnsi="Calibri" w:cs="Calibri"/>
          <w:sz w:val="24"/>
          <w:szCs w:val="24"/>
        </w:rPr>
        <w:t xml:space="preserve"> or </w:t>
      </w:r>
      <w:r w:rsidR="00225ABC" w:rsidRPr="002F08D3">
        <w:rPr>
          <w:rFonts w:ascii="Calibri" w:hAnsi="Calibri" w:cs="Calibri"/>
          <w:sz w:val="24"/>
          <w:szCs w:val="24"/>
        </w:rPr>
        <w:t>young people</w:t>
      </w:r>
      <w:r w:rsidRPr="002F08D3">
        <w:rPr>
          <w:rFonts w:ascii="Calibri" w:hAnsi="Calibri" w:cs="Calibri"/>
          <w:sz w:val="24"/>
          <w:szCs w:val="24"/>
        </w:rPr>
        <w:t xml:space="preserve"> in a way that indicates he or she would pose a risk of harm to </w:t>
      </w:r>
      <w:r w:rsidR="006B4CB4" w:rsidRPr="002F08D3">
        <w:rPr>
          <w:rFonts w:ascii="Calibri" w:hAnsi="Calibri" w:cs="Calibri"/>
          <w:sz w:val="24"/>
          <w:szCs w:val="24"/>
        </w:rPr>
        <w:t>children and/or</w:t>
      </w:r>
    </w:p>
    <w:p w14:paraId="2953C50F" w14:textId="77777777" w:rsidR="00550E8E" w:rsidRPr="002F08D3" w:rsidRDefault="00550E8E" w:rsidP="00BF7773">
      <w:pPr>
        <w:pStyle w:val="4Bulletedcopyblue"/>
        <w:numPr>
          <w:ilvl w:val="0"/>
          <w:numId w:val="52"/>
        </w:numPr>
        <w:spacing w:after="0"/>
        <w:jc w:val="both"/>
        <w:rPr>
          <w:rFonts w:ascii="Calibri" w:hAnsi="Calibri" w:cs="Calibri"/>
          <w:sz w:val="24"/>
          <w:szCs w:val="24"/>
        </w:rPr>
      </w:pPr>
      <w:r w:rsidRPr="002F08D3">
        <w:rPr>
          <w:rFonts w:ascii="Calibri" w:hAnsi="Calibri" w:cs="Calibri"/>
          <w:sz w:val="24"/>
          <w:szCs w:val="24"/>
        </w:rPr>
        <w:t>Behaved or may have beha</w:t>
      </w:r>
      <w:r w:rsidR="00E476F0" w:rsidRPr="002F08D3">
        <w:rPr>
          <w:rFonts w:ascii="Calibri" w:hAnsi="Calibri" w:cs="Calibri"/>
          <w:sz w:val="24"/>
          <w:szCs w:val="24"/>
        </w:rPr>
        <w:t>ved in a way that indicates that he or she would</w:t>
      </w:r>
      <w:r w:rsidRPr="002F08D3">
        <w:rPr>
          <w:rFonts w:ascii="Calibri" w:hAnsi="Calibri" w:cs="Calibri"/>
          <w:sz w:val="24"/>
          <w:szCs w:val="24"/>
        </w:rPr>
        <w:t xml:space="preserve"> not be</w:t>
      </w:r>
      <w:r w:rsidR="00E476F0" w:rsidRPr="002F08D3">
        <w:rPr>
          <w:rFonts w:ascii="Calibri" w:hAnsi="Calibri" w:cs="Calibri"/>
          <w:sz w:val="24"/>
          <w:szCs w:val="24"/>
        </w:rPr>
        <w:t xml:space="preserve"> suitable to work with </w:t>
      </w:r>
      <w:r w:rsidR="006B4CB4" w:rsidRPr="002F08D3">
        <w:rPr>
          <w:rFonts w:ascii="Calibri" w:hAnsi="Calibri" w:cs="Calibri"/>
          <w:sz w:val="24"/>
          <w:szCs w:val="24"/>
        </w:rPr>
        <w:t xml:space="preserve">children </w:t>
      </w:r>
    </w:p>
    <w:p w14:paraId="0DBB86C7" w14:textId="77777777" w:rsidR="00DE3F18" w:rsidRPr="002F08D3" w:rsidRDefault="00DE3F18" w:rsidP="00B5432E">
      <w:pPr>
        <w:pStyle w:val="4Bulletedcopyblue"/>
        <w:numPr>
          <w:ilvl w:val="0"/>
          <w:numId w:val="0"/>
        </w:numPr>
        <w:spacing w:after="0"/>
        <w:ind w:left="567"/>
        <w:jc w:val="both"/>
        <w:rPr>
          <w:rFonts w:ascii="Calibri" w:hAnsi="Calibri" w:cs="Calibri"/>
          <w:sz w:val="24"/>
          <w:szCs w:val="24"/>
        </w:rPr>
      </w:pPr>
    </w:p>
    <w:p w14:paraId="6E2E27DA" w14:textId="77777777" w:rsidR="000169EA" w:rsidRPr="002F08D3" w:rsidRDefault="000169EA" w:rsidP="00B5432E">
      <w:pPr>
        <w:spacing w:after="0"/>
        <w:jc w:val="both"/>
        <w:rPr>
          <w:rFonts w:cs="Calibri"/>
          <w:szCs w:val="24"/>
        </w:rPr>
      </w:pPr>
      <w:r w:rsidRPr="002F08D3">
        <w:rPr>
          <w:rFonts w:cs="Calibri"/>
          <w:szCs w:val="24"/>
        </w:rPr>
        <w:t>It applies regardless of whether the alleged conduct/abuse took place in All Saints' C of E Primary School. If an allegation relates to conduct outside of school, this is referred to as ‘transferable risk’. Allegations against any person who works with young people must be taken seriously.  Allegations against a teacher who is no longer teaching and historical allegations of abuse will be referred to the police.</w:t>
      </w:r>
    </w:p>
    <w:p w14:paraId="7BBBD2CC" w14:textId="77777777" w:rsidR="007C3144" w:rsidRPr="002F08D3" w:rsidRDefault="007C3144" w:rsidP="00B5432E">
      <w:pPr>
        <w:spacing w:after="0"/>
        <w:jc w:val="both"/>
        <w:rPr>
          <w:rFonts w:cs="Calibri"/>
          <w:szCs w:val="24"/>
        </w:rPr>
      </w:pPr>
    </w:p>
    <w:p w14:paraId="6F92DF02" w14:textId="77777777" w:rsidR="000169EA" w:rsidRPr="002F08D3" w:rsidRDefault="000169EA" w:rsidP="00B5432E">
      <w:pPr>
        <w:spacing w:after="0"/>
        <w:jc w:val="both"/>
        <w:rPr>
          <w:rFonts w:cs="Calibri"/>
          <w:szCs w:val="24"/>
        </w:rPr>
      </w:pPr>
      <w:r w:rsidRPr="002F08D3">
        <w:rPr>
          <w:rFonts w:cs="Calibri"/>
          <w:szCs w:val="24"/>
        </w:rPr>
        <w:t xml:space="preserve">We will deal with any allegation of </w:t>
      </w:r>
      <w:r w:rsidR="004819A1" w:rsidRPr="002F08D3">
        <w:rPr>
          <w:rFonts w:cs="Calibri"/>
          <w:szCs w:val="24"/>
        </w:rPr>
        <w:t xml:space="preserve">abuse against a member of staff, supply staff </w:t>
      </w:r>
      <w:r w:rsidRPr="002F08D3">
        <w:rPr>
          <w:rFonts w:cs="Calibri"/>
          <w:szCs w:val="24"/>
        </w:rPr>
        <w:t xml:space="preserve">or volunteer very quickly, in a fair and consistent way that provides effective </w:t>
      </w:r>
      <w:r w:rsidR="003013AF" w:rsidRPr="002F08D3">
        <w:rPr>
          <w:rFonts w:cs="Calibri"/>
          <w:szCs w:val="24"/>
        </w:rPr>
        <w:t>child</w:t>
      </w:r>
      <w:r w:rsidRPr="002F08D3">
        <w:rPr>
          <w:rFonts w:cs="Calibri"/>
          <w:szCs w:val="24"/>
        </w:rPr>
        <w:t xml:space="preserve"> protection while also supporting the individual who is the subject of the allegation. </w:t>
      </w:r>
      <w:r w:rsidR="00545D2E" w:rsidRPr="002F08D3">
        <w:rPr>
          <w:rFonts w:cs="Calibri"/>
          <w:szCs w:val="24"/>
        </w:rPr>
        <w:t xml:space="preserve">  P</w:t>
      </w:r>
      <w:r w:rsidRPr="002F08D3">
        <w:rPr>
          <w:rFonts w:cs="Calibri"/>
          <w:szCs w:val="24"/>
        </w:rPr>
        <w:t>rocedures for dealing with allegations will be applied with common sense and judgement.</w:t>
      </w:r>
    </w:p>
    <w:p w14:paraId="70823627" w14:textId="77777777" w:rsidR="000169EA" w:rsidRPr="002F08D3" w:rsidRDefault="000169EA" w:rsidP="00B5432E">
      <w:pPr>
        <w:pStyle w:val="Heading2"/>
        <w:jc w:val="both"/>
        <w:rPr>
          <w:rFonts w:cs="Calibri"/>
          <w:color w:val="0A2F41" w:themeColor="accent1" w:themeShade="80"/>
          <w:sz w:val="24"/>
          <w:szCs w:val="24"/>
        </w:rPr>
      </w:pPr>
      <w:bookmarkStart w:id="106" w:name="_Toc203430079"/>
      <w:r w:rsidRPr="002F08D3">
        <w:rPr>
          <w:rFonts w:cs="Calibri"/>
          <w:color w:val="0A2F41" w:themeColor="accent1" w:themeShade="80"/>
          <w:sz w:val="24"/>
          <w:szCs w:val="24"/>
        </w:rPr>
        <w:t>Suspension</w:t>
      </w:r>
      <w:bookmarkEnd w:id="106"/>
    </w:p>
    <w:p w14:paraId="4E645BB2" w14:textId="77777777" w:rsidR="000169EA" w:rsidRPr="002F08D3" w:rsidRDefault="000169EA" w:rsidP="00B5432E">
      <w:pPr>
        <w:spacing w:after="0"/>
        <w:jc w:val="both"/>
        <w:rPr>
          <w:rFonts w:cs="Calibri"/>
          <w:szCs w:val="24"/>
        </w:rPr>
      </w:pPr>
      <w:r w:rsidRPr="002F08D3">
        <w:rPr>
          <w:rFonts w:cs="Calibri"/>
          <w:szCs w:val="24"/>
        </w:rPr>
        <w:t xml:space="preserve">Suspension will not be the default </w:t>
      </w:r>
      <w:r w:rsidR="007C3144" w:rsidRPr="002F08D3">
        <w:rPr>
          <w:rFonts w:cs="Calibri"/>
          <w:szCs w:val="24"/>
        </w:rPr>
        <w:t>position and</w:t>
      </w:r>
      <w:r w:rsidRPr="002F08D3">
        <w:rPr>
          <w:rFonts w:cs="Calibri"/>
          <w:szCs w:val="24"/>
        </w:rPr>
        <w:t xml:space="preserve"> will only be considered in cases where there is reason to suspect that a </w:t>
      </w:r>
      <w:r w:rsidR="00225ABC" w:rsidRPr="002F08D3">
        <w:rPr>
          <w:rFonts w:cs="Calibri"/>
          <w:szCs w:val="24"/>
        </w:rPr>
        <w:t>young person</w:t>
      </w:r>
      <w:r w:rsidRPr="002F08D3">
        <w:rPr>
          <w:rFonts w:cs="Calibri"/>
          <w:szCs w:val="24"/>
        </w:rPr>
        <w:t xml:space="preserve"> or other </w:t>
      </w:r>
      <w:r w:rsidR="00225ABC" w:rsidRPr="002F08D3">
        <w:rPr>
          <w:rFonts w:cs="Calibri"/>
          <w:szCs w:val="24"/>
        </w:rPr>
        <w:t>young people</w:t>
      </w:r>
      <w:r w:rsidRPr="002F08D3">
        <w:rPr>
          <w:rFonts w:cs="Calibri"/>
          <w:szCs w:val="24"/>
        </w:rPr>
        <w:t xml:space="preserve"> is/are at risk of harm, or the case is so serious that it might be grounds for dismissal. In such cases, we will only suspend an individual if we have considered all other options available and there is no reasonable alternative.</w:t>
      </w:r>
    </w:p>
    <w:p w14:paraId="7B1E9A4C" w14:textId="77777777" w:rsidR="007C3144" w:rsidRPr="002F08D3" w:rsidRDefault="007C3144" w:rsidP="00B5432E">
      <w:pPr>
        <w:spacing w:after="0"/>
        <w:jc w:val="both"/>
        <w:rPr>
          <w:rFonts w:cs="Calibri"/>
          <w:szCs w:val="24"/>
        </w:rPr>
      </w:pPr>
    </w:p>
    <w:p w14:paraId="60123F42" w14:textId="77777777" w:rsidR="000169EA" w:rsidRPr="002F08D3" w:rsidRDefault="000169EA" w:rsidP="00B5432E">
      <w:pPr>
        <w:spacing w:after="0"/>
        <w:jc w:val="both"/>
        <w:rPr>
          <w:rFonts w:cs="Calibri"/>
          <w:szCs w:val="24"/>
        </w:rPr>
      </w:pPr>
      <w:r w:rsidRPr="002F08D3">
        <w:rPr>
          <w:rFonts w:cs="Calibri"/>
          <w:szCs w:val="24"/>
        </w:rPr>
        <w:t>Based on an assessment of risk, we will consider alternatives such as:</w:t>
      </w:r>
    </w:p>
    <w:p w14:paraId="3711A550" w14:textId="77777777" w:rsidR="000169EA" w:rsidRPr="002F08D3" w:rsidRDefault="000169EA" w:rsidP="00BF7773">
      <w:pPr>
        <w:pStyle w:val="4Bulletedcopyblue"/>
        <w:numPr>
          <w:ilvl w:val="0"/>
          <w:numId w:val="53"/>
        </w:numPr>
        <w:spacing w:after="0"/>
        <w:jc w:val="both"/>
        <w:rPr>
          <w:rFonts w:ascii="Calibri" w:hAnsi="Calibri" w:cs="Calibri"/>
          <w:sz w:val="24"/>
          <w:szCs w:val="24"/>
        </w:rPr>
      </w:pPr>
      <w:r w:rsidRPr="002F08D3">
        <w:rPr>
          <w:rFonts w:ascii="Calibri" w:hAnsi="Calibri" w:cs="Calibri"/>
          <w:sz w:val="24"/>
          <w:szCs w:val="24"/>
        </w:rPr>
        <w:t>Redeployment within All Saints' C of E Primary School so that the individual does not have direct contact with the young person or young people concerned.</w:t>
      </w:r>
    </w:p>
    <w:p w14:paraId="3AFFBBD7" w14:textId="77777777" w:rsidR="000169EA" w:rsidRPr="002F08D3" w:rsidRDefault="000169EA" w:rsidP="00BF7773">
      <w:pPr>
        <w:pStyle w:val="4Bulletedcopyblue"/>
        <w:numPr>
          <w:ilvl w:val="0"/>
          <w:numId w:val="53"/>
        </w:numPr>
        <w:spacing w:after="0"/>
        <w:jc w:val="both"/>
        <w:rPr>
          <w:rFonts w:ascii="Calibri" w:hAnsi="Calibri" w:cs="Calibri"/>
          <w:sz w:val="24"/>
          <w:szCs w:val="24"/>
        </w:rPr>
      </w:pPr>
      <w:r w:rsidRPr="002F08D3">
        <w:rPr>
          <w:rFonts w:ascii="Calibri" w:hAnsi="Calibri" w:cs="Calibri"/>
          <w:sz w:val="24"/>
          <w:szCs w:val="24"/>
        </w:rPr>
        <w:t xml:space="preserve">Providing an assistant to be present when the individual has contact with </w:t>
      </w:r>
      <w:r w:rsidR="00225ABC" w:rsidRPr="002F08D3">
        <w:rPr>
          <w:rFonts w:ascii="Calibri" w:hAnsi="Calibri" w:cs="Calibri"/>
          <w:sz w:val="24"/>
          <w:szCs w:val="24"/>
        </w:rPr>
        <w:t>young people</w:t>
      </w:r>
      <w:r w:rsidR="007C3144" w:rsidRPr="002F08D3">
        <w:rPr>
          <w:rFonts w:ascii="Calibri" w:hAnsi="Calibri" w:cs="Calibri"/>
          <w:sz w:val="24"/>
          <w:szCs w:val="24"/>
        </w:rPr>
        <w:t>.</w:t>
      </w:r>
    </w:p>
    <w:p w14:paraId="7FD5EF68" w14:textId="77777777" w:rsidR="000169EA" w:rsidRPr="002F08D3" w:rsidRDefault="000169EA" w:rsidP="00BF7773">
      <w:pPr>
        <w:pStyle w:val="4Bulletedcopyblue"/>
        <w:numPr>
          <w:ilvl w:val="0"/>
          <w:numId w:val="53"/>
        </w:numPr>
        <w:spacing w:after="0"/>
        <w:jc w:val="both"/>
        <w:rPr>
          <w:rFonts w:ascii="Calibri" w:hAnsi="Calibri" w:cs="Calibri"/>
          <w:sz w:val="24"/>
          <w:szCs w:val="24"/>
        </w:rPr>
      </w:pPr>
      <w:r w:rsidRPr="002F08D3">
        <w:rPr>
          <w:rFonts w:ascii="Calibri" w:hAnsi="Calibri" w:cs="Calibri"/>
          <w:sz w:val="24"/>
          <w:szCs w:val="24"/>
        </w:rPr>
        <w:t>Redeploying the individual to alternative work in All Saints' C of E Primary School so that they do not have unsupervised access to young people.</w:t>
      </w:r>
    </w:p>
    <w:p w14:paraId="4D4E73D9" w14:textId="77777777" w:rsidR="000169EA" w:rsidRPr="002F08D3" w:rsidRDefault="000169EA" w:rsidP="00BF7773">
      <w:pPr>
        <w:pStyle w:val="4Bulletedcopyblue"/>
        <w:numPr>
          <w:ilvl w:val="0"/>
          <w:numId w:val="53"/>
        </w:numPr>
        <w:spacing w:after="0"/>
        <w:jc w:val="both"/>
        <w:rPr>
          <w:rFonts w:ascii="Calibri" w:hAnsi="Calibri" w:cs="Calibri"/>
          <w:sz w:val="24"/>
          <w:szCs w:val="24"/>
        </w:rPr>
      </w:pPr>
      <w:r w:rsidRPr="002F08D3">
        <w:rPr>
          <w:rFonts w:ascii="Calibri" w:hAnsi="Calibri" w:cs="Calibri"/>
          <w:sz w:val="24"/>
          <w:szCs w:val="24"/>
        </w:rPr>
        <w:t xml:space="preserve">Moving the </w:t>
      </w:r>
      <w:r w:rsidR="00225ABC" w:rsidRPr="002F08D3">
        <w:rPr>
          <w:rFonts w:ascii="Calibri" w:hAnsi="Calibri" w:cs="Calibri"/>
          <w:sz w:val="24"/>
          <w:szCs w:val="24"/>
        </w:rPr>
        <w:t>young person</w:t>
      </w:r>
      <w:r w:rsidRPr="002F08D3">
        <w:rPr>
          <w:rFonts w:ascii="Calibri" w:hAnsi="Calibri" w:cs="Calibri"/>
          <w:sz w:val="24"/>
          <w:szCs w:val="24"/>
        </w:rPr>
        <w:t xml:space="preserve"> or </w:t>
      </w:r>
      <w:r w:rsidR="00225ABC" w:rsidRPr="002F08D3">
        <w:rPr>
          <w:rFonts w:ascii="Calibri" w:hAnsi="Calibri" w:cs="Calibri"/>
          <w:sz w:val="24"/>
          <w:szCs w:val="24"/>
        </w:rPr>
        <w:t>young people</w:t>
      </w:r>
      <w:r w:rsidRPr="002F08D3">
        <w:rPr>
          <w:rFonts w:ascii="Calibri" w:hAnsi="Calibri" w:cs="Calibri"/>
          <w:sz w:val="24"/>
          <w:szCs w:val="24"/>
        </w:rPr>
        <w:t xml:space="preserve"> to classes where they will not come into contact with the individual, making it clear that this is not a punishment and parents have been consulted</w:t>
      </w:r>
      <w:r w:rsidR="007C3144" w:rsidRPr="002F08D3">
        <w:rPr>
          <w:rFonts w:ascii="Calibri" w:hAnsi="Calibri" w:cs="Calibri"/>
          <w:sz w:val="24"/>
          <w:szCs w:val="24"/>
        </w:rPr>
        <w:t>.</w:t>
      </w:r>
    </w:p>
    <w:p w14:paraId="55BF2A77" w14:textId="77777777" w:rsidR="000169EA" w:rsidRPr="002F08D3" w:rsidRDefault="000169EA" w:rsidP="00BF7773">
      <w:pPr>
        <w:pStyle w:val="4Bulletedcopyblue"/>
        <w:numPr>
          <w:ilvl w:val="0"/>
          <w:numId w:val="53"/>
        </w:numPr>
        <w:spacing w:after="0"/>
        <w:jc w:val="both"/>
        <w:rPr>
          <w:rStyle w:val="1bodycopy10ptChar"/>
          <w:rFonts w:ascii="Calibri" w:hAnsi="Calibri" w:cs="Calibri"/>
          <w:sz w:val="24"/>
        </w:rPr>
      </w:pPr>
      <w:r w:rsidRPr="002F08D3">
        <w:rPr>
          <w:rFonts w:ascii="Calibri" w:hAnsi="Calibri" w:cs="Calibri"/>
          <w:sz w:val="24"/>
          <w:szCs w:val="24"/>
        </w:rPr>
        <w:t xml:space="preserve">Temporarily redeploying the individual to another role in a different location, for example to an alternative school or other work for the </w:t>
      </w:r>
      <w:r w:rsidRPr="002F08D3">
        <w:rPr>
          <w:rStyle w:val="1bodycopy10ptChar"/>
          <w:rFonts w:ascii="Calibri" w:hAnsi="Calibri" w:cs="Calibri"/>
          <w:sz w:val="24"/>
        </w:rPr>
        <w:t>local authority.</w:t>
      </w:r>
    </w:p>
    <w:p w14:paraId="21CD00E2" w14:textId="77777777" w:rsidR="00E476F0" w:rsidRPr="002F08D3" w:rsidRDefault="00E476F0" w:rsidP="00B5432E">
      <w:pPr>
        <w:pStyle w:val="4Bulletedcopyblue"/>
        <w:numPr>
          <w:ilvl w:val="0"/>
          <w:numId w:val="0"/>
        </w:numPr>
        <w:spacing w:after="0"/>
        <w:ind w:left="709"/>
        <w:jc w:val="both"/>
        <w:rPr>
          <w:rStyle w:val="1bodycopy10ptChar"/>
          <w:rFonts w:ascii="Calibri" w:hAnsi="Calibri" w:cs="Calibri"/>
          <w:sz w:val="24"/>
        </w:rPr>
      </w:pPr>
    </w:p>
    <w:p w14:paraId="50A795EC" w14:textId="77777777" w:rsidR="006B4CB4" w:rsidRPr="002F08D3" w:rsidRDefault="00E476F0" w:rsidP="002E239A">
      <w:pPr>
        <w:pStyle w:val="4Bulletedcopyblue"/>
        <w:numPr>
          <w:ilvl w:val="0"/>
          <w:numId w:val="0"/>
        </w:numPr>
        <w:spacing w:after="0"/>
        <w:ind w:left="425" w:hanging="425"/>
        <w:jc w:val="both"/>
        <w:rPr>
          <w:rFonts w:ascii="Calibri" w:hAnsi="Calibri" w:cs="Calibri"/>
          <w:sz w:val="24"/>
          <w:szCs w:val="24"/>
        </w:rPr>
      </w:pPr>
      <w:r w:rsidRPr="002F08D3">
        <w:rPr>
          <w:rFonts w:ascii="Calibri" w:hAnsi="Calibri" w:cs="Calibri"/>
          <w:sz w:val="24"/>
          <w:szCs w:val="24"/>
        </w:rPr>
        <w:t xml:space="preserve">If suspension is required, the staff member will be suspended in accordance with All Saints' C of E Primary School’s disciplinary policy and procedures.  </w:t>
      </w:r>
    </w:p>
    <w:p w14:paraId="482F64F0" w14:textId="77777777" w:rsidR="006B4CB4" w:rsidRPr="002F08D3" w:rsidRDefault="006B4CB4" w:rsidP="00B5432E">
      <w:pPr>
        <w:pStyle w:val="4Bulletedcopyblue"/>
        <w:numPr>
          <w:ilvl w:val="0"/>
          <w:numId w:val="0"/>
        </w:numPr>
        <w:spacing w:after="0"/>
        <w:ind w:left="425" w:hanging="425"/>
        <w:jc w:val="both"/>
        <w:rPr>
          <w:rFonts w:ascii="Calibri" w:hAnsi="Calibri" w:cs="Calibri"/>
          <w:sz w:val="24"/>
          <w:szCs w:val="24"/>
          <w:lang w:val="en-GB"/>
        </w:rPr>
      </w:pPr>
    </w:p>
    <w:p w14:paraId="5D401BBC" w14:textId="77777777" w:rsidR="001E42CC" w:rsidRPr="002F08D3" w:rsidRDefault="007C3144" w:rsidP="00DE2B03">
      <w:pPr>
        <w:pStyle w:val="4Bulletedcopyblue"/>
        <w:numPr>
          <w:ilvl w:val="0"/>
          <w:numId w:val="0"/>
        </w:numPr>
        <w:spacing w:after="0"/>
        <w:jc w:val="both"/>
        <w:rPr>
          <w:rFonts w:ascii="Calibri" w:hAnsi="Calibri" w:cs="Calibri"/>
          <w:sz w:val="24"/>
          <w:szCs w:val="24"/>
        </w:rPr>
      </w:pPr>
      <w:r w:rsidRPr="002F08D3">
        <w:rPr>
          <w:rFonts w:ascii="Calibri" w:hAnsi="Calibri" w:cs="Calibri"/>
          <w:sz w:val="24"/>
          <w:szCs w:val="24"/>
          <w:lang w:val="en-GB"/>
        </w:rPr>
        <w:t>If</w:t>
      </w:r>
      <w:r w:rsidR="006B4CB4" w:rsidRPr="002F08D3">
        <w:rPr>
          <w:rFonts w:ascii="Calibri" w:hAnsi="Calibri" w:cs="Calibri"/>
          <w:sz w:val="24"/>
          <w:szCs w:val="24"/>
          <w:lang w:val="en-GB"/>
        </w:rPr>
        <w:t xml:space="preserve"> suspension is deemed appropriate, </w:t>
      </w:r>
      <w:r w:rsidR="006B4CB4" w:rsidRPr="002F08D3">
        <w:rPr>
          <w:rFonts w:ascii="Calibri" w:hAnsi="Calibri" w:cs="Calibri"/>
          <w:sz w:val="24"/>
          <w:szCs w:val="24"/>
        </w:rPr>
        <w:t>t</w:t>
      </w:r>
      <w:r w:rsidR="00E476F0" w:rsidRPr="002F08D3">
        <w:rPr>
          <w:rFonts w:ascii="Calibri" w:hAnsi="Calibri" w:cs="Calibri"/>
          <w:sz w:val="24"/>
          <w:szCs w:val="24"/>
        </w:rPr>
        <w:t>he employee will receive a named contact. Reasons for the suspension will be</w:t>
      </w:r>
      <w:r w:rsidR="001B66B9" w:rsidRPr="002F08D3">
        <w:rPr>
          <w:rFonts w:ascii="Calibri" w:hAnsi="Calibri" w:cs="Calibri"/>
          <w:sz w:val="24"/>
          <w:szCs w:val="24"/>
        </w:rPr>
        <w:t xml:space="preserve"> </w:t>
      </w:r>
      <w:r w:rsidR="00E476F0" w:rsidRPr="002F08D3">
        <w:rPr>
          <w:rFonts w:ascii="Calibri" w:hAnsi="Calibri" w:cs="Calibri"/>
          <w:sz w:val="24"/>
          <w:szCs w:val="24"/>
        </w:rPr>
        <w:t>provided within one working day, but complete details may be unavailable to disclose due to the</w:t>
      </w:r>
      <w:r w:rsidR="001B66B9" w:rsidRPr="002F08D3">
        <w:rPr>
          <w:rFonts w:ascii="Calibri" w:hAnsi="Calibri" w:cs="Calibri"/>
          <w:sz w:val="24"/>
          <w:szCs w:val="24"/>
        </w:rPr>
        <w:t xml:space="preserve"> </w:t>
      </w:r>
      <w:r w:rsidR="00E476F0" w:rsidRPr="002F08D3">
        <w:rPr>
          <w:rFonts w:ascii="Calibri" w:hAnsi="Calibri" w:cs="Calibri"/>
          <w:sz w:val="24"/>
          <w:szCs w:val="24"/>
        </w:rPr>
        <w:t>involvement of other authorities/agencies. The case manager and employee will agree the support to be in</w:t>
      </w:r>
      <w:r w:rsidRPr="002F08D3">
        <w:rPr>
          <w:rFonts w:ascii="Calibri" w:hAnsi="Calibri" w:cs="Calibri"/>
          <w:sz w:val="24"/>
          <w:szCs w:val="24"/>
        </w:rPr>
        <w:t xml:space="preserve"> </w:t>
      </w:r>
      <w:r w:rsidR="00E476F0" w:rsidRPr="002F08D3">
        <w:rPr>
          <w:rFonts w:ascii="Calibri" w:hAnsi="Calibri" w:cs="Calibri"/>
          <w:sz w:val="24"/>
          <w:szCs w:val="24"/>
        </w:rPr>
        <w:t>place during the investigation and communicate the expected timescales and likely course of action. If part</w:t>
      </w:r>
      <w:r w:rsidRPr="002F08D3">
        <w:rPr>
          <w:rFonts w:ascii="Calibri" w:hAnsi="Calibri" w:cs="Calibri"/>
          <w:sz w:val="24"/>
          <w:szCs w:val="24"/>
        </w:rPr>
        <w:t xml:space="preserve"> </w:t>
      </w:r>
      <w:r w:rsidR="00E476F0" w:rsidRPr="002F08D3">
        <w:rPr>
          <w:rFonts w:ascii="Calibri" w:hAnsi="Calibri" w:cs="Calibri"/>
          <w:sz w:val="24"/>
          <w:szCs w:val="24"/>
        </w:rPr>
        <w:t>of a trade union, the staff member must be advised to contact them. The employee’s manager will be</w:t>
      </w:r>
      <w:r w:rsidR="001B66B9" w:rsidRPr="002F08D3">
        <w:rPr>
          <w:rFonts w:ascii="Calibri" w:hAnsi="Calibri" w:cs="Calibri"/>
          <w:sz w:val="24"/>
          <w:szCs w:val="24"/>
        </w:rPr>
        <w:t xml:space="preserve"> </w:t>
      </w:r>
      <w:r w:rsidR="00E476F0" w:rsidRPr="002F08D3">
        <w:rPr>
          <w:rFonts w:ascii="Calibri" w:hAnsi="Calibri" w:cs="Calibri"/>
          <w:sz w:val="24"/>
          <w:szCs w:val="24"/>
        </w:rPr>
        <w:t>informed that they have been suspended whilst an investigation is completed, but no further details will be</w:t>
      </w:r>
      <w:r w:rsidR="001B66B9" w:rsidRPr="002F08D3">
        <w:rPr>
          <w:rFonts w:ascii="Calibri" w:hAnsi="Calibri" w:cs="Calibri"/>
          <w:sz w:val="24"/>
          <w:szCs w:val="24"/>
        </w:rPr>
        <w:t xml:space="preserve"> </w:t>
      </w:r>
      <w:r w:rsidR="00E476F0" w:rsidRPr="002F08D3">
        <w:rPr>
          <w:rFonts w:ascii="Calibri" w:hAnsi="Calibri" w:cs="Calibri"/>
          <w:sz w:val="24"/>
          <w:szCs w:val="24"/>
        </w:rPr>
        <w:t>given.</w:t>
      </w:r>
      <w:bookmarkStart w:id="107" w:name="_Toc203430080"/>
    </w:p>
    <w:p w14:paraId="7F74DF3F" w14:textId="77777777" w:rsidR="00DE2B03" w:rsidRPr="002F08D3" w:rsidRDefault="00DE2B03" w:rsidP="00DE2B03">
      <w:pPr>
        <w:pStyle w:val="4Bulletedcopyblue"/>
        <w:numPr>
          <w:ilvl w:val="0"/>
          <w:numId w:val="0"/>
        </w:numPr>
        <w:spacing w:after="0"/>
        <w:jc w:val="both"/>
        <w:rPr>
          <w:rFonts w:ascii="Calibri" w:hAnsi="Calibri" w:cs="Calibri"/>
          <w:sz w:val="24"/>
          <w:szCs w:val="24"/>
        </w:rPr>
      </w:pPr>
    </w:p>
    <w:p w14:paraId="41A57FEE" w14:textId="77777777" w:rsidR="000169EA" w:rsidRPr="002F08D3" w:rsidRDefault="000169EA" w:rsidP="00B5432E">
      <w:pPr>
        <w:pStyle w:val="Heading2"/>
        <w:jc w:val="both"/>
        <w:rPr>
          <w:rFonts w:cs="Calibri"/>
          <w:color w:val="153D63" w:themeColor="text2" w:themeTint="E6"/>
          <w:sz w:val="24"/>
          <w:szCs w:val="24"/>
        </w:rPr>
      </w:pPr>
      <w:r w:rsidRPr="002F08D3">
        <w:rPr>
          <w:rFonts w:cs="Calibri"/>
          <w:color w:val="153D63" w:themeColor="text2" w:themeTint="E6"/>
          <w:sz w:val="24"/>
          <w:szCs w:val="24"/>
        </w:rPr>
        <w:t xml:space="preserve">Definitions for </w:t>
      </w:r>
      <w:r w:rsidR="007C3144" w:rsidRPr="002F08D3">
        <w:rPr>
          <w:rFonts w:cs="Calibri"/>
          <w:color w:val="153D63" w:themeColor="text2" w:themeTint="E6"/>
          <w:sz w:val="24"/>
          <w:szCs w:val="24"/>
        </w:rPr>
        <w:t>O</w:t>
      </w:r>
      <w:r w:rsidRPr="002F08D3">
        <w:rPr>
          <w:rFonts w:cs="Calibri"/>
          <w:color w:val="153D63" w:themeColor="text2" w:themeTint="E6"/>
          <w:sz w:val="24"/>
          <w:szCs w:val="24"/>
        </w:rPr>
        <w:t xml:space="preserve">utcomes of </w:t>
      </w:r>
      <w:r w:rsidR="007C3144" w:rsidRPr="002F08D3">
        <w:rPr>
          <w:rFonts w:cs="Calibri"/>
          <w:color w:val="153D63" w:themeColor="text2" w:themeTint="E6"/>
          <w:sz w:val="24"/>
          <w:szCs w:val="24"/>
        </w:rPr>
        <w:t>A</w:t>
      </w:r>
      <w:r w:rsidRPr="002F08D3">
        <w:rPr>
          <w:rFonts w:cs="Calibri"/>
          <w:color w:val="153D63" w:themeColor="text2" w:themeTint="E6"/>
          <w:sz w:val="24"/>
          <w:szCs w:val="24"/>
        </w:rPr>
        <w:t xml:space="preserve">llegation </w:t>
      </w:r>
      <w:r w:rsidR="007C3144" w:rsidRPr="002F08D3">
        <w:rPr>
          <w:rFonts w:cs="Calibri"/>
          <w:color w:val="153D63" w:themeColor="text2" w:themeTint="E6"/>
          <w:sz w:val="24"/>
          <w:szCs w:val="24"/>
        </w:rPr>
        <w:t>I</w:t>
      </w:r>
      <w:r w:rsidRPr="002F08D3">
        <w:rPr>
          <w:rFonts w:cs="Calibri"/>
          <w:color w:val="153D63" w:themeColor="text2" w:themeTint="E6"/>
          <w:sz w:val="24"/>
          <w:szCs w:val="24"/>
        </w:rPr>
        <w:t>nvestigations</w:t>
      </w:r>
      <w:r w:rsidR="0063287E" w:rsidRPr="002F08D3">
        <w:rPr>
          <w:rFonts w:cs="Calibri"/>
          <w:color w:val="153D63" w:themeColor="text2" w:themeTint="E6"/>
          <w:sz w:val="24"/>
          <w:szCs w:val="24"/>
        </w:rPr>
        <w:t xml:space="preserve"> used in this Appendix</w:t>
      </w:r>
      <w:bookmarkEnd w:id="107"/>
    </w:p>
    <w:p w14:paraId="052993AC" w14:textId="77777777" w:rsidR="000169EA" w:rsidRPr="002F08D3" w:rsidRDefault="000169EA" w:rsidP="00BF7773">
      <w:pPr>
        <w:pStyle w:val="4Bulletedcopyblue"/>
        <w:numPr>
          <w:ilvl w:val="0"/>
          <w:numId w:val="54"/>
        </w:numPr>
        <w:spacing w:after="0"/>
        <w:jc w:val="both"/>
        <w:rPr>
          <w:rFonts w:ascii="Calibri" w:hAnsi="Calibri" w:cs="Calibri"/>
          <w:sz w:val="24"/>
          <w:szCs w:val="24"/>
        </w:rPr>
      </w:pPr>
      <w:r w:rsidRPr="002F08D3">
        <w:rPr>
          <w:rFonts w:ascii="Calibri" w:hAnsi="Calibri" w:cs="Calibri"/>
          <w:b/>
          <w:sz w:val="24"/>
          <w:szCs w:val="24"/>
        </w:rPr>
        <w:t>Substantiated:</w:t>
      </w:r>
      <w:r w:rsidRPr="002F08D3">
        <w:rPr>
          <w:rFonts w:ascii="Calibri" w:hAnsi="Calibri" w:cs="Calibri"/>
          <w:sz w:val="24"/>
          <w:szCs w:val="24"/>
        </w:rPr>
        <w:t xml:space="preserve"> there is sufficient evidence to prove the allegation</w:t>
      </w:r>
      <w:r w:rsidR="007C3144" w:rsidRPr="002F08D3">
        <w:rPr>
          <w:rFonts w:ascii="Calibri" w:hAnsi="Calibri" w:cs="Calibri"/>
          <w:sz w:val="24"/>
          <w:szCs w:val="24"/>
        </w:rPr>
        <w:t>.</w:t>
      </w:r>
    </w:p>
    <w:p w14:paraId="2712E888" w14:textId="77777777" w:rsidR="000169EA" w:rsidRPr="002F08D3" w:rsidRDefault="000169EA" w:rsidP="00BF7773">
      <w:pPr>
        <w:pStyle w:val="4Bulletedcopyblue"/>
        <w:numPr>
          <w:ilvl w:val="0"/>
          <w:numId w:val="54"/>
        </w:numPr>
        <w:spacing w:after="0"/>
        <w:jc w:val="both"/>
        <w:rPr>
          <w:rFonts w:ascii="Calibri" w:hAnsi="Calibri" w:cs="Calibri"/>
          <w:sz w:val="24"/>
          <w:szCs w:val="24"/>
        </w:rPr>
      </w:pPr>
      <w:r w:rsidRPr="002F08D3">
        <w:rPr>
          <w:rFonts w:ascii="Calibri" w:hAnsi="Calibri" w:cs="Calibri"/>
          <w:b/>
          <w:sz w:val="24"/>
          <w:szCs w:val="24"/>
        </w:rPr>
        <w:t>Malicious:</w:t>
      </w:r>
      <w:r w:rsidRPr="002F08D3">
        <w:rPr>
          <w:rFonts w:ascii="Calibri" w:hAnsi="Calibri" w:cs="Calibri"/>
          <w:sz w:val="24"/>
          <w:szCs w:val="24"/>
        </w:rPr>
        <w:t xml:space="preserve"> there is sufficient evidence to disprove the allegation and there has been a deliberate act to deceive</w:t>
      </w:r>
      <w:r w:rsidR="00E476F0" w:rsidRPr="002F08D3">
        <w:rPr>
          <w:rFonts w:ascii="Calibri" w:hAnsi="Calibri" w:cs="Calibri"/>
          <w:sz w:val="24"/>
          <w:szCs w:val="24"/>
        </w:rPr>
        <w:t xml:space="preserve"> or cause harm to the person subject to the allegation</w:t>
      </w:r>
      <w:r w:rsidR="007C3144" w:rsidRPr="002F08D3">
        <w:rPr>
          <w:rFonts w:ascii="Calibri" w:hAnsi="Calibri" w:cs="Calibri"/>
          <w:sz w:val="24"/>
          <w:szCs w:val="24"/>
        </w:rPr>
        <w:t>.</w:t>
      </w:r>
    </w:p>
    <w:p w14:paraId="1B6F61FB" w14:textId="77777777" w:rsidR="000169EA" w:rsidRPr="002F08D3" w:rsidRDefault="000169EA" w:rsidP="00BF7773">
      <w:pPr>
        <w:pStyle w:val="4Bulletedcopyblue"/>
        <w:numPr>
          <w:ilvl w:val="0"/>
          <w:numId w:val="54"/>
        </w:numPr>
        <w:spacing w:after="0"/>
        <w:jc w:val="both"/>
        <w:rPr>
          <w:rFonts w:ascii="Calibri" w:hAnsi="Calibri" w:cs="Calibri"/>
          <w:sz w:val="24"/>
          <w:szCs w:val="24"/>
        </w:rPr>
      </w:pPr>
      <w:r w:rsidRPr="002F08D3">
        <w:rPr>
          <w:rFonts w:ascii="Calibri" w:hAnsi="Calibri" w:cs="Calibri"/>
          <w:b/>
          <w:sz w:val="24"/>
          <w:szCs w:val="24"/>
        </w:rPr>
        <w:t>False:</w:t>
      </w:r>
      <w:r w:rsidRPr="002F08D3">
        <w:rPr>
          <w:rFonts w:ascii="Calibri" w:hAnsi="Calibri" w:cs="Calibri"/>
          <w:sz w:val="24"/>
          <w:szCs w:val="24"/>
        </w:rPr>
        <w:t xml:space="preserve"> there is sufficient evidence to disprove the allegation</w:t>
      </w:r>
      <w:r w:rsidR="007C3144" w:rsidRPr="002F08D3">
        <w:rPr>
          <w:rFonts w:ascii="Calibri" w:hAnsi="Calibri" w:cs="Calibri"/>
          <w:sz w:val="24"/>
          <w:szCs w:val="24"/>
        </w:rPr>
        <w:t>.</w:t>
      </w:r>
    </w:p>
    <w:p w14:paraId="1B0E92FB" w14:textId="77777777" w:rsidR="000169EA" w:rsidRPr="002F08D3" w:rsidRDefault="000169EA" w:rsidP="00BF7773">
      <w:pPr>
        <w:pStyle w:val="4Bulletedcopyblue"/>
        <w:numPr>
          <w:ilvl w:val="0"/>
          <w:numId w:val="54"/>
        </w:numPr>
        <w:spacing w:after="0"/>
        <w:jc w:val="both"/>
        <w:rPr>
          <w:rFonts w:ascii="Calibri" w:hAnsi="Calibri" w:cs="Calibri"/>
          <w:sz w:val="24"/>
          <w:szCs w:val="24"/>
        </w:rPr>
      </w:pPr>
      <w:r w:rsidRPr="002F08D3">
        <w:rPr>
          <w:rFonts w:ascii="Calibri" w:hAnsi="Calibri" w:cs="Calibri"/>
          <w:b/>
          <w:sz w:val="24"/>
          <w:szCs w:val="24"/>
        </w:rPr>
        <w:t>Unsubstantiated:</w:t>
      </w:r>
      <w:r w:rsidRPr="002F08D3">
        <w:rPr>
          <w:rFonts w:ascii="Calibri" w:hAnsi="Calibri" w:cs="Calibri"/>
          <w:sz w:val="24"/>
          <w:szCs w:val="24"/>
        </w:rPr>
        <w:t xml:space="preserve"> there is insufficient evidence to either prove or disprove the allegation (this does not imply guilt or innocence)</w:t>
      </w:r>
      <w:r w:rsidR="007C3144" w:rsidRPr="002F08D3">
        <w:rPr>
          <w:rFonts w:ascii="Calibri" w:hAnsi="Calibri" w:cs="Calibri"/>
          <w:sz w:val="24"/>
          <w:szCs w:val="24"/>
        </w:rPr>
        <w:t>.</w:t>
      </w:r>
    </w:p>
    <w:p w14:paraId="192974E3" w14:textId="77777777" w:rsidR="000169EA" w:rsidRPr="002F08D3" w:rsidRDefault="000169EA" w:rsidP="00BF7773">
      <w:pPr>
        <w:pStyle w:val="4Bulletedcopyblue"/>
        <w:numPr>
          <w:ilvl w:val="0"/>
          <w:numId w:val="54"/>
        </w:numPr>
        <w:spacing w:after="0"/>
        <w:jc w:val="both"/>
        <w:rPr>
          <w:rFonts w:ascii="Calibri" w:hAnsi="Calibri" w:cs="Calibri"/>
          <w:sz w:val="24"/>
          <w:szCs w:val="24"/>
        </w:rPr>
      </w:pPr>
      <w:r w:rsidRPr="002F08D3">
        <w:rPr>
          <w:rFonts w:ascii="Calibri" w:hAnsi="Calibri" w:cs="Calibri"/>
          <w:b/>
          <w:sz w:val="24"/>
          <w:szCs w:val="24"/>
        </w:rPr>
        <w:t>Unfounded</w:t>
      </w:r>
      <w:r w:rsidRPr="002F08D3">
        <w:rPr>
          <w:rFonts w:ascii="Calibri" w:hAnsi="Calibri" w:cs="Calibri"/>
          <w:sz w:val="24"/>
          <w:szCs w:val="24"/>
        </w:rPr>
        <w:t>: to reflect cases where there is no evidence or proper basis which supports the allegation being made</w:t>
      </w:r>
      <w:r w:rsidR="007C3144" w:rsidRPr="002F08D3">
        <w:rPr>
          <w:rFonts w:ascii="Calibri" w:hAnsi="Calibri" w:cs="Calibri"/>
          <w:sz w:val="24"/>
          <w:szCs w:val="24"/>
        </w:rPr>
        <w:t>.</w:t>
      </w:r>
    </w:p>
    <w:p w14:paraId="6675E9CD" w14:textId="77777777" w:rsidR="007C3144" w:rsidRPr="002F08D3" w:rsidRDefault="007C3144" w:rsidP="00B5432E">
      <w:pPr>
        <w:pStyle w:val="4Bulletedcopyblue"/>
        <w:numPr>
          <w:ilvl w:val="0"/>
          <w:numId w:val="0"/>
        </w:numPr>
        <w:spacing w:after="0"/>
        <w:jc w:val="both"/>
        <w:rPr>
          <w:rFonts w:ascii="Calibri" w:hAnsi="Calibri" w:cs="Calibri"/>
          <w:sz w:val="24"/>
          <w:szCs w:val="24"/>
          <w:lang w:val="en-GB"/>
        </w:rPr>
      </w:pPr>
    </w:p>
    <w:p w14:paraId="5497464C" w14:textId="77777777" w:rsidR="00996CF7" w:rsidRPr="002F08D3" w:rsidRDefault="005A68A5"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Ultimately, the options open to All Saints' C of E Primary School depend on the nature and circumstances of the allegations and the evidence and information available. This will range from taking no further action, to dismissal or a decision not to use the person’s services in future.</w:t>
      </w:r>
    </w:p>
    <w:p w14:paraId="4A70AFDE" w14:textId="77777777" w:rsidR="005A68A5" w:rsidRPr="002F08D3" w:rsidRDefault="005A68A5" w:rsidP="00B5432E">
      <w:pPr>
        <w:pStyle w:val="4Bulletedcopyblue"/>
        <w:numPr>
          <w:ilvl w:val="0"/>
          <w:numId w:val="0"/>
        </w:numPr>
        <w:spacing w:after="0"/>
        <w:jc w:val="both"/>
        <w:rPr>
          <w:rFonts w:ascii="Calibri" w:hAnsi="Calibri" w:cs="Calibri"/>
          <w:sz w:val="24"/>
          <w:szCs w:val="24"/>
          <w:lang w:val="en-GB"/>
        </w:rPr>
      </w:pPr>
    </w:p>
    <w:p w14:paraId="6017C4D1" w14:textId="77777777" w:rsidR="000169EA" w:rsidRPr="002F08D3" w:rsidRDefault="000169EA" w:rsidP="00B5432E">
      <w:pPr>
        <w:pStyle w:val="Heading2"/>
        <w:spacing w:before="0"/>
        <w:jc w:val="both"/>
        <w:rPr>
          <w:rFonts w:cs="Calibri"/>
          <w:color w:val="153D63" w:themeColor="text2" w:themeTint="E6"/>
          <w:sz w:val="24"/>
          <w:szCs w:val="24"/>
        </w:rPr>
      </w:pPr>
      <w:bookmarkStart w:id="108" w:name="_Toc203430081"/>
      <w:r w:rsidRPr="002F08D3">
        <w:rPr>
          <w:rFonts w:cs="Calibri"/>
          <w:color w:val="153D63" w:themeColor="text2" w:themeTint="E6"/>
          <w:sz w:val="24"/>
          <w:szCs w:val="24"/>
        </w:rPr>
        <w:t xml:space="preserve">Procedure for </w:t>
      </w:r>
      <w:r w:rsidR="007C3144" w:rsidRPr="002F08D3">
        <w:rPr>
          <w:rFonts w:cs="Calibri"/>
          <w:color w:val="153D63" w:themeColor="text2" w:themeTint="E6"/>
          <w:sz w:val="24"/>
          <w:szCs w:val="24"/>
        </w:rPr>
        <w:t>D</w:t>
      </w:r>
      <w:r w:rsidRPr="002F08D3">
        <w:rPr>
          <w:rFonts w:cs="Calibri"/>
          <w:color w:val="153D63" w:themeColor="text2" w:themeTint="E6"/>
          <w:sz w:val="24"/>
          <w:szCs w:val="24"/>
        </w:rPr>
        <w:t xml:space="preserve">ealing with </w:t>
      </w:r>
      <w:r w:rsidR="007C3144" w:rsidRPr="002F08D3">
        <w:rPr>
          <w:rFonts w:cs="Calibri"/>
          <w:color w:val="153D63" w:themeColor="text2" w:themeTint="E6"/>
          <w:sz w:val="24"/>
          <w:szCs w:val="24"/>
        </w:rPr>
        <w:t>A</w:t>
      </w:r>
      <w:r w:rsidRPr="002F08D3">
        <w:rPr>
          <w:rFonts w:cs="Calibri"/>
          <w:color w:val="153D63" w:themeColor="text2" w:themeTint="E6"/>
          <w:sz w:val="24"/>
          <w:szCs w:val="24"/>
        </w:rPr>
        <w:t>llegations</w:t>
      </w:r>
      <w:bookmarkEnd w:id="108"/>
    </w:p>
    <w:p w14:paraId="0AE678B8" w14:textId="77777777" w:rsidR="000169EA" w:rsidRPr="002F08D3" w:rsidRDefault="000169EA" w:rsidP="00B5432E">
      <w:pPr>
        <w:spacing w:after="0"/>
        <w:jc w:val="both"/>
        <w:rPr>
          <w:rFonts w:cs="Calibri"/>
          <w:szCs w:val="24"/>
        </w:rPr>
      </w:pPr>
      <w:r w:rsidRPr="002F08D3">
        <w:rPr>
          <w:rFonts w:cs="Calibri"/>
          <w:szCs w:val="24"/>
        </w:rPr>
        <w:t>In the event of an allegation meet</w:t>
      </w:r>
      <w:r w:rsidR="003B2DC0" w:rsidRPr="002F08D3">
        <w:rPr>
          <w:rFonts w:cs="Calibri"/>
          <w:szCs w:val="24"/>
        </w:rPr>
        <w:t>ing</w:t>
      </w:r>
      <w:r w:rsidRPr="002F08D3">
        <w:rPr>
          <w:rFonts w:cs="Calibri"/>
          <w:szCs w:val="24"/>
        </w:rPr>
        <w:t xml:space="preserve"> the criteria </w:t>
      </w:r>
      <w:r w:rsidR="0063287E" w:rsidRPr="002F08D3">
        <w:rPr>
          <w:rFonts w:cs="Calibri"/>
          <w:szCs w:val="24"/>
        </w:rPr>
        <w:t xml:space="preserve">in the first paragraph of this Appendix </w:t>
      </w:r>
      <w:r w:rsidRPr="002F08D3">
        <w:rPr>
          <w:rFonts w:cs="Calibri"/>
          <w:szCs w:val="24"/>
        </w:rPr>
        <w:t xml:space="preserve">above, the </w:t>
      </w:r>
      <w:r w:rsidR="00094F61" w:rsidRPr="002F08D3">
        <w:rPr>
          <w:rFonts w:cs="Calibri"/>
          <w:szCs w:val="24"/>
        </w:rPr>
        <w:t>Headteacher / Principal</w:t>
      </w:r>
      <w:r w:rsidRPr="002F08D3">
        <w:rPr>
          <w:rFonts w:cs="Calibri"/>
          <w:szCs w:val="24"/>
        </w:rPr>
        <w:t xml:space="preserve"> (or Chair of Governors where the </w:t>
      </w:r>
      <w:r w:rsidR="00094F61" w:rsidRPr="002F08D3">
        <w:rPr>
          <w:rFonts w:cs="Calibri"/>
          <w:szCs w:val="24"/>
        </w:rPr>
        <w:t>Headteacher / Principal</w:t>
      </w:r>
      <w:r w:rsidRPr="002F08D3">
        <w:rPr>
          <w:rFonts w:cs="Calibri"/>
          <w:szCs w:val="24"/>
        </w:rPr>
        <w:t xml:space="preserve"> is the subject of the allegation) – the ‘case manager’ – will take the following steps:</w:t>
      </w:r>
    </w:p>
    <w:p w14:paraId="46B1E8CF" w14:textId="77777777" w:rsidR="0063287E" w:rsidRPr="002F08D3" w:rsidRDefault="0063287E"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lang w:val="en-GB"/>
        </w:rPr>
        <w:t xml:space="preserve">Conduct basic enquiries to establish the facts and to help them determine whether there is any foundation to the allegation, being careful not to jeopardise any future police investigation. For example, whether the individual was in All Saints' C of E Primary School at the time of the allegations; whether the individual did or could have come into contact with the child; whether there are any witnesses; and whether there is any CCTV footage. </w:t>
      </w:r>
    </w:p>
    <w:p w14:paraId="323D2F5B" w14:textId="77777777" w:rsidR="000169EA" w:rsidRPr="002F08D3" w:rsidRDefault="000169EA"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Immediately discuss the allegation with the designated officer at the local authority (</w:t>
      </w:r>
      <w:r w:rsidRPr="002F08D3">
        <w:rPr>
          <w:rFonts w:ascii="Calibri" w:eastAsia="Calibri" w:hAnsi="Calibri" w:cs="Calibri"/>
          <w:sz w:val="24"/>
          <w:szCs w:val="24"/>
          <w:lang w:val="en-GB"/>
        </w:rPr>
        <w:t>LADO</w:t>
      </w:r>
      <w:r w:rsidRPr="002F08D3">
        <w:rPr>
          <w:rFonts w:ascii="Calibri" w:hAnsi="Calibri" w:cs="Calibri"/>
          <w:sz w:val="24"/>
          <w:szCs w:val="24"/>
        </w:rPr>
        <w:t xml:space="preserve">). This is to consider the nature, content and context of the allegation and agree a course of action, including whether further enquiries are necessary to enable a decision on how to proceed, and whether it is necessary to involve the police and/or </w:t>
      </w:r>
      <w:r w:rsidR="003013AF" w:rsidRPr="002F08D3">
        <w:rPr>
          <w:rFonts w:ascii="Calibri" w:hAnsi="Calibri" w:cs="Calibri"/>
          <w:sz w:val="24"/>
          <w:szCs w:val="24"/>
        </w:rPr>
        <w:t>children</w:t>
      </w:r>
      <w:r w:rsidRPr="002F08D3">
        <w:rPr>
          <w:rFonts w:ascii="Calibri" w:hAnsi="Calibri" w:cs="Calibri"/>
          <w:sz w:val="24"/>
          <w:szCs w:val="24"/>
        </w:rPr>
        <w:t xml:space="preserve">’s social care services. (The case manager may, on occasion, consider it necessary to involve the police </w:t>
      </w:r>
      <w:r w:rsidRPr="002F08D3">
        <w:rPr>
          <w:rFonts w:ascii="Calibri" w:hAnsi="Calibri" w:cs="Calibri"/>
          <w:i/>
          <w:sz w:val="24"/>
          <w:szCs w:val="24"/>
        </w:rPr>
        <w:t>before</w:t>
      </w:r>
      <w:r w:rsidRPr="002F08D3">
        <w:rPr>
          <w:rFonts w:ascii="Calibri" w:hAnsi="Calibri" w:cs="Calibri"/>
          <w:sz w:val="24"/>
          <w:szCs w:val="24"/>
        </w:rPr>
        <w:t xml:space="preserve"> consulting the designated officer – for example, if the accused individual is deemed to be an immediate risk to </w:t>
      </w:r>
      <w:r w:rsidR="00225ABC" w:rsidRPr="002F08D3">
        <w:rPr>
          <w:rFonts w:ascii="Calibri" w:hAnsi="Calibri" w:cs="Calibri"/>
          <w:sz w:val="24"/>
          <w:szCs w:val="24"/>
        </w:rPr>
        <w:t>young people</w:t>
      </w:r>
      <w:r w:rsidRPr="002F08D3">
        <w:rPr>
          <w:rFonts w:ascii="Calibri" w:hAnsi="Calibri" w:cs="Calibri"/>
          <w:sz w:val="24"/>
          <w:szCs w:val="24"/>
        </w:rPr>
        <w:t xml:space="preserve"> or there is evidence of a possible criminal offence. In such cases, the case manager will notify the designated officer as soon as practicably possible after contacting the police)</w:t>
      </w:r>
      <w:r w:rsidR="007C3144" w:rsidRPr="002F08D3">
        <w:rPr>
          <w:rFonts w:ascii="Calibri" w:hAnsi="Calibri" w:cs="Calibri"/>
          <w:sz w:val="24"/>
          <w:szCs w:val="24"/>
        </w:rPr>
        <w:t>.</w:t>
      </w:r>
    </w:p>
    <w:p w14:paraId="704E8DF2" w14:textId="77777777" w:rsidR="000169EA" w:rsidRPr="002F08D3" w:rsidRDefault="000169EA"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Where appropriate (in the circumstances described above), carefully consider whether suspension of the individual from contact with young people at All Saints' C of E Primary School is justified or whether alternative arrangements such as those outlined above can be put in place. Advice will be sought from the designated officer, police and/or children’s social care services, as appropriate.</w:t>
      </w:r>
    </w:p>
    <w:p w14:paraId="10A87F98" w14:textId="77777777" w:rsidR="00430C46" w:rsidRPr="002F08D3" w:rsidRDefault="00430C46"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In relevant cases, 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 Possible outcomes at this stage include:</w:t>
      </w:r>
    </w:p>
    <w:p w14:paraId="2B33954E" w14:textId="77777777" w:rsidR="000169EA" w:rsidRPr="002F08D3" w:rsidRDefault="000169EA" w:rsidP="00BF7773">
      <w:pPr>
        <w:pStyle w:val="4Bulletedcopyblue"/>
        <w:numPr>
          <w:ilvl w:val="1"/>
          <w:numId w:val="55"/>
        </w:numPr>
        <w:spacing w:after="0"/>
        <w:jc w:val="both"/>
        <w:rPr>
          <w:rFonts w:ascii="Calibri" w:hAnsi="Calibri" w:cs="Calibri"/>
          <w:sz w:val="24"/>
          <w:szCs w:val="24"/>
        </w:rPr>
      </w:pPr>
      <w:r w:rsidRPr="002F08D3">
        <w:rPr>
          <w:rFonts w:ascii="Calibri" w:hAnsi="Calibri" w:cs="Calibri"/>
          <w:b/>
          <w:sz w:val="24"/>
          <w:szCs w:val="24"/>
        </w:rPr>
        <w:t>If immediate suspension is considered necessary,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All Saints' C of E Primary School and their contact details</w:t>
      </w:r>
    </w:p>
    <w:p w14:paraId="74F395D1" w14:textId="77777777" w:rsidR="000169EA" w:rsidRPr="002F08D3" w:rsidRDefault="000169EA" w:rsidP="00BF7773">
      <w:pPr>
        <w:pStyle w:val="4Bulletedcopyblue"/>
        <w:numPr>
          <w:ilvl w:val="1"/>
          <w:numId w:val="55"/>
        </w:numPr>
        <w:spacing w:after="0"/>
        <w:jc w:val="both"/>
        <w:rPr>
          <w:rFonts w:ascii="Calibri" w:hAnsi="Calibri" w:cs="Calibri"/>
          <w:sz w:val="24"/>
          <w:szCs w:val="24"/>
        </w:rPr>
      </w:pPr>
      <w:r w:rsidRPr="002F08D3">
        <w:rPr>
          <w:rFonts w:ascii="Calibri" w:hAnsi="Calibri" w:cs="Calibri"/>
          <w:b/>
          <w:sz w:val="24"/>
          <w:szCs w:val="24"/>
        </w:rPr>
        <w:t xml:space="preserve">If it is decided that no further action is to be taken </w:t>
      </w:r>
      <w:r w:rsidRPr="002F08D3">
        <w:rPr>
          <w:rFonts w:ascii="Calibri" w:hAnsi="Calibri" w:cs="Calibri"/>
          <w:sz w:val="24"/>
          <w:szCs w:val="24"/>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3FC773E1" w14:textId="77777777" w:rsidR="000169EA" w:rsidRPr="002F08D3" w:rsidRDefault="000169EA" w:rsidP="00BF7773">
      <w:pPr>
        <w:pStyle w:val="4Bulletedcopyblue"/>
        <w:numPr>
          <w:ilvl w:val="1"/>
          <w:numId w:val="55"/>
        </w:numPr>
        <w:spacing w:after="0"/>
        <w:jc w:val="both"/>
        <w:rPr>
          <w:rFonts w:ascii="Calibri" w:hAnsi="Calibri" w:cs="Calibri"/>
          <w:sz w:val="24"/>
          <w:szCs w:val="24"/>
        </w:rPr>
      </w:pPr>
      <w:r w:rsidRPr="002F08D3">
        <w:rPr>
          <w:rFonts w:ascii="Calibri" w:hAnsi="Calibri" w:cs="Calibri"/>
          <w:b/>
          <w:sz w:val="24"/>
          <w:szCs w:val="24"/>
        </w:rPr>
        <w:lastRenderedPageBreak/>
        <w:t>If it is decided that further action is needed</w:t>
      </w:r>
      <w:r w:rsidRPr="002F08D3">
        <w:rPr>
          <w:rFonts w:ascii="Calibri" w:hAnsi="Calibri" w:cs="Calibri"/>
          <w:sz w:val="24"/>
          <w:szCs w:val="24"/>
        </w:rPr>
        <w:t xml:space="preserve">, take steps as agreed with the designated officer to initiate the appropriate action </w:t>
      </w:r>
      <w:r w:rsidR="00F25C95" w:rsidRPr="002F08D3">
        <w:rPr>
          <w:rFonts w:ascii="Calibri" w:hAnsi="Calibri" w:cs="Calibri"/>
          <w:sz w:val="24"/>
          <w:szCs w:val="24"/>
        </w:rPr>
        <w:t xml:space="preserve">and investigation </w:t>
      </w:r>
      <w:r w:rsidRPr="002F08D3">
        <w:rPr>
          <w:rFonts w:ascii="Calibri" w:hAnsi="Calibri" w:cs="Calibri"/>
          <w:sz w:val="24"/>
          <w:szCs w:val="24"/>
        </w:rPr>
        <w:t xml:space="preserve">in school and/or liaise with the police and/or </w:t>
      </w:r>
      <w:r w:rsidR="003013AF" w:rsidRPr="002F08D3">
        <w:rPr>
          <w:rFonts w:ascii="Calibri" w:hAnsi="Calibri" w:cs="Calibri"/>
          <w:sz w:val="24"/>
          <w:szCs w:val="24"/>
        </w:rPr>
        <w:t>children</w:t>
      </w:r>
      <w:r w:rsidRPr="002F08D3">
        <w:rPr>
          <w:rFonts w:ascii="Calibri" w:hAnsi="Calibri" w:cs="Calibri"/>
          <w:sz w:val="24"/>
          <w:szCs w:val="24"/>
        </w:rPr>
        <w:t>’s social care services as appropriate</w:t>
      </w:r>
    </w:p>
    <w:p w14:paraId="61B54971" w14:textId="77777777" w:rsidR="00DB234B" w:rsidRPr="002F08D3" w:rsidRDefault="00DB234B" w:rsidP="0092241B">
      <w:pPr>
        <w:pStyle w:val="4Bulletedcopyblue"/>
        <w:numPr>
          <w:ilvl w:val="0"/>
          <w:numId w:val="0"/>
        </w:numPr>
        <w:spacing w:after="0"/>
        <w:jc w:val="both"/>
        <w:rPr>
          <w:rFonts w:ascii="Calibri" w:hAnsi="Calibri" w:cs="Calibri"/>
          <w:sz w:val="24"/>
          <w:szCs w:val="24"/>
        </w:rPr>
      </w:pPr>
    </w:p>
    <w:p w14:paraId="02CF5191" w14:textId="77777777" w:rsidR="000169EA" w:rsidRPr="002F08D3" w:rsidRDefault="000169EA"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 xml:space="preserve">Provide effective support for the individual facing the allegation or concern, including appointing a named representative to keep them informed of the progress of the case and considering what other support is appropriate. </w:t>
      </w:r>
    </w:p>
    <w:p w14:paraId="6678CF29" w14:textId="77777777" w:rsidR="000169EA" w:rsidRPr="002F08D3" w:rsidRDefault="000169EA"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 xml:space="preserve">Inform the parents or carers of the </w:t>
      </w:r>
      <w:r w:rsidR="00225ABC" w:rsidRPr="002F08D3">
        <w:rPr>
          <w:rFonts w:ascii="Calibri" w:hAnsi="Calibri" w:cs="Calibri"/>
          <w:sz w:val="24"/>
          <w:szCs w:val="24"/>
        </w:rPr>
        <w:t>young person</w:t>
      </w:r>
      <w:r w:rsidRPr="002F08D3">
        <w:rPr>
          <w:rFonts w:ascii="Calibri" w:hAnsi="Calibri" w:cs="Calibri"/>
          <w:sz w:val="24"/>
          <w:szCs w:val="24"/>
        </w:rPr>
        <w:t>/</w:t>
      </w:r>
      <w:r w:rsidR="00225ABC" w:rsidRPr="002F08D3">
        <w:rPr>
          <w:rFonts w:ascii="Calibri" w:hAnsi="Calibri" w:cs="Calibri"/>
          <w:sz w:val="24"/>
          <w:szCs w:val="24"/>
        </w:rPr>
        <w:t>young people</w:t>
      </w:r>
      <w:r w:rsidRPr="002F08D3">
        <w:rPr>
          <w:rFonts w:ascii="Calibri" w:hAnsi="Calibri" w:cs="Calibri"/>
          <w:sz w:val="24"/>
          <w:szCs w:val="24"/>
        </w:rPr>
        <w:t xml:space="preserve"> involved about the allegation as soon as possible if they do not already know (following agreement with </w:t>
      </w:r>
      <w:r w:rsidR="003013AF" w:rsidRPr="002F08D3">
        <w:rPr>
          <w:rFonts w:ascii="Calibri" w:hAnsi="Calibri" w:cs="Calibri"/>
          <w:sz w:val="24"/>
          <w:szCs w:val="24"/>
        </w:rPr>
        <w:t>children</w:t>
      </w:r>
      <w:r w:rsidRPr="002F08D3">
        <w:rPr>
          <w:rFonts w:ascii="Calibri" w:hAnsi="Calibri" w:cs="Calibri"/>
          <w:sz w:val="24"/>
          <w:szCs w:val="24"/>
        </w:rPr>
        <w:t>’s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3B04D89" w14:textId="77777777" w:rsidR="000169EA" w:rsidRPr="002F08D3" w:rsidRDefault="000169EA"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 xml:space="preserve">Keep the parents or carers of the </w:t>
      </w:r>
      <w:r w:rsidR="00225ABC" w:rsidRPr="002F08D3">
        <w:rPr>
          <w:rFonts w:ascii="Calibri" w:hAnsi="Calibri" w:cs="Calibri"/>
          <w:sz w:val="24"/>
          <w:szCs w:val="24"/>
        </w:rPr>
        <w:t>young person</w:t>
      </w:r>
      <w:r w:rsidRPr="002F08D3">
        <w:rPr>
          <w:rFonts w:ascii="Calibri" w:hAnsi="Calibri" w:cs="Calibri"/>
          <w:sz w:val="24"/>
          <w:szCs w:val="24"/>
        </w:rPr>
        <w:t>/</w:t>
      </w:r>
      <w:r w:rsidR="00225ABC" w:rsidRPr="002F08D3">
        <w:rPr>
          <w:rFonts w:ascii="Calibri" w:hAnsi="Calibri" w:cs="Calibri"/>
          <w:sz w:val="24"/>
          <w:szCs w:val="24"/>
        </w:rPr>
        <w:t>young people</w:t>
      </w:r>
      <w:r w:rsidRPr="002F08D3">
        <w:rPr>
          <w:rFonts w:ascii="Calibri" w:hAnsi="Calibri" w:cs="Calibri"/>
          <w:sz w:val="24"/>
          <w:szCs w:val="24"/>
        </w:rPr>
        <w:t xml:space="preserve"> involved informed of the progress of the case and the outcome, where there is not a criminal prosecution, including the outcome of any disciplinary process (in confidence).</w:t>
      </w:r>
    </w:p>
    <w:p w14:paraId="5D9B51FE" w14:textId="77777777" w:rsidR="000169EA" w:rsidRPr="002F08D3" w:rsidRDefault="000169EA" w:rsidP="00BF7773">
      <w:pPr>
        <w:pStyle w:val="4Bulletedcopyblue"/>
        <w:numPr>
          <w:ilvl w:val="0"/>
          <w:numId w:val="55"/>
        </w:numPr>
        <w:spacing w:after="0"/>
        <w:jc w:val="both"/>
        <w:rPr>
          <w:rFonts w:ascii="Calibri" w:hAnsi="Calibri" w:cs="Calibri"/>
          <w:sz w:val="24"/>
          <w:szCs w:val="24"/>
        </w:rPr>
      </w:pPr>
      <w:r w:rsidRPr="002F08D3">
        <w:rPr>
          <w:rFonts w:ascii="Calibri" w:hAnsi="Calibri" w:cs="Calibri"/>
          <w:sz w:val="24"/>
          <w:szCs w:val="24"/>
        </w:rPr>
        <w:t xml:space="preserve">Make a referral to the DBS where it is thought that the individual facing the allegation or concern has engaged in conduct that harmed or is likely to harm a </w:t>
      </w:r>
      <w:r w:rsidR="00225ABC" w:rsidRPr="002F08D3">
        <w:rPr>
          <w:rFonts w:ascii="Calibri" w:hAnsi="Calibri" w:cs="Calibri"/>
          <w:sz w:val="24"/>
          <w:szCs w:val="24"/>
        </w:rPr>
        <w:t>young person</w:t>
      </w:r>
      <w:r w:rsidRPr="002F08D3">
        <w:rPr>
          <w:rFonts w:ascii="Calibri" w:hAnsi="Calibri" w:cs="Calibri"/>
          <w:sz w:val="24"/>
          <w:szCs w:val="24"/>
        </w:rPr>
        <w:t xml:space="preserve">, or if the individual otherwise poses a risk of harm to a </w:t>
      </w:r>
      <w:r w:rsidR="00225ABC" w:rsidRPr="002F08D3">
        <w:rPr>
          <w:rFonts w:ascii="Calibri" w:hAnsi="Calibri" w:cs="Calibri"/>
          <w:sz w:val="24"/>
          <w:szCs w:val="24"/>
        </w:rPr>
        <w:t>young person</w:t>
      </w:r>
      <w:r w:rsidRPr="002F08D3">
        <w:rPr>
          <w:rFonts w:ascii="Calibri" w:hAnsi="Calibri" w:cs="Calibri"/>
          <w:sz w:val="24"/>
          <w:szCs w:val="24"/>
        </w:rPr>
        <w:t>.</w:t>
      </w:r>
    </w:p>
    <w:p w14:paraId="2AA55338" w14:textId="77777777" w:rsidR="007C3144" w:rsidRPr="002F08D3" w:rsidRDefault="007C3144" w:rsidP="00B5432E">
      <w:pPr>
        <w:spacing w:after="0"/>
        <w:jc w:val="both"/>
        <w:rPr>
          <w:rFonts w:cs="Calibri"/>
          <w:szCs w:val="24"/>
        </w:rPr>
      </w:pPr>
    </w:p>
    <w:p w14:paraId="23764BEF" w14:textId="77777777" w:rsidR="000169EA" w:rsidRPr="002F08D3" w:rsidRDefault="000169EA" w:rsidP="00B5432E">
      <w:pPr>
        <w:spacing w:after="0"/>
        <w:jc w:val="both"/>
        <w:rPr>
          <w:rFonts w:cs="Calibri"/>
          <w:szCs w:val="24"/>
        </w:rPr>
      </w:pPr>
      <w:r w:rsidRPr="002F08D3">
        <w:rPr>
          <w:rFonts w:cs="Calibri"/>
          <w:szCs w:val="24"/>
        </w:rPr>
        <w:t xml:space="preserve">If All Saints' C of E Primary School is made aware that the secretary of state has made an interim prohibition order in respect of an individual, we will immediately suspend that individual from teaching, pending the findings of the investigation by the Teaching Regulation Agency. </w:t>
      </w:r>
    </w:p>
    <w:p w14:paraId="0C4BD955" w14:textId="77777777" w:rsidR="007C3144" w:rsidRPr="002F08D3" w:rsidRDefault="007C3144" w:rsidP="00B5432E">
      <w:pPr>
        <w:spacing w:after="0"/>
        <w:jc w:val="both"/>
        <w:rPr>
          <w:rFonts w:cs="Calibri"/>
          <w:szCs w:val="24"/>
        </w:rPr>
      </w:pPr>
    </w:p>
    <w:p w14:paraId="54DD4C9F" w14:textId="77777777" w:rsidR="000169EA" w:rsidRPr="002F08D3" w:rsidRDefault="000169EA" w:rsidP="00B5432E">
      <w:pPr>
        <w:spacing w:after="0"/>
        <w:jc w:val="both"/>
        <w:rPr>
          <w:rFonts w:cs="Calibri"/>
          <w:szCs w:val="24"/>
        </w:rPr>
      </w:pPr>
      <w:r w:rsidRPr="002F08D3">
        <w:rPr>
          <w:rFonts w:cs="Calibri"/>
          <w:szCs w:val="24"/>
        </w:rPr>
        <w:t>Where the police are involved, wherever possible the governing body will ask the police at the start of the investigation to obtain consent from the individuals involved to share their statements and evidence for use in All Saints' C of E Primary School’s disciplinary process, should this be required at a later point.</w:t>
      </w:r>
    </w:p>
    <w:p w14:paraId="48D15930" w14:textId="77777777" w:rsidR="00046EB9" w:rsidRPr="002F08D3" w:rsidRDefault="00046EB9" w:rsidP="00B5432E">
      <w:pPr>
        <w:spacing w:after="0"/>
        <w:jc w:val="both"/>
        <w:rPr>
          <w:rFonts w:cs="Calibri"/>
          <w:szCs w:val="24"/>
        </w:rPr>
      </w:pPr>
    </w:p>
    <w:p w14:paraId="22574FB8" w14:textId="77777777" w:rsidR="000169EA" w:rsidRPr="002F08D3" w:rsidRDefault="000169EA" w:rsidP="00B5432E">
      <w:pPr>
        <w:pStyle w:val="Heading2"/>
        <w:spacing w:before="0"/>
        <w:jc w:val="both"/>
        <w:rPr>
          <w:rFonts w:cs="Calibri"/>
          <w:color w:val="0A2F41" w:themeColor="accent1" w:themeShade="80"/>
          <w:sz w:val="24"/>
          <w:szCs w:val="24"/>
        </w:rPr>
      </w:pPr>
      <w:bookmarkStart w:id="109" w:name="_Toc203430082"/>
      <w:r w:rsidRPr="002F08D3">
        <w:rPr>
          <w:rFonts w:cs="Calibri"/>
          <w:color w:val="0A2F41" w:themeColor="accent1" w:themeShade="80"/>
          <w:sz w:val="24"/>
          <w:szCs w:val="24"/>
        </w:rPr>
        <w:t>Timescales</w:t>
      </w:r>
      <w:bookmarkEnd w:id="109"/>
    </w:p>
    <w:p w14:paraId="0A9A120D" w14:textId="77777777" w:rsidR="00430C46" w:rsidRPr="002F08D3" w:rsidRDefault="00430C46" w:rsidP="00B5432E">
      <w:pPr>
        <w:spacing w:after="0"/>
        <w:jc w:val="both"/>
        <w:rPr>
          <w:rFonts w:eastAsia="Arial" w:cs="Calibri"/>
          <w:szCs w:val="24"/>
        </w:rPr>
      </w:pPr>
      <w:r w:rsidRPr="002F08D3">
        <w:rPr>
          <w:rFonts w:eastAsia="Arial" w:cs="Calibri"/>
          <w:szCs w:val="24"/>
        </w:rPr>
        <w:t xml:space="preserve">The case manager should monitor the progress of cases to ensure that they are dealt with as quickly as possible in a thorough and fair process. </w:t>
      </w:r>
    </w:p>
    <w:p w14:paraId="53B325C8" w14:textId="77777777" w:rsidR="000169EA" w:rsidRPr="002F08D3" w:rsidRDefault="000169EA" w:rsidP="00BF7773">
      <w:pPr>
        <w:numPr>
          <w:ilvl w:val="0"/>
          <w:numId w:val="56"/>
        </w:numPr>
        <w:spacing w:after="0"/>
        <w:jc w:val="both"/>
        <w:rPr>
          <w:rFonts w:eastAsia="Arial" w:cs="Calibri"/>
          <w:szCs w:val="24"/>
        </w:rPr>
      </w:pPr>
      <w:r w:rsidRPr="002F08D3">
        <w:rPr>
          <w:rFonts w:eastAsia="Arial" w:cs="Calibri"/>
          <w:szCs w:val="24"/>
        </w:rPr>
        <w:t xml:space="preserve">Any cases where it is clear immediately that the allegation is unsubstantiated or malicious will </w:t>
      </w:r>
      <w:r w:rsidR="00F9319A" w:rsidRPr="002F08D3">
        <w:rPr>
          <w:rFonts w:eastAsia="Arial" w:cs="Calibri"/>
          <w:szCs w:val="24"/>
        </w:rPr>
        <w:t xml:space="preserve">usually </w:t>
      </w:r>
      <w:r w:rsidRPr="002F08D3">
        <w:rPr>
          <w:rFonts w:eastAsia="Arial" w:cs="Calibri"/>
          <w:szCs w:val="24"/>
        </w:rPr>
        <w:t>be resolved within 1 week</w:t>
      </w:r>
      <w:r w:rsidR="00430C46" w:rsidRPr="002F08D3">
        <w:rPr>
          <w:rFonts w:eastAsia="Arial" w:cs="Calibri"/>
          <w:szCs w:val="24"/>
        </w:rPr>
        <w:t>.</w:t>
      </w:r>
    </w:p>
    <w:p w14:paraId="1ABD582E" w14:textId="77777777" w:rsidR="000169EA" w:rsidRPr="002F08D3" w:rsidRDefault="000169EA" w:rsidP="00BF7773">
      <w:pPr>
        <w:numPr>
          <w:ilvl w:val="0"/>
          <w:numId w:val="56"/>
        </w:numPr>
        <w:spacing w:after="0"/>
        <w:jc w:val="both"/>
        <w:rPr>
          <w:rFonts w:eastAsia="Arial" w:cs="Calibri"/>
          <w:szCs w:val="24"/>
        </w:rPr>
      </w:pPr>
      <w:r w:rsidRPr="002F08D3">
        <w:rPr>
          <w:rFonts w:eastAsia="Arial" w:cs="Calibri"/>
          <w:szCs w:val="24"/>
        </w:rPr>
        <w:t xml:space="preserve">If the nature of an allegation does not require formal disciplinary action, we will </w:t>
      </w:r>
      <w:r w:rsidR="00F9319A" w:rsidRPr="002F08D3">
        <w:rPr>
          <w:rFonts w:eastAsia="Arial" w:cs="Calibri"/>
          <w:szCs w:val="24"/>
        </w:rPr>
        <w:t xml:space="preserve">usually </w:t>
      </w:r>
      <w:r w:rsidRPr="002F08D3">
        <w:rPr>
          <w:rFonts w:eastAsia="Arial" w:cs="Calibri"/>
          <w:szCs w:val="24"/>
        </w:rPr>
        <w:t>institute appropriate action within 3 working days</w:t>
      </w:r>
      <w:r w:rsidR="00430C46" w:rsidRPr="002F08D3">
        <w:rPr>
          <w:rFonts w:eastAsia="Arial" w:cs="Calibri"/>
          <w:szCs w:val="24"/>
        </w:rPr>
        <w:t>.</w:t>
      </w:r>
    </w:p>
    <w:p w14:paraId="6CEC8D1D" w14:textId="77777777" w:rsidR="00430C46" w:rsidRPr="002F08D3" w:rsidRDefault="000169EA" w:rsidP="00BF7773">
      <w:pPr>
        <w:numPr>
          <w:ilvl w:val="0"/>
          <w:numId w:val="56"/>
        </w:numPr>
        <w:spacing w:after="0"/>
        <w:jc w:val="both"/>
        <w:rPr>
          <w:rFonts w:eastAsia="Arial" w:cs="Calibri"/>
          <w:szCs w:val="24"/>
        </w:rPr>
      </w:pPr>
      <w:r w:rsidRPr="002F08D3">
        <w:rPr>
          <w:rFonts w:eastAsia="Arial" w:cs="Calibri"/>
          <w:szCs w:val="24"/>
        </w:rPr>
        <w:t xml:space="preserve">If a disciplinary hearing is required and can be held without further investigation, we will </w:t>
      </w:r>
      <w:r w:rsidR="00F9319A" w:rsidRPr="002F08D3">
        <w:rPr>
          <w:rFonts w:eastAsia="Arial" w:cs="Calibri"/>
          <w:szCs w:val="24"/>
        </w:rPr>
        <w:t xml:space="preserve">normally </w:t>
      </w:r>
      <w:r w:rsidRPr="002F08D3">
        <w:rPr>
          <w:rFonts w:eastAsia="Arial" w:cs="Calibri"/>
          <w:szCs w:val="24"/>
        </w:rPr>
        <w:t>hold this within 15 working days</w:t>
      </w:r>
      <w:r w:rsidR="00430C46" w:rsidRPr="002F08D3">
        <w:rPr>
          <w:rFonts w:eastAsia="Arial" w:cs="Calibri"/>
          <w:szCs w:val="24"/>
        </w:rPr>
        <w:t>.</w:t>
      </w:r>
    </w:p>
    <w:p w14:paraId="49EE7869" w14:textId="77777777" w:rsidR="000169EA" w:rsidRPr="002F08D3" w:rsidRDefault="00430C46" w:rsidP="00BF7773">
      <w:pPr>
        <w:numPr>
          <w:ilvl w:val="0"/>
          <w:numId w:val="56"/>
        </w:numPr>
        <w:spacing w:after="0"/>
        <w:jc w:val="both"/>
        <w:rPr>
          <w:rFonts w:eastAsia="Arial" w:cs="Calibri"/>
          <w:szCs w:val="24"/>
        </w:rPr>
      </w:pPr>
      <w:r w:rsidRPr="002F08D3">
        <w:rPr>
          <w:rFonts w:eastAsia="Arial" w:cs="Calibri"/>
          <w:szCs w:val="24"/>
        </w:rPr>
        <w:t>In other cases, the first review should take place no later than four weeks after the initial assessment.</w:t>
      </w:r>
      <w:r w:rsidR="000169EA" w:rsidRPr="002F08D3">
        <w:rPr>
          <w:rFonts w:eastAsia="Arial" w:cs="Calibri"/>
          <w:szCs w:val="24"/>
        </w:rPr>
        <w:t xml:space="preserve"> </w:t>
      </w:r>
    </w:p>
    <w:p w14:paraId="5C8E3D1E" w14:textId="77777777" w:rsidR="00F3551D" w:rsidRPr="002F08D3" w:rsidRDefault="00F3551D" w:rsidP="00A65549">
      <w:pPr>
        <w:spacing w:after="0"/>
        <w:jc w:val="both"/>
        <w:rPr>
          <w:rFonts w:eastAsia="Arial" w:cs="Calibri"/>
          <w:szCs w:val="24"/>
        </w:rPr>
      </w:pPr>
    </w:p>
    <w:p w14:paraId="57CB9418" w14:textId="77777777" w:rsidR="000169EA" w:rsidRPr="002F08D3" w:rsidRDefault="000169EA" w:rsidP="00B5432E">
      <w:pPr>
        <w:pStyle w:val="Heading2"/>
        <w:jc w:val="both"/>
        <w:rPr>
          <w:rFonts w:cs="Calibri"/>
          <w:color w:val="0A2F41" w:themeColor="accent1" w:themeShade="80"/>
          <w:sz w:val="24"/>
          <w:szCs w:val="24"/>
        </w:rPr>
      </w:pPr>
      <w:bookmarkStart w:id="110" w:name="_Toc203430083"/>
      <w:r w:rsidRPr="002F08D3">
        <w:rPr>
          <w:rFonts w:cs="Calibri"/>
          <w:color w:val="0A2F41" w:themeColor="accent1" w:themeShade="80"/>
          <w:sz w:val="24"/>
          <w:szCs w:val="24"/>
        </w:rPr>
        <w:t xml:space="preserve">Specific </w:t>
      </w:r>
      <w:r w:rsidR="007C3144" w:rsidRPr="002F08D3">
        <w:rPr>
          <w:rFonts w:cs="Calibri"/>
          <w:color w:val="0A2F41" w:themeColor="accent1" w:themeShade="80"/>
          <w:sz w:val="24"/>
          <w:szCs w:val="24"/>
        </w:rPr>
        <w:t>A</w:t>
      </w:r>
      <w:r w:rsidRPr="002F08D3">
        <w:rPr>
          <w:rFonts w:cs="Calibri"/>
          <w:color w:val="0A2F41" w:themeColor="accent1" w:themeShade="80"/>
          <w:sz w:val="24"/>
          <w:szCs w:val="24"/>
        </w:rPr>
        <w:t>ctions</w:t>
      </w:r>
      <w:bookmarkEnd w:id="110"/>
    </w:p>
    <w:p w14:paraId="37FD41A6" w14:textId="77777777" w:rsidR="000169EA" w:rsidRPr="002F08D3" w:rsidRDefault="000169EA" w:rsidP="00B5432E">
      <w:pPr>
        <w:spacing w:after="0"/>
        <w:jc w:val="both"/>
        <w:rPr>
          <w:rFonts w:cs="Calibri"/>
          <w:b/>
          <w:color w:val="0A2F41" w:themeColor="accent1" w:themeShade="80"/>
          <w:szCs w:val="24"/>
        </w:rPr>
      </w:pPr>
      <w:r w:rsidRPr="002F08D3">
        <w:rPr>
          <w:rFonts w:cs="Calibri"/>
          <w:b/>
          <w:color w:val="0A2F41" w:themeColor="accent1" w:themeShade="80"/>
          <w:szCs w:val="24"/>
        </w:rPr>
        <w:t>Action following a criminal investigation or prosecution</w:t>
      </w:r>
    </w:p>
    <w:p w14:paraId="09CC4A7C" w14:textId="77777777" w:rsidR="000169EA" w:rsidRPr="002F08D3" w:rsidRDefault="000169EA" w:rsidP="00B5432E">
      <w:pPr>
        <w:jc w:val="both"/>
        <w:rPr>
          <w:rFonts w:cs="Calibri"/>
          <w:szCs w:val="24"/>
        </w:rPr>
      </w:pPr>
      <w:r w:rsidRPr="002F08D3">
        <w:rPr>
          <w:rFonts w:cs="Calibri"/>
          <w:szCs w:val="24"/>
        </w:rPr>
        <w:t xml:space="preserve">The case manager will discuss with the local authority’s designated officer whether any further action, including disciplinary action, is appropriate and, if so, how to proceed, </w:t>
      </w:r>
      <w:r w:rsidR="006155EF" w:rsidRPr="002F08D3">
        <w:rPr>
          <w:rFonts w:cs="Calibri"/>
          <w:szCs w:val="24"/>
        </w:rPr>
        <w:t>considering</w:t>
      </w:r>
      <w:r w:rsidRPr="002F08D3">
        <w:rPr>
          <w:rFonts w:cs="Calibri"/>
          <w:szCs w:val="24"/>
        </w:rPr>
        <w:t xml:space="preserve"> information provided by the police and/or </w:t>
      </w:r>
      <w:r w:rsidR="003013AF" w:rsidRPr="002F08D3">
        <w:rPr>
          <w:rFonts w:cs="Calibri"/>
          <w:szCs w:val="24"/>
        </w:rPr>
        <w:t>children</w:t>
      </w:r>
      <w:r w:rsidRPr="002F08D3">
        <w:rPr>
          <w:rFonts w:cs="Calibri"/>
          <w:szCs w:val="24"/>
        </w:rPr>
        <w:t>’s social care services.</w:t>
      </w:r>
      <w:r w:rsidR="003B2DC0" w:rsidRPr="002F08D3">
        <w:rPr>
          <w:rFonts w:cs="Calibri"/>
          <w:szCs w:val="24"/>
        </w:rPr>
        <w:t xml:space="preserve"> The options will depend on the circumstances of the </w:t>
      </w:r>
      <w:r w:rsidR="00FE1B5E" w:rsidRPr="002F08D3">
        <w:rPr>
          <w:rFonts w:cs="Calibri"/>
          <w:szCs w:val="24"/>
        </w:rPr>
        <w:t>case,</w:t>
      </w:r>
      <w:r w:rsidR="003B2DC0" w:rsidRPr="002F08D3">
        <w:rPr>
          <w:rFonts w:cs="Calibri"/>
          <w:szCs w:val="24"/>
        </w:rPr>
        <w:t xml:space="preserve"> and the consideration should </w:t>
      </w:r>
      <w:r w:rsidR="006155EF" w:rsidRPr="002F08D3">
        <w:rPr>
          <w:rFonts w:cs="Calibri"/>
          <w:szCs w:val="24"/>
        </w:rPr>
        <w:t>consider</w:t>
      </w:r>
      <w:r w:rsidR="003B2DC0" w:rsidRPr="002F08D3">
        <w:rPr>
          <w:rFonts w:cs="Calibri"/>
          <w:szCs w:val="24"/>
        </w:rPr>
        <w:t xml:space="preserve"> the result of the police investigation or the trial, as well as the different standard of proof required in disciplinary and criminal proceedings.</w:t>
      </w:r>
    </w:p>
    <w:p w14:paraId="7D522DF7" w14:textId="77777777" w:rsidR="000169EA" w:rsidRPr="002F08D3" w:rsidRDefault="000169EA" w:rsidP="00B5432E">
      <w:pPr>
        <w:spacing w:after="0"/>
        <w:jc w:val="both"/>
        <w:rPr>
          <w:rFonts w:cs="Calibri"/>
          <w:b/>
          <w:color w:val="0A2F41" w:themeColor="accent1" w:themeShade="80"/>
          <w:szCs w:val="24"/>
        </w:rPr>
      </w:pPr>
      <w:r w:rsidRPr="002F08D3">
        <w:rPr>
          <w:rFonts w:cs="Calibri"/>
          <w:b/>
          <w:color w:val="0A2F41" w:themeColor="accent1" w:themeShade="80"/>
          <w:szCs w:val="24"/>
        </w:rPr>
        <w:t>Conclusion of a case where the allegation is substantiated</w:t>
      </w:r>
    </w:p>
    <w:p w14:paraId="54BA6267" w14:textId="77777777" w:rsidR="000169EA" w:rsidRPr="002F08D3" w:rsidRDefault="000169EA" w:rsidP="00B5432E">
      <w:pPr>
        <w:jc w:val="both"/>
        <w:rPr>
          <w:rFonts w:cs="Calibri"/>
          <w:szCs w:val="24"/>
        </w:rPr>
      </w:pPr>
      <w:r w:rsidRPr="002F08D3">
        <w:rPr>
          <w:rFonts w:cs="Calibri"/>
          <w:szCs w:val="24"/>
        </w:rPr>
        <w:lastRenderedPageBreak/>
        <w:t>If an allegation that an individual has engaged in conduct that harmed (or is likely to harm) a child, or if a person otherwise poses a risk of harm to a child, is substantiated (including cases where the individual is dismissed or All Saints' C of E Primary School ceases to use their services, or the individual resigns or otherwise ceases to provide their services), a referral to the DBS must be made. The case manager may discuss this with All Saints' C of E Primary School’s HR / Business Manager and the local authority’s designated officer (LADO).</w:t>
      </w:r>
    </w:p>
    <w:p w14:paraId="0D5DE50F" w14:textId="77777777" w:rsidR="000169EA" w:rsidRPr="002F08D3" w:rsidRDefault="000169EA" w:rsidP="00C04E55">
      <w:pPr>
        <w:spacing w:after="0"/>
        <w:jc w:val="both"/>
        <w:rPr>
          <w:rFonts w:eastAsia="Arial" w:cs="Calibri"/>
          <w:szCs w:val="24"/>
        </w:rPr>
      </w:pPr>
      <w:r w:rsidRPr="002F08D3">
        <w:rPr>
          <w:rFonts w:cs="Calibri"/>
          <w:szCs w:val="24"/>
        </w:rPr>
        <w:t xml:space="preserve">If the individual concerned is a member of teaching staff, the case manager </w:t>
      </w:r>
      <w:r w:rsidR="003B2DC0" w:rsidRPr="002F08D3">
        <w:rPr>
          <w:rFonts w:cs="Calibri"/>
          <w:szCs w:val="24"/>
        </w:rPr>
        <w:t xml:space="preserve">must consider </w:t>
      </w:r>
      <w:r w:rsidRPr="002F08D3">
        <w:rPr>
          <w:rFonts w:cs="Calibri"/>
          <w:szCs w:val="24"/>
        </w:rPr>
        <w:t xml:space="preserve">whether to refer the matter to the </w:t>
      </w:r>
      <w:hyperlink r:id="rId144" w:history="1">
        <w:r w:rsidRPr="002F08D3">
          <w:rPr>
            <w:rStyle w:val="Hyperlink"/>
            <w:rFonts w:cs="Calibri"/>
            <w:color w:val="215E99" w:themeColor="text2" w:themeTint="BF"/>
            <w:szCs w:val="24"/>
          </w:rPr>
          <w:t>Teaching Regulation Agency</w:t>
        </w:r>
      </w:hyperlink>
      <w:r w:rsidR="00FF2476" w:rsidRPr="002F08D3">
        <w:rPr>
          <w:rStyle w:val="Hyperlink"/>
          <w:rFonts w:cs="Calibri"/>
          <w:color w:val="215E99" w:themeColor="text2" w:themeTint="BF"/>
          <w:szCs w:val="24"/>
        </w:rPr>
        <w:t>.</w:t>
      </w:r>
      <w:r w:rsidR="00FF2476" w:rsidRPr="002F08D3">
        <w:rPr>
          <w:rStyle w:val="Hyperlink"/>
          <w:rFonts w:cs="Calibri"/>
          <w:color w:val="215E99" w:themeColor="text2" w:themeTint="BF"/>
          <w:szCs w:val="24"/>
          <w:u w:val="none"/>
        </w:rPr>
        <w:t xml:space="preserve"> </w:t>
      </w:r>
      <w:r w:rsidR="00D15ABB" w:rsidRPr="002F08D3">
        <w:rPr>
          <w:rFonts w:eastAsia="Arial" w:cs="Calibri"/>
          <w:szCs w:val="24"/>
        </w:rPr>
        <w:t xml:space="preserve">The school will </w:t>
      </w:r>
      <w:r w:rsidR="003A47FD" w:rsidRPr="002F08D3">
        <w:rPr>
          <w:rFonts w:eastAsia="Arial" w:cs="Calibri"/>
          <w:szCs w:val="24"/>
        </w:rPr>
        <w:t>consult</w:t>
      </w:r>
      <w:r w:rsidR="00D15ABB" w:rsidRPr="002F08D3">
        <w:rPr>
          <w:rFonts w:eastAsia="Arial" w:cs="Calibri"/>
          <w:szCs w:val="24"/>
        </w:rPr>
        <w:t xml:space="preserve"> the </w:t>
      </w:r>
      <w:hyperlink r:id="rId145" w:tgtFrame="_blank" w:tooltip="Public Sector Equality Duty (PSED)" w:history="1">
        <w:r w:rsidR="00D15ABB" w:rsidRPr="002F08D3">
          <w:rPr>
            <w:rStyle w:val="Hyperlink"/>
            <w:rFonts w:cs="Calibri"/>
            <w:color w:val="215E99" w:themeColor="text2" w:themeTint="BF"/>
            <w:szCs w:val="24"/>
          </w:rPr>
          <w:t>Public Sector Equality Duty (PSED)</w:t>
        </w:r>
      </w:hyperlink>
      <w:r w:rsidR="00D15ABB" w:rsidRPr="002F08D3">
        <w:rPr>
          <w:rStyle w:val="Hyperlink"/>
          <w:rFonts w:cs="Calibri"/>
          <w:color w:val="215E99" w:themeColor="text2" w:themeTint="BF"/>
          <w:szCs w:val="24"/>
        </w:rPr>
        <w:t> </w:t>
      </w:r>
      <w:r w:rsidR="00D15ABB" w:rsidRPr="002F08D3">
        <w:rPr>
          <w:rFonts w:eastAsia="Arial" w:cs="Calibri"/>
          <w:szCs w:val="24"/>
        </w:rPr>
        <w:t>when considering a referral to the Teaching Regulation Agency</w:t>
      </w:r>
      <w:r w:rsidR="00C04E55" w:rsidRPr="002F08D3">
        <w:rPr>
          <w:rFonts w:eastAsia="Arial" w:cs="Calibri"/>
          <w:szCs w:val="24"/>
        </w:rPr>
        <w:t xml:space="preserve"> when</w:t>
      </w:r>
      <w:r w:rsidRPr="002F08D3">
        <w:rPr>
          <w:rFonts w:cs="Calibri"/>
          <w:szCs w:val="24"/>
        </w:rPr>
        <w:t xml:space="preserve"> consider</w:t>
      </w:r>
      <w:r w:rsidR="00C04E55" w:rsidRPr="002F08D3">
        <w:rPr>
          <w:rFonts w:cs="Calibri"/>
          <w:szCs w:val="24"/>
        </w:rPr>
        <w:t>ing</w:t>
      </w:r>
      <w:r w:rsidRPr="002F08D3">
        <w:rPr>
          <w:rFonts w:cs="Calibri"/>
          <w:szCs w:val="24"/>
        </w:rPr>
        <w:t xml:space="preserve"> prohibiting the individual from teaching</w:t>
      </w:r>
      <w:r w:rsidR="003B2DC0" w:rsidRPr="002F08D3">
        <w:rPr>
          <w:rFonts w:cs="Calibri"/>
          <w:szCs w:val="24"/>
        </w:rPr>
        <w:t xml:space="preserve"> and may discuss this with the personnel adviser</w:t>
      </w:r>
      <w:r w:rsidR="00375C13" w:rsidRPr="002F08D3">
        <w:rPr>
          <w:rFonts w:cs="Calibri"/>
          <w:szCs w:val="24"/>
        </w:rPr>
        <w:t>, HR support</w:t>
      </w:r>
      <w:r w:rsidR="003B2DC0" w:rsidRPr="002F08D3">
        <w:rPr>
          <w:rFonts w:cs="Calibri"/>
          <w:szCs w:val="24"/>
        </w:rPr>
        <w:t xml:space="preserve"> and/or local authority’s designated officer</w:t>
      </w:r>
      <w:r w:rsidRPr="002F08D3">
        <w:rPr>
          <w:rFonts w:cs="Calibri"/>
          <w:szCs w:val="24"/>
        </w:rPr>
        <w:t>.</w:t>
      </w:r>
    </w:p>
    <w:p w14:paraId="6629298B" w14:textId="77777777" w:rsidR="00B8691C" w:rsidRPr="002F08D3" w:rsidRDefault="00B8691C" w:rsidP="00B5432E">
      <w:pPr>
        <w:spacing w:after="0"/>
        <w:jc w:val="both"/>
        <w:rPr>
          <w:rFonts w:cs="Calibri"/>
          <w:b/>
          <w:color w:val="153D63" w:themeColor="text2" w:themeTint="E6"/>
          <w:szCs w:val="24"/>
        </w:rPr>
      </w:pPr>
    </w:p>
    <w:p w14:paraId="542BA312" w14:textId="77777777" w:rsidR="000169EA" w:rsidRPr="002F08D3" w:rsidRDefault="000169EA" w:rsidP="00B5432E">
      <w:pPr>
        <w:spacing w:after="0"/>
        <w:jc w:val="both"/>
        <w:rPr>
          <w:rFonts w:cs="Calibri"/>
          <w:b/>
          <w:color w:val="153D63" w:themeColor="text2" w:themeTint="E6"/>
          <w:szCs w:val="24"/>
        </w:rPr>
      </w:pPr>
      <w:r w:rsidRPr="002F08D3">
        <w:rPr>
          <w:rFonts w:cs="Calibri"/>
          <w:b/>
          <w:color w:val="153D63" w:themeColor="text2" w:themeTint="E6"/>
          <w:szCs w:val="24"/>
        </w:rPr>
        <w:t>Individuals returning to work after suspension</w:t>
      </w:r>
    </w:p>
    <w:p w14:paraId="291BC0C2" w14:textId="77777777" w:rsidR="000169EA" w:rsidRPr="002F08D3" w:rsidRDefault="000169EA" w:rsidP="00B5432E">
      <w:pPr>
        <w:jc w:val="both"/>
        <w:rPr>
          <w:rFonts w:cs="Calibri"/>
          <w:szCs w:val="24"/>
        </w:rPr>
      </w:pPr>
      <w:r w:rsidRPr="002F08D3">
        <w:rPr>
          <w:rFonts w:cs="Calibri"/>
          <w:szCs w:val="24"/>
        </w:rPr>
        <w:t>If it is decided on the conclusion of a case that an individual who has been suspended can return to work, the case manager will consider how best to facilitate this.</w:t>
      </w:r>
      <w:r w:rsidR="00264BF7" w:rsidRPr="002F08D3">
        <w:rPr>
          <w:rFonts w:cs="Calibri"/>
          <w:szCs w:val="24"/>
        </w:rPr>
        <w:t xml:space="preserve">  The case manager can access guidance to support the return to work from HR or the LADO as most people will benefit from help and support after a stressful experience.</w:t>
      </w:r>
    </w:p>
    <w:p w14:paraId="28BE9670" w14:textId="77777777" w:rsidR="000169EA" w:rsidRPr="002F08D3" w:rsidRDefault="000169EA" w:rsidP="00B5432E">
      <w:pPr>
        <w:jc w:val="both"/>
        <w:rPr>
          <w:rFonts w:cs="Calibri"/>
          <w:szCs w:val="24"/>
        </w:rPr>
      </w:pPr>
      <w:r w:rsidRPr="002F08D3">
        <w:rPr>
          <w:rFonts w:cs="Calibri"/>
          <w:szCs w:val="24"/>
        </w:rPr>
        <w:t>The case manager will also consider how best to manage the individual’s contact with the young person or young people who made the allegation, if they are still attending All Saints' C of E Primary School.</w:t>
      </w:r>
    </w:p>
    <w:p w14:paraId="329E16DD" w14:textId="77777777" w:rsidR="000169EA" w:rsidRPr="002F08D3" w:rsidRDefault="000169EA" w:rsidP="00B5432E">
      <w:pPr>
        <w:spacing w:after="0"/>
        <w:jc w:val="both"/>
        <w:rPr>
          <w:rFonts w:cs="Calibri"/>
          <w:b/>
          <w:color w:val="153D63" w:themeColor="text2" w:themeTint="E6"/>
          <w:szCs w:val="24"/>
        </w:rPr>
      </w:pPr>
      <w:r w:rsidRPr="002F08D3">
        <w:rPr>
          <w:rFonts w:cs="Calibri"/>
          <w:b/>
          <w:color w:val="153D63" w:themeColor="text2" w:themeTint="E6"/>
          <w:szCs w:val="24"/>
        </w:rPr>
        <w:t>Unsubstantiated or malicious allegations</w:t>
      </w:r>
    </w:p>
    <w:p w14:paraId="75DFDD65" w14:textId="77777777" w:rsidR="000169EA" w:rsidRPr="002F08D3" w:rsidRDefault="000169EA" w:rsidP="00B5432E">
      <w:pPr>
        <w:jc w:val="both"/>
        <w:rPr>
          <w:rFonts w:cs="Calibri"/>
          <w:szCs w:val="24"/>
        </w:rPr>
      </w:pPr>
      <w:r w:rsidRPr="002F08D3">
        <w:rPr>
          <w:rFonts w:cs="Calibri"/>
          <w:szCs w:val="24"/>
        </w:rPr>
        <w:t xml:space="preserve">If an allegation is shown to be deliberately invented, or malicious, the </w:t>
      </w:r>
      <w:r w:rsidR="00094F61" w:rsidRPr="002F08D3">
        <w:rPr>
          <w:rFonts w:cs="Calibri"/>
          <w:szCs w:val="24"/>
        </w:rPr>
        <w:t>Headteacher / Principal</w:t>
      </w:r>
      <w:r w:rsidRPr="002F08D3">
        <w:rPr>
          <w:rFonts w:cs="Calibri"/>
          <w:szCs w:val="24"/>
        </w:rPr>
        <w:t xml:space="preserve">, or other appropriate person in the case of an allegation against the </w:t>
      </w:r>
      <w:r w:rsidR="00094F61" w:rsidRPr="002F08D3">
        <w:rPr>
          <w:rFonts w:cs="Calibri"/>
          <w:szCs w:val="24"/>
        </w:rPr>
        <w:t>Headteacher / Principal</w:t>
      </w:r>
      <w:r w:rsidRPr="002F08D3">
        <w:rPr>
          <w:rFonts w:cs="Calibri"/>
          <w:szCs w:val="24"/>
        </w:rPr>
        <w:t>, will consider whether any disciplinary action is appropriate against the pupil(s) who made it, or whether the police should be asked to consider whether action against those who made the allegation might be appropriate, even if they are not a pupil.</w:t>
      </w:r>
      <w:r w:rsidR="00264BF7" w:rsidRPr="002F08D3">
        <w:rPr>
          <w:rFonts w:cs="Calibri"/>
          <w:szCs w:val="24"/>
        </w:rPr>
        <w:t xml:space="preserve">  If the allegation is determined to be malicious the case manager and LADO should consider whether the young person who has made the allegation </w:t>
      </w:r>
      <w:r w:rsidR="00AB0186" w:rsidRPr="002F08D3">
        <w:rPr>
          <w:rFonts w:cs="Calibri"/>
          <w:szCs w:val="24"/>
        </w:rPr>
        <w:t>needs</w:t>
      </w:r>
      <w:r w:rsidR="00264BF7" w:rsidRPr="002F08D3">
        <w:rPr>
          <w:rFonts w:cs="Calibri"/>
          <w:szCs w:val="24"/>
        </w:rPr>
        <w:t xml:space="preserve"> help or </w:t>
      </w:r>
      <w:r w:rsidR="00AB0186" w:rsidRPr="002F08D3">
        <w:rPr>
          <w:rFonts w:cs="Calibri"/>
          <w:szCs w:val="24"/>
        </w:rPr>
        <w:t xml:space="preserve">is </w:t>
      </w:r>
      <w:r w:rsidR="00264BF7" w:rsidRPr="002F08D3">
        <w:rPr>
          <w:rFonts w:cs="Calibri"/>
          <w:szCs w:val="24"/>
        </w:rPr>
        <w:t>at risk of abuse.  In such circumstances, they may make a referral to social care.</w:t>
      </w:r>
    </w:p>
    <w:p w14:paraId="283D65FA" w14:textId="77777777" w:rsidR="00633E75" w:rsidRPr="002F08D3" w:rsidRDefault="00633E75" w:rsidP="00B5432E">
      <w:pPr>
        <w:pStyle w:val="Heading2"/>
        <w:jc w:val="both"/>
        <w:rPr>
          <w:rFonts w:cs="Calibri"/>
          <w:color w:val="0A2F41" w:themeColor="accent1" w:themeShade="80"/>
          <w:sz w:val="24"/>
          <w:szCs w:val="24"/>
        </w:rPr>
      </w:pPr>
      <w:bookmarkStart w:id="111" w:name="_Toc203430084"/>
      <w:r w:rsidRPr="002F08D3">
        <w:rPr>
          <w:rFonts w:cs="Calibri"/>
          <w:color w:val="0A2F41" w:themeColor="accent1" w:themeShade="80"/>
          <w:sz w:val="24"/>
          <w:szCs w:val="24"/>
        </w:rPr>
        <w:t xml:space="preserve">Supply </w:t>
      </w:r>
      <w:r w:rsidR="007C3144" w:rsidRPr="002F08D3">
        <w:rPr>
          <w:rFonts w:cs="Calibri"/>
          <w:color w:val="0A2F41" w:themeColor="accent1" w:themeShade="80"/>
          <w:sz w:val="24"/>
          <w:szCs w:val="24"/>
        </w:rPr>
        <w:t>W</w:t>
      </w:r>
      <w:r w:rsidRPr="002F08D3">
        <w:rPr>
          <w:rFonts w:cs="Calibri"/>
          <w:color w:val="0A2F41" w:themeColor="accent1" w:themeShade="80"/>
          <w:sz w:val="24"/>
          <w:szCs w:val="24"/>
        </w:rPr>
        <w:t>orkers</w:t>
      </w:r>
      <w:bookmarkEnd w:id="111"/>
    </w:p>
    <w:p w14:paraId="567DEC14" w14:textId="77777777" w:rsidR="00633E75" w:rsidRPr="00237AA4" w:rsidRDefault="00633E75" w:rsidP="00B5432E">
      <w:pPr>
        <w:jc w:val="both"/>
        <w:rPr>
          <w:rFonts w:cs="Calibri"/>
          <w:szCs w:val="24"/>
        </w:rPr>
      </w:pPr>
      <w:r w:rsidRPr="002F08D3">
        <w:rPr>
          <w:rFonts w:cs="Calibri"/>
          <w:szCs w:val="24"/>
        </w:rPr>
        <w:t xml:space="preserve">Supply teachers, whilst not employed by </w:t>
      </w:r>
      <w:r w:rsidR="00B8691C" w:rsidRPr="00237AA4">
        <w:rPr>
          <w:rFonts w:cs="Calibri"/>
          <w:szCs w:val="24"/>
        </w:rPr>
        <w:t>All Saints' C of E Primary School</w:t>
      </w:r>
      <w:r w:rsidRPr="00237AA4">
        <w:rPr>
          <w:rFonts w:cs="Calibri"/>
          <w:szCs w:val="24"/>
        </w:rPr>
        <w:t xml:space="preserve">, are under the supervision, direction and control of the governing body or </w:t>
      </w:r>
      <w:r w:rsidR="00094F61" w:rsidRPr="00237AA4">
        <w:rPr>
          <w:rFonts w:cs="Calibri"/>
          <w:szCs w:val="24"/>
        </w:rPr>
        <w:t>Headteacher / Principal</w:t>
      </w:r>
      <w:r w:rsidRPr="00237AA4">
        <w:rPr>
          <w:rFonts w:cs="Calibri"/>
          <w:szCs w:val="24"/>
        </w:rPr>
        <w:t xml:space="preserve"> when working in </w:t>
      </w:r>
      <w:r w:rsidR="00B8691C" w:rsidRPr="00237AA4">
        <w:rPr>
          <w:rFonts w:cs="Calibri"/>
          <w:szCs w:val="24"/>
        </w:rPr>
        <w:t>All Saints' C of E Primary School</w:t>
      </w:r>
      <w:r w:rsidRPr="00237AA4">
        <w:rPr>
          <w:rFonts w:cs="Calibri"/>
          <w:szCs w:val="24"/>
        </w:rPr>
        <w:t xml:space="preserve">. </w:t>
      </w:r>
    </w:p>
    <w:p w14:paraId="37D6A750" w14:textId="77777777" w:rsidR="00E45D93" w:rsidRPr="00237AA4" w:rsidRDefault="00633E75" w:rsidP="00B5432E">
      <w:pPr>
        <w:jc w:val="both"/>
        <w:rPr>
          <w:rFonts w:cs="Calibri"/>
          <w:szCs w:val="24"/>
        </w:rPr>
      </w:pPr>
      <w:r w:rsidRPr="00237AA4">
        <w:rPr>
          <w:rFonts w:cs="Calibri"/>
          <w:szCs w:val="24"/>
        </w:rPr>
        <w:t xml:space="preserve">Agencies should be fully involved and co-operate with any enquiries from the LADO, police and/or local authority children’s social care. </w:t>
      </w:r>
      <w:r w:rsidR="00B8691C" w:rsidRPr="00237AA4">
        <w:rPr>
          <w:rFonts w:cs="Calibri"/>
          <w:szCs w:val="24"/>
        </w:rPr>
        <w:t>All Saints' C of E Primary School</w:t>
      </w:r>
      <w:r w:rsidRPr="00237AA4">
        <w:rPr>
          <w:rFonts w:cs="Calibri"/>
          <w:szCs w:val="24"/>
        </w:rPr>
        <w:t xml:space="preserve"> will usually take the lead because agencies do not have direct access to children or other school staff, so they will not be able to collect the facts when an allegation is made, nor do they have all the relevant information required by the LADO as part of the referral process. </w:t>
      </w:r>
    </w:p>
    <w:p w14:paraId="40DD7F0E" w14:textId="77777777" w:rsidR="00E45D93" w:rsidRPr="00237AA4" w:rsidRDefault="00633E75" w:rsidP="00B5432E">
      <w:pPr>
        <w:jc w:val="both"/>
        <w:rPr>
          <w:rFonts w:cs="Calibri"/>
          <w:szCs w:val="24"/>
        </w:rPr>
      </w:pPr>
      <w:r w:rsidRPr="00237AA4">
        <w:rPr>
          <w:rFonts w:cs="Calibri"/>
          <w:szCs w:val="24"/>
        </w:rPr>
        <w:t xml:space="preserve">The allegations management meeting, which is often arranged by the LADO, should address issues such as information sharing, to ensure that any previous concerns or allegations known to the agency or agencies are considered by </w:t>
      </w:r>
      <w:r w:rsidR="00B8691C" w:rsidRPr="00237AA4">
        <w:rPr>
          <w:rFonts w:cs="Calibri"/>
          <w:szCs w:val="24"/>
        </w:rPr>
        <w:t>All Saints' C of E Primary School</w:t>
      </w:r>
      <w:r w:rsidRPr="00237AA4">
        <w:rPr>
          <w:rFonts w:cs="Calibri"/>
          <w:szCs w:val="24"/>
        </w:rPr>
        <w:t xml:space="preserve"> during the investigation. </w:t>
      </w:r>
    </w:p>
    <w:p w14:paraId="0C601182" w14:textId="77777777" w:rsidR="00633E75" w:rsidRPr="002F08D3" w:rsidRDefault="00633E75" w:rsidP="00B5432E">
      <w:pPr>
        <w:jc w:val="both"/>
        <w:rPr>
          <w:rFonts w:cs="Calibri"/>
          <w:szCs w:val="24"/>
        </w:rPr>
      </w:pPr>
      <w:r w:rsidRPr="00237AA4">
        <w:rPr>
          <w:rFonts w:cs="Calibri"/>
          <w:szCs w:val="24"/>
        </w:rPr>
        <w:t xml:space="preserve">When using a supply agency, </w:t>
      </w:r>
      <w:r w:rsidR="00B8691C" w:rsidRPr="00237AA4">
        <w:rPr>
          <w:rFonts w:cs="Calibri"/>
          <w:szCs w:val="24"/>
        </w:rPr>
        <w:t>All Saints' C of E Primary School</w:t>
      </w:r>
      <w:r w:rsidR="00E45D93" w:rsidRPr="00237AA4">
        <w:rPr>
          <w:rFonts w:cs="Calibri"/>
          <w:szCs w:val="24"/>
        </w:rPr>
        <w:t xml:space="preserve"> will </w:t>
      </w:r>
      <w:r w:rsidRPr="00237AA4">
        <w:rPr>
          <w:rFonts w:cs="Calibri"/>
          <w:szCs w:val="24"/>
        </w:rPr>
        <w:t xml:space="preserve">inform the agency of </w:t>
      </w:r>
      <w:r w:rsidR="00E45D93" w:rsidRPr="00237AA4">
        <w:rPr>
          <w:rFonts w:cs="Calibri"/>
          <w:szCs w:val="24"/>
        </w:rPr>
        <w:t xml:space="preserve">its </w:t>
      </w:r>
      <w:r w:rsidRPr="00237AA4">
        <w:rPr>
          <w:rFonts w:cs="Calibri"/>
          <w:szCs w:val="24"/>
        </w:rPr>
        <w:t>process for managing allegations but also take account of the agency’s policies and the duty placed on agencies to refer to the DBS as personnel suppliers. This should include inviting the agency’s human</w:t>
      </w:r>
      <w:r w:rsidRPr="002F08D3">
        <w:rPr>
          <w:rFonts w:cs="Calibri"/>
          <w:szCs w:val="24"/>
        </w:rPr>
        <w:t xml:space="preserve"> resource manager or equivalent to meetings and keeping them up to date with information about its policies.</w:t>
      </w:r>
    </w:p>
    <w:p w14:paraId="5C8C5E66" w14:textId="77777777" w:rsidR="000169EA" w:rsidRPr="002F08D3" w:rsidRDefault="000169EA" w:rsidP="00B5432E">
      <w:pPr>
        <w:pStyle w:val="Heading2"/>
        <w:jc w:val="both"/>
        <w:rPr>
          <w:rFonts w:cs="Calibri"/>
          <w:color w:val="0A2F41" w:themeColor="accent1" w:themeShade="80"/>
          <w:sz w:val="24"/>
          <w:szCs w:val="24"/>
        </w:rPr>
      </w:pPr>
      <w:bookmarkStart w:id="112" w:name="_Toc203430085"/>
      <w:r w:rsidRPr="002F08D3">
        <w:rPr>
          <w:rFonts w:cs="Calibri"/>
          <w:color w:val="0A2F41" w:themeColor="accent1" w:themeShade="80"/>
          <w:sz w:val="24"/>
          <w:szCs w:val="24"/>
        </w:rPr>
        <w:t>Confidentiality</w:t>
      </w:r>
      <w:bookmarkEnd w:id="112"/>
    </w:p>
    <w:p w14:paraId="100E5569" w14:textId="77777777" w:rsidR="000169EA" w:rsidRPr="002F08D3" w:rsidRDefault="00B8691C" w:rsidP="00B5432E">
      <w:pPr>
        <w:jc w:val="both"/>
        <w:rPr>
          <w:rFonts w:cs="Calibri"/>
          <w:szCs w:val="24"/>
        </w:rPr>
      </w:pPr>
      <w:r w:rsidRPr="00237AA4">
        <w:rPr>
          <w:rFonts w:cs="Calibri"/>
          <w:szCs w:val="24"/>
        </w:rPr>
        <w:t>All Saints' C of E Primary School</w:t>
      </w:r>
      <w:r w:rsidR="000169EA" w:rsidRPr="002F08D3">
        <w:rPr>
          <w:rFonts w:cs="Calibri"/>
          <w:szCs w:val="24"/>
        </w:rPr>
        <w:t xml:space="preserve"> will make every effort to maintain confidentiality and guard against unwanted publicity while an allegation is being investigated or considered.</w:t>
      </w:r>
    </w:p>
    <w:p w14:paraId="10EF5545" w14:textId="77777777" w:rsidR="000169EA" w:rsidRPr="002F08D3" w:rsidRDefault="000169EA" w:rsidP="00B5432E">
      <w:pPr>
        <w:spacing w:after="0"/>
        <w:jc w:val="both"/>
        <w:rPr>
          <w:rFonts w:cs="Calibri"/>
          <w:szCs w:val="24"/>
        </w:rPr>
      </w:pPr>
      <w:r w:rsidRPr="002F08D3">
        <w:rPr>
          <w:rFonts w:cs="Calibri"/>
          <w:szCs w:val="24"/>
        </w:rPr>
        <w:t xml:space="preserve">The case manager will take advice from the local authority’s designated officer, police and </w:t>
      </w:r>
      <w:r w:rsidR="003013AF" w:rsidRPr="002F08D3">
        <w:rPr>
          <w:rFonts w:cs="Calibri"/>
          <w:szCs w:val="24"/>
        </w:rPr>
        <w:t>children</w:t>
      </w:r>
      <w:r w:rsidRPr="002F08D3">
        <w:rPr>
          <w:rFonts w:cs="Calibri"/>
          <w:szCs w:val="24"/>
        </w:rPr>
        <w:t>’s social care services, as appropriate, to agree:</w:t>
      </w:r>
    </w:p>
    <w:p w14:paraId="48A6ED6A" w14:textId="77777777" w:rsidR="000169EA" w:rsidRPr="002F08D3" w:rsidRDefault="000169EA" w:rsidP="00BF7773">
      <w:pPr>
        <w:numPr>
          <w:ilvl w:val="0"/>
          <w:numId w:val="57"/>
        </w:numPr>
        <w:spacing w:after="0"/>
        <w:jc w:val="both"/>
        <w:rPr>
          <w:rFonts w:cs="Calibri"/>
          <w:szCs w:val="24"/>
        </w:rPr>
      </w:pPr>
      <w:r w:rsidRPr="002F08D3">
        <w:rPr>
          <w:rFonts w:cs="Calibri"/>
          <w:szCs w:val="24"/>
        </w:rPr>
        <w:t>Who needs to know about the allegation and what information can be shared</w:t>
      </w:r>
      <w:r w:rsidR="007C3144" w:rsidRPr="002F08D3">
        <w:rPr>
          <w:rFonts w:cs="Calibri"/>
          <w:szCs w:val="24"/>
        </w:rPr>
        <w:t>.</w:t>
      </w:r>
    </w:p>
    <w:p w14:paraId="46EEE1EF" w14:textId="77777777" w:rsidR="000169EA" w:rsidRPr="002F08D3" w:rsidRDefault="000169EA" w:rsidP="00BF7773">
      <w:pPr>
        <w:numPr>
          <w:ilvl w:val="0"/>
          <w:numId w:val="57"/>
        </w:numPr>
        <w:spacing w:after="0"/>
        <w:jc w:val="both"/>
        <w:rPr>
          <w:rFonts w:cs="Calibri"/>
          <w:szCs w:val="24"/>
        </w:rPr>
      </w:pPr>
      <w:r w:rsidRPr="002F08D3">
        <w:rPr>
          <w:rFonts w:cs="Calibri"/>
          <w:szCs w:val="24"/>
        </w:rPr>
        <w:t xml:space="preserve">How to manage speculation, leaks and gossip, including how to make parents or carers of a </w:t>
      </w:r>
      <w:r w:rsidR="00225ABC" w:rsidRPr="002F08D3">
        <w:rPr>
          <w:rFonts w:cs="Calibri"/>
          <w:szCs w:val="24"/>
        </w:rPr>
        <w:t>young person</w:t>
      </w:r>
      <w:r w:rsidRPr="002F08D3">
        <w:rPr>
          <w:rFonts w:cs="Calibri"/>
          <w:szCs w:val="24"/>
        </w:rPr>
        <w:t>/</w:t>
      </w:r>
      <w:r w:rsidR="00225ABC" w:rsidRPr="002F08D3">
        <w:rPr>
          <w:rFonts w:cs="Calibri"/>
          <w:szCs w:val="24"/>
        </w:rPr>
        <w:t>young people</w:t>
      </w:r>
      <w:r w:rsidRPr="002F08D3">
        <w:rPr>
          <w:rFonts w:cs="Calibri"/>
          <w:szCs w:val="24"/>
        </w:rPr>
        <w:t xml:space="preserve"> involved aware of their obligations with respect to confidentiality</w:t>
      </w:r>
      <w:r w:rsidR="007C3144" w:rsidRPr="002F08D3">
        <w:rPr>
          <w:rFonts w:cs="Calibri"/>
          <w:szCs w:val="24"/>
        </w:rPr>
        <w:t>.</w:t>
      </w:r>
    </w:p>
    <w:p w14:paraId="555E7347" w14:textId="77777777" w:rsidR="000169EA" w:rsidRPr="002F08D3" w:rsidRDefault="000169EA" w:rsidP="00BF7773">
      <w:pPr>
        <w:numPr>
          <w:ilvl w:val="0"/>
          <w:numId w:val="57"/>
        </w:numPr>
        <w:spacing w:after="0"/>
        <w:jc w:val="both"/>
        <w:rPr>
          <w:rFonts w:cs="Calibri"/>
          <w:szCs w:val="24"/>
        </w:rPr>
      </w:pPr>
      <w:r w:rsidRPr="002F08D3">
        <w:rPr>
          <w:rFonts w:cs="Calibri"/>
          <w:szCs w:val="24"/>
        </w:rPr>
        <w:lastRenderedPageBreak/>
        <w:t>What, if any, information can be reasonably given to the wider community to reduce speculation</w:t>
      </w:r>
      <w:r w:rsidR="007C3144" w:rsidRPr="002F08D3">
        <w:rPr>
          <w:rFonts w:cs="Calibri"/>
          <w:szCs w:val="24"/>
        </w:rPr>
        <w:t>.</w:t>
      </w:r>
    </w:p>
    <w:p w14:paraId="23794263" w14:textId="77777777" w:rsidR="000169EA" w:rsidRPr="002F08D3" w:rsidRDefault="000169EA" w:rsidP="00BF7773">
      <w:pPr>
        <w:numPr>
          <w:ilvl w:val="0"/>
          <w:numId w:val="57"/>
        </w:numPr>
        <w:spacing w:after="0"/>
        <w:jc w:val="both"/>
        <w:rPr>
          <w:rFonts w:cs="Calibri"/>
          <w:szCs w:val="24"/>
        </w:rPr>
      </w:pPr>
      <w:r w:rsidRPr="002F08D3">
        <w:rPr>
          <w:rFonts w:cs="Calibri"/>
          <w:szCs w:val="24"/>
        </w:rPr>
        <w:t>How to manage press interest if, and when, it arises</w:t>
      </w:r>
      <w:r w:rsidR="007C3144" w:rsidRPr="002F08D3">
        <w:rPr>
          <w:rFonts w:cs="Calibri"/>
          <w:szCs w:val="24"/>
        </w:rPr>
        <w:t>.</w:t>
      </w:r>
    </w:p>
    <w:p w14:paraId="7DF49066" w14:textId="77777777" w:rsidR="000169EA" w:rsidRPr="002F08D3" w:rsidRDefault="000169EA" w:rsidP="00B5432E">
      <w:pPr>
        <w:pStyle w:val="Heading2"/>
        <w:jc w:val="both"/>
        <w:rPr>
          <w:rFonts w:cs="Calibri"/>
          <w:color w:val="527D55"/>
          <w:sz w:val="24"/>
          <w:szCs w:val="24"/>
        </w:rPr>
      </w:pPr>
      <w:bookmarkStart w:id="113" w:name="_Toc203430086"/>
      <w:r w:rsidRPr="002F08D3">
        <w:rPr>
          <w:rFonts w:cs="Calibri"/>
          <w:color w:val="153D63" w:themeColor="text2" w:themeTint="E6"/>
          <w:sz w:val="24"/>
          <w:szCs w:val="24"/>
        </w:rPr>
        <w:t>Record-</w:t>
      </w:r>
      <w:r w:rsidR="007C3144" w:rsidRPr="002F08D3">
        <w:rPr>
          <w:rFonts w:cs="Calibri"/>
          <w:color w:val="153D63" w:themeColor="text2" w:themeTint="E6"/>
          <w:sz w:val="24"/>
          <w:szCs w:val="24"/>
        </w:rPr>
        <w:t>K</w:t>
      </w:r>
      <w:r w:rsidRPr="002F08D3">
        <w:rPr>
          <w:rFonts w:cs="Calibri"/>
          <w:color w:val="153D63" w:themeColor="text2" w:themeTint="E6"/>
          <w:sz w:val="24"/>
          <w:szCs w:val="24"/>
        </w:rPr>
        <w:t>eeping</w:t>
      </w:r>
      <w:bookmarkEnd w:id="113"/>
    </w:p>
    <w:p w14:paraId="2A54A15A" w14:textId="77777777" w:rsidR="000169EA" w:rsidRPr="002F08D3" w:rsidRDefault="000169EA" w:rsidP="00B5432E">
      <w:pPr>
        <w:spacing w:after="0"/>
        <w:jc w:val="both"/>
        <w:rPr>
          <w:rFonts w:cs="Calibri"/>
          <w:szCs w:val="24"/>
        </w:rPr>
      </w:pPr>
      <w:r w:rsidRPr="002F08D3">
        <w:rPr>
          <w:rFonts w:cs="Calibri"/>
          <w:szCs w:val="24"/>
        </w:rPr>
        <w:t>The case manager will maintain clear records about any case where the allegation or concern meets the criteria above and store them on the individual’s confidential personnel file</w:t>
      </w:r>
      <w:r w:rsidR="007C3144" w:rsidRPr="002F08D3">
        <w:rPr>
          <w:rFonts w:cs="Calibri"/>
          <w:szCs w:val="24"/>
        </w:rPr>
        <w:t xml:space="preserve"> </w:t>
      </w:r>
      <w:r w:rsidRPr="002F08D3">
        <w:rPr>
          <w:rFonts w:cs="Calibri"/>
          <w:szCs w:val="24"/>
        </w:rPr>
        <w:t>for the duration of the case. Such records will include:</w:t>
      </w:r>
    </w:p>
    <w:p w14:paraId="0BBEBCC2" w14:textId="77777777" w:rsidR="000169EA" w:rsidRPr="002F08D3" w:rsidRDefault="000169EA" w:rsidP="00BF7773">
      <w:pPr>
        <w:numPr>
          <w:ilvl w:val="0"/>
          <w:numId w:val="58"/>
        </w:numPr>
        <w:spacing w:after="0"/>
        <w:jc w:val="both"/>
        <w:rPr>
          <w:rFonts w:eastAsia="Arial" w:cs="Calibri"/>
          <w:szCs w:val="24"/>
        </w:rPr>
      </w:pPr>
      <w:r w:rsidRPr="002F08D3">
        <w:rPr>
          <w:rFonts w:eastAsia="Arial" w:cs="Calibri"/>
          <w:szCs w:val="24"/>
        </w:rPr>
        <w:t>A clear and comprehensive summary of the allegation</w:t>
      </w:r>
      <w:r w:rsidR="007C3144" w:rsidRPr="002F08D3">
        <w:rPr>
          <w:rFonts w:eastAsia="Arial" w:cs="Calibri"/>
          <w:szCs w:val="24"/>
        </w:rPr>
        <w:t>.</w:t>
      </w:r>
    </w:p>
    <w:p w14:paraId="2F5C27C2" w14:textId="77777777" w:rsidR="000169EA" w:rsidRPr="002F08D3" w:rsidRDefault="000169EA" w:rsidP="00BF7773">
      <w:pPr>
        <w:numPr>
          <w:ilvl w:val="0"/>
          <w:numId w:val="58"/>
        </w:numPr>
        <w:spacing w:after="0"/>
        <w:jc w:val="both"/>
        <w:rPr>
          <w:rFonts w:eastAsia="Arial" w:cs="Calibri"/>
          <w:szCs w:val="24"/>
        </w:rPr>
      </w:pPr>
      <w:r w:rsidRPr="002F08D3">
        <w:rPr>
          <w:rFonts w:eastAsia="Arial" w:cs="Calibri"/>
          <w:szCs w:val="24"/>
        </w:rPr>
        <w:t>Details of how the allegation was followed up and resolved</w:t>
      </w:r>
      <w:r w:rsidR="007C3144" w:rsidRPr="002F08D3">
        <w:rPr>
          <w:rFonts w:eastAsia="Arial" w:cs="Calibri"/>
          <w:szCs w:val="24"/>
        </w:rPr>
        <w:t>.</w:t>
      </w:r>
    </w:p>
    <w:p w14:paraId="7D6E09AD" w14:textId="77777777" w:rsidR="000169EA" w:rsidRPr="002F08D3" w:rsidRDefault="000169EA" w:rsidP="00BF7773">
      <w:pPr>
        <w:numPr>
          <w:ilvl w:val="0"/>
          <w:numId w:val="58"/>
        </w:numPr>
        <w:spacing w:after="0"/>
        <w:jc w:val="both"/>
        <w:rPr>
          <w:rFonts w:eastAsia="Arial" w:cs="Calibri"/>
          <w:szCs w:val="24"/>
        </w:rPr>
      </w:pPr>
      <w:r w:rsidRPr="002F08D3">
        <w:rPr>
          <w:rFonts w:eastAsia="Arial" w:cs="Calibri"/>
          <w:szCs w:val="24"/>
        </w:rPr>
        <w:t>Notes of any action taken and decisions reached (and justification for these, as stated above)</w:t>
      </w:r>
      <w:r w:rsidR="007C3144" w:rsidRPr="002F08D3">
        <w:rPr>
          <w:rFonts w:eastAsia="Arial" w:cs="Calibri"/>
          <w:szCs w:val="24"/>
        </w:rPr>
        <w:t>.</w:t>
      </w:r>
    </w:p>
    <w:p w14:paraId="017627A4" w14:textId="77777777" w:rsidR="00264BF7" w:rsidRPr="002F08D3" w:rsidRDefault="00264BF7" w:rsidP="00BF7773">
      <w:pPr>
        <w:numPr>
          <w:ilvl w:val="0"/>
          <w:numId w:val="58"/>
        </w:numPr>
        <w:spacing w:after="0"/>
        <w:jc w:val="both"/>
        <w:rPr>
          <w:rFonts w:eastAsia="Arial" w:cs="Calibri"/>
          <w:szCs w:val="24"/>
        </w:rPr>
      </w:pPr>
      <w:r w:rsidRPr="002F08D3">
        <w:rPr>
          <w:rFonts w:eastAsia="Arial" w:cs="Calibri"/>
          <w:szCs w:val="24"/>
        </w:rPr>
        <w:t xml:space="preserve">A copy provided to the person concerned where agreed by </w:t>
      </w:r>
      <w:r w:rsidR="003013AF" w:rsidRPr="002F08D3">
        <w:rPr>
          <w:rFonts w:eastAsia="Arial" w:cs="Calibri"/>
          <w:szCs w:val="24"/>
        </w:rPr>
        <w:t>children</w:t>
      </w:r>
      <w:r w:rsidRPr="002F08D3">
        <w:rPr>
          <w:rFonts w:eastAsia="Arial" w:cs="Calibri"/>
          <w:szCs w:val="24"/>
        </w:rPr>
        <w:t>’s social care or the police.</w:t>
      </w:r>
    </w:p>
    <w:p w14:paraId="2CDB605F" w14:textId="77777777" w:rsidR="006155EF" w:rsidRPr="002F08D3" w:rsidRDefault="00264BF7" w:rsidP="00BF7773">
      <w:pPr>
        <w:numPr>
          <w:ilvl w:val="0"/>
          <w:numId w:val="58"/>
        </w:numPr>
        <w:jc w:val="both"/>
        <w:rPr>
          <w:rFonts w:eastAsia="Arial" w:cs="Calibri"/>
          <w:szCs w:val="24"/>
        </w:rPr>
      </w:pPr>
      <w:r w:rsidRPr="002F08D3">
        <w:rPr>
          <w:rFonts w:eastAsia="Arial" w:cs="Calibri"/>
          <w:szCs w:val="24"/>
        </w:rPr>
        <w:t>A declaration on whether the information will be referred to in any future reference.</w:t>
      </w:r>
    </w:p>
    <w:p w14:paraId="770CF347" w14:textId="77777777" w:rsidR="007C3144" w:rsidRPr="002F08D3" w:rsidRDefault="000169EA" w:rsidP="00B5432E">
      <w:pPr>
        <w:jc w:val="both"/>
        <w:rPr>
          <w:rFonts w:cs="Calibri"/>
          <w:szCs w:val="24"/>
        </w:rPr>
      </w:pPr>
      <w:r w:rsidRPr="002F08D3">
        <w:rPr>
          <w:rFonts w:cs="Calibri"/>
          <w:szCs w:val="24"/>
        </w:rPr>
        <w:t>If an allegation or concern is not found to have been malicious</w:t>
      </w:r>
      <w:r w:rsidRPr="00237AA4">
        <w:rPr>
          <w:rFonts w:cs="Calibri"/>
          <w:szCs w:val="24"/>
        </w:rPr>
        <w:t xml:space="preserve">, </w:t>
      </w:r>
      <w:r w:rsidR="00B8691C" w:rsidRPr="00237AA4">
        <w:rPr>
          <w:rFonts w:cs="Calibri"/>
          <w:szCs w:val="24"/>
        </w:rPr>
        <w:t>All Saints' C of E Primary School</w:t>
      </w:r>
      <w:r w:rsidRPr="00237AA4">
        <w:rPr>
          <w:rFonts w:cs="Calibri"/>
          <w:szCs w:val="24"/>
        </w:rPr>
        <w:t xml:space="preserve"> will</w:t>
      </w:r>
      <w:r w:rsidRPr="002F08D3">
        <w:rPr>
          <w:rFonts w:cs="Calibri"/>
          <w:szCs w:val="24"/>
        </w:rPr>
        <w:t xml:space="preserve"> retain the records of the case on the individual’s confidential personnel file, and provide a copy to the individual.</w:t>
      </w:r>
    </w:p>
    <w:p w14:paraId="46DDDD2C" w14:textId="77777777" w:rsidR="000169EA" w:rsidRPr="002F08D3" w:rsidRDefault="000169EA" w:rsidP="00B5432E">
      <w:pPr>
        <w:jc w:val="both"/>
        <w:rPr>
          <w:rFonts w:cs="Calibri"/>
          <w:szCs w:val="24"/>
        </w:rPr>
      </w:pPr>
      <w:r w:rsidRPr="002F08D3">
        <w:rPr>
          <w:rFonts w:cs="Calibri"/>
          <w:szCs w:val="24"/>
        </w:rPr>
        <w:t xml:space="preserve">Where records contain information about allegations of sexual abuse, we will preserve these for the Independent Inquiry into </w:t>
      </w:r>
      <w:r w:rsidR="003013AF" w:rsidRPr="002F08D3">
        <w:rPr>
          <w:rFonts w:cs="Calibri"/>
          <w:szCs w:val="24"/>
        </w:rPr>
        <w:t>Child</w:t>
      </w:r>
      <w:r w:rsidRPr="002F08D3">
        <w:rPr>
          <w:rFonts w:cs="Calibri"/>
          <w:szCs w:val="24"/>
        </w:rPr>
        <w:t xml:space="preserve"> Sexual Abuse (IICSA), for the term of the inquiry. We will retain all other records a</w:t>
      </w:r>
      <w:r w:rsidRPr="002F08D3">
        <w:rPr>
          <w:rFonts w:eastAsia="Arial" w:cs="Calibri"/>
          <w:szCs w:val="24"/>
        </w:rPr>
        <w:t xml:space="preserve">t </w:t>
      </w:r>
      <w:r w:rsidRPr="002F08D3">
        <w:rPr>
          <w:rFonts w:cs="Calibri"/>
          <w:szCs w:val="24"/>
        </w:rPr>
        <w:t>least until the individual has reached normal pension age, or for 10 years from the date of the allegation if that is longer.</w:t>
      </w:r>
    </w:p>
    <w:p w14:paraId="487AB248" w14:textId="77777777" w:rsidR="000169EA" w:rsidRPr="002F08D3" w:rsidRDefault="000169EA" w:rsidP="00B5432E">
      <w:pPr>
        <w:jc w:val="both"/>
        <w:rPr>
          <w:rFonts w:cs="Calibri"/>
          <w:szCs w:val="24"/>
        </w:rPr>
      </w:pPr>
      <w:r w:rsidRPr="002F08D3">
        <w:rPr>
          <w:rFonts w:cs="Calibri"/>
          <w:szCs w:val="24"/>
        </w:rPr>
        <w:t xml:space="preserve">The records of any allegation that is found to be malicious will be deleted from the individual’s personnel file. </w:t>
      </w:r>
    </w:p>
    <w:p w14:paraId="26165112" w14:textId="77777777" w:rsidR="000169EA" w:rsidRPr="002F08D3" w:rsidRDefault="000169EA" w:rsidP="00B5432E">
      <w:pPr>
        <w:pStyle w:val="Heading2"/>
        <w:jc w:val="both"/>
        <w:rPr>
          <w:rFonts w:cs="Calibri"/>
          <w:color w:val="153D63" w:themeColor="text2" w:themeTint="E6"/>
          <w:sz w:val="24"/>
          <w:szCs w:val="24"/>
        </w:rPr>
      </w:pPr>
      <w:bookmarkStart w:id="114" w:name="_Toc203430087"/>
      <w:r w:rsidRPr="002F08D3">
        <w:rPr>
          <w:rFonts w:cs="Calibri"/>
          <w:color w:val="153D63" w:themeColor="text2" w:themeTint="E6"/>
          <w:sz w:val="24"/>
          <w:szCs w:val="24"/>
        </w:rPr>
        <w:t>References</w:t>
      </w:r>
      <w:bookmarkEnd w:id="114"/>
    </w:p>
    <w:p w14:paraId="4130DC02" w14:textId="77777777" w:rsidR="000169EA" w:rsidRPr="002F08D3" w:rsidRDefault="000169EA" w:rsidP="00B5432E">
      <w:pPr>
        <w:spacing w:after="0"/>
        <w:jc w:val="both"/>
        <w:rPr>
          <w:rFonts w:cs="Calibri"/>
          <w:szCs w:val="24"/>
        </w:rPr>
      </w:pPr>
      <w:r w:rsidRPr="002F08D3">
        <w:rPr>
          <w:rFonts w:cs="Calibri"/>
          <w:szCs w:val="24"/>
        </w:rPr>
        <w:t>When providing employer references, we will not refer to any allegation that has been proven to be false, unsubstantiated or malicious, or any history of allegations where all such allegations have been proven to be false, unsubstantiated or malicious.</w:t>
      </w:r>
    </w:p>
    <w:p w14:paraId="0A75029C" w14:textId="77777777" w:rsidR="00046EB9" w:rsidRPr="002F08D3" w:rsidRDefault="00046EB9" w:rsidP="00B5432E">
      <w:pPr>
        <w:spacing w:after="0"/>
        <w:jc w:val="both"/>
        <w:rPr>
          <w:rFonts w:cs="Calibri"/>
          <w:szCs w:val="24"/>
        </w:rPr>
      </w:pPr>
    </w:p>
    <w:p w14:paraId="45F1D1E5" w14:textId="77777777" w:rsidR="000169EA" w:rsidRPr="002F08D3" w:rsidRDefault="000169EA" w:rsidP="00B5432E">
      <w:pPr>
        <w:pStyle w:val="Heading2"/>
        <w:spacing w:before="0"/>
        <w:jc w:val="both"/>
        <w:rPr>
          <w:rFonts w:cs="Calibri"/>
          <w:color w:val="153D63" w:themeColor="text2" w:themeTint="E6"/>
          <w:sz w:val="24"/>
          <w:szCs w:val="24"/>
        </w:rPr>
      </w:pPr>
      <w:bookmarkStart w:id="115" w:name="_Toc203430088"/>
      <w:r w:rsidRPr="002F08D3">
        <w:rPr>
          <w:rFonts w:cs="Calibri"/>
          <w:color w:val="153D63" w:themeColor="text2" w:themeTint="E6"/>
          <w:sz w:val="24"/>
          <w:szCs w:val="24"/>
        </w:rPr>
        <w:t xml:space="preserve">Learning </w:t>
      </w:r>
      <w:r w:rsidR="007C3144" w:rsidRPr="002F08D3">
        <w:rPr>
          <w:rFonts w:cs="Calibri"/>
          <w:color w:val="153D63" w:themeColor="text2" w:themeTint="E6"/>
          <w:sz w:val="24"/>
          <w:szCs w:val="24"/>
        </w:rPr>
        <w:t>L</w:t>
      </w:r>
      <w:r w:rsidRPr="002F08D3">
        <w:rPr>
          <w:rFonts w:cs="Calibri"/>
          <w:color w:val="153D63" w:themeColor="text2" w:themeTint="E6"/>
          <w:sz w:val="24"/>
          <w:szCs w:val="24"/>
        </w:rPr>
        <w:t>essons</w:t>
      </w:r>
      <w:bookmarkEnd w:id="115"/>
    </w:p>
    <w:p w14:paraId="690E1302" w14:textId="77777777" w:rsidR="007C3144" w:rsidRPr="002F08D3" w:rsidRDefault="000169EA" w:rsidP="00B5432E">
      <w:pPr>
        <w:jc w:val="both"/>
        <w:rPr>
          <w:rFonts w:cs="Calibri"/>
          <w:szCs w:val="24"/>
        </w:rPr>
      </w:pPr>
      <w:r w:rsidRPr="002F08D3">
        <w:rPr>
          <w:rFonts w:cs="Calibri"/>
          <w:szCs w:val="24"/>
        </w:rPr>
        <w:t xml:space="preserve">After any cases where the allegations are </w:t>
      </w:r>
      <w:r w:rsidRPr="002F08D3">
        <w:rPr>
          <w:rFonts w:cs="Calibri"/>
          <w:b/>
          <w:bCs/>
          <w:i/>
          <w:szCs w:val="24"/>
        </w:rPr>
        <w:t>substantiated</w:t>
      </w:r>
      <w:r w:rsidRPr="002F08D3">
        <w:rPr>
          <w:rFonts w:cs="Calibri"/>
          <w:b/>
          <w:bCs/>
          <w:szCs w:val="24"/>
        </w:rPr>
        <w:t>,</w:t>
      </w:r>
      <w:r w:rsidRPr="002F08D3">
        <w:rPr>
          <w:rFonts w:cs="Calibri"/>
          <w:szCs w:val="24"/>
        </w:rPr>
        <w:t xml:space="preserve"> the circumstances of the case </w:t>
      </w:r>
      <w:r w:rsidR="000E5FBE" w:rsidRPr="002F08D3">
        <w:rPr>
          <w:rFonts w:cs="Calibri"/>
          <w:szCs w:val="24"/>
        </w:rPr>
        <w:t xml:space="preserve">will be reviewed </w:t>
      </w:r>
      <w:r w:rsidRPr="002F08D3">
        <w:rPr>
          <w:rFonts w:cs="Calibri"/>
          <w:szCs w:val="24"/>
        </w:rPr>
        <w:t>with the local authority’s designated officer</w:t>
      </w:r>
      <w:r w:rsidR="000E5FBE" w:rsidRPr="002F08D3">
        <w:rPr>
          <w:rFonts w:cs="Calibri"/>
          <w:szCs w:val="24"/>
        </w:rPr>
        <w:t xml:space="preserve"> (LADO)</w:t>
      </w:r>
      <w:r w:rsidRPr="002F08D3">
        <w:rPr>
          <w:rFonts w:cs="Calibri"/>
          <w:szCs w:val="24"/>
        </w:rPr>
        <w:t xml:space="preserve"> to determine whether there are any improvements that we can make </w:t>
      </w:r>
      <w:r w:rsidRPr="00237AA4">
        <w:rPr>
          <w:rFonts w:cs="Calibri"/>
          <w:szCs w:val="24"/>
        </w:rPr>
        <w:t xml:space="preserve">to </w:t>
      </w:r>
      <w:r w:rsidR="00B8691C" w:rsidRPr="00237AA4">
        <w:rPr>
          <w:rFonts w:cs="Calibri"/>
          <w:szCs w:val="24"/>
        </w:rPr>
        <w:t>All Saints' C of E Primary School</w:t>
      </w:r>
      <w:r w:rsidRPr="00237AA4">
        <w:rPr>
          <w:rFonts w:cs="Calibri"/>
          <w:szCs w:val="24"/>
        </w:rPr>
        <w:t>’s</w:t>
      </w:r>
      <w:r w:rsidRPr="002F08D3">
        <w:rPr>
          <w:rFonts w:cs="Calibri"/>
          <w:szCs w:val="24"/>
        </w:rPr>
        <w:t xml:space="preserve"> procedures or practice to help prevent similar events in the future.</w:t>
      </w:r>
    </w:p>
    <w:p w14:paraId="5BFC253E" w14:textId="77777777" w:rsidR="000169EA" w:rsidRPr="002F08D3" w:rsidRDefault="000169EA" w:rsidP="00B5432E">
      <w:pPr>
        <w:spacing w:after="0"/>
        <w:jc w:val="both"/>
        <w:rPr>
          <w:rFonts w:cs="Calibri"/>
          <w:szCs w:val="24"/>
        </w:rPr>
      </w:pPr>
      <w:r w:rsidRPr="002F08D3">
        <w:rPr>
          <w:rFonts w:cs="Calibri"/>
          <w:szCs w:val="24"/>
        </w:rPr>
        <w:t>This will include consideration of (as applicable):</w:t>
      </w:r>
    </w:p>
    <w:p w14:paraId="732D9C7A" w14:textId="77777777" w:rsidR="000169EA" w:rsidRPr="002F08D3" w:rsidRDefault="000169EA" w:rsidP="00BF7773">
      <w:pPr>
        <w:numPr>
          <w:ilvl w:val="0"/>
          <w:numId w:val="59"/>
        </w:numPr>
        <w:spacing w:after="0"/>
        <w:jc w:val="both"/>
        <w:rPr>
          <w:rFonts w:eastAsia="Arial" w:cs="Calibri"/>
          <w:szCs w:val="24"/>
        </w:rPr>
      </w:pPr>
      <w:r w:rsidRPr="002F08D3">
        <w:rPr>
          <w:rFonts w:eastAsia="Arial" w:cs="Calibri"/>
          <w:szCs w:val="24"/>
        </w:rPr>
        <w:t>Issues arising from the decision to suspend the member of staff</w:t>
      </w:r>
      <w:r w:rsidR="007C3144" w:rsidRPr="002F08D3">
        <w:rPr>
          <w:rFonts w:eastAsia="Arial" w:cs="Calibri"/>
          <w:szCs w:val="24"/>
        </w:rPr>
        <w:t>.</w:t>
      </w:r>
    </w:p>
    <w:p w14:paraId="37D8F62C" w14:textId="77777777" w:rsidR="000169EA" w:rsidRPr="002F08D3" w:rsidRDefault="000169EA" w:rsidP="00BF7773">
      <w:pPr>
        <w:numPr>
          <w:ilvl w:val="0"/>
          <w:numId w:val="59"/>
        </w:numPr>
        <w:spacing w:after="0"/>
        <w:jc w:val="both"/>
        <w:rPr>
          <w:rFonts w:eastAsia="Arial" w:cs="Calibri"/>
          <w:szCs w:val="24"/>
        </w:rPr>
      </w:pPr>
      <w:r w:rsidRPr="002F08D3">
        <w:rPr>
          <w:rFonts w:eastAsia="Arial" w:cs="Calibri"/>
          <w:szCs w:val="24"/>
        </w:rPr>
        <w:t>The duration of the suspension</w:t>
      </w:r>
      <w:r w:rsidR="007C3144" w:rsidRPr="002F08D3">
        <w:rPr>
          <w:rFonts w:eastAsia="Arial" w:cs="Calibri"/>
          <w:szCs w:val="24"/>
        </w:rPr>
        <w:t>.</w:t>
      </w:r>
    </w:p>
    <w:p w14:paraId="1968C795" w14:textId="77777777" w:rsidR="000169EA" w:rsidRPr="002F08D3" w:rsidRDefault="000169EA" w:rsidP="00BF7773">
      <w:pPr>
        <w:numPr>
          <w:ilvl w:val="0"/>
          <w:numId w:val="59"/>
        </w:numPr>
        <w:spacing w:after="0"/>
        <w:jc w:val="both"/>
        <w:rPr>
          <w:rFonts w:cs="Calibri"/>
          <w:szCs w:val="24"/>
        </w:rPr>
      </w:pPr>
      <w:r w:rsidRPr="002F08D3">
        <w:rPr>
          <w:rFonts w:eastAsia="Arial" w:cs="Calibri"/>
          <w:szCs w:val="24"/>
        </w:rPr>
        <w:t>Whether or not the suspension was justified</w:t>
      </w:r>
      <w:r w:rsidR="007C3144" w:rsidRPr="002F08D3">
        <w:rPr>
          <w:rFonts w:eastAsia="Arial" w:cs="Calibri"/>
          <w:szCs w:val="24"/>
        </w:rPr>
        <w:t>.</w:t>
      </w:r>
    </w:p>
    <w:p w14:paraId="63BD718C" w14:textId="77777777" w:rsidR="00E46DC3" w:rsidRPr="002F08D3" w:rsidRDefault="000169EA" w:rsidP="00BF7773">
      <w:pPr>
        <w:numPr>
          <w:ilvl w:val="0"/>
          <w:numId w:val="59"/>
        </w:numPr>
        <w:spacing w:after="0"/>
        <w:jc w:val="both"/>
        <w:rPr>
          <w:rFonts w:cs="Calibri"/>
          <w:szCs w:val="24"/>
        </w:rPr>
      </w:pPr>
      <w:r w:rsidRPr="002F08D3">
        <w:rPr>
          <w:rFonts w:eastAsia="Arial" w:cs="Calibri"/>
          <w:szCs w:val="24"/>
        </w:rPr>
        <w:t xml:space="preserve">The use of suspension when the individual is subsequently reinstated. </w:t>
      </w:r>
      <w:r w:rsidR="00544DCC" w:rsidRPr="002F08D3">
        <w:rPr>
          <w:rFonts w:eastAsia="Arial" w:cs="Calibri"/>
          <w:szCs w:val="24"/>
        </w:rPr>
        <w:t>H</w:t>
      </w:r>
      <w:r w:rsidRPr="002F08D3">
        <w:rPr>
          <w:rFonts w:eastAsia="Arial" w:cs="Calibri"/>
          <w:szCs w:val="24"/>
        </w:rPr>
        <w:t>ow future investigations of a similar nature could be carried out without suspending the individual</w:t>
      </w:r>
      <w:bookmarkStart w:id="116" w:name="_Toc527623685"/>
      <w:bookmarkStart w:id="117" w:name="_Toc13216151"/>
      <w:r w:rsidR="00544DCC" w:rsidRPr="002F08D3">
        <w:rPr>
          <w:rFonts w:eastAsia="Arial" w:cs="Calibri"/>
          <w:szCs w:val="24"/>
        </w:rPr>
        <w:t xml:space="preserve"> will be considered</w:t>
      </w:r>
      <w:r w:rsidR="007C3144" w:rsidRPr="002F08D3">
        <w:rPr>
          <w:rFonts w:eastAsia="Arial" w:cs="Calibri"/>
          <w:szCs w:val="24"/>
        </w:rPr>
        <w:t>.</w:t>
      </w:r>
    </w:p>
    <w:p w14:paraId="75BA0091" w14:textId="77777777" w:rsidR="000169EA" w:rsidRPr="002F08D3" w:rsidRDefault="000169EA" w:rsidP="00B5432E">
      <w:pPr>
        <w:pStyle w:val="Heading1"/>
        <w:jc w:val="both"/>
        <w:rPr>
          <w:rFonts w:cs="Calibri"/>
          <w:color w:val="153D63" w:themeColor="text2" w:themeTint="E6"/>
          <w:sz w:val="24"/>
          <w:szCs w:val="24"/>
        </w:rPr>
      </w:pPr>
      <w:bookmarkStart w:id="118" w:name="_Toc203430089"/>
      <w:r w:rsidRPr="002F08D3">
        <w:rPr>
          <w:rFonts w:cs="Calibri"/>
          <w:color w:val="153D63" w:themeColor="text2" w:themeTint="E6"/>
          <w:sz w:val="24"/>
          <w:szCs w:val="24"/>
        </w:rPr>
        <w:t xml:space="preserve">Appendix 4: </w:t>
      </w:r>
      <w:r w:rsidR="00E46DC3" w:rsidRPr="002F08D3">
        <w:rPr>
          <w:rFonts w:cs="Calibri"/>
          <w:color w:val="153D63" w:themeColor="text2" w:themeTint="E6"/>
          <w:sz w:val="24"/>
          <w:szCs w:val="24"/>
        </w:rPr>
        <w:t>S</w:t>
      </w:r>
      <w:r w:rsidRPr="002F08D3">
        <w:rPr>
          <w:rFonts w:cs="Calibri"/>
          <w:color w:val="153D63" w:themeColor="text2" w:themeTint="E6"/>
          <w:sz w:val="24"/>
          <w:szCs w:val="24"/>
        </w:rPr>
        <w:t xml:space="preserve">pecific </w:t>
      </w:r>
      <w:r w:rsidR="00E46DC3" w:rsidRPr="002F08D3">
        <w:rPr>
          <w:rFonts w:cs="Calibri"/>
          <w:color w:val="153D63" w:themeColor="text2" w:themeTint="E6"/>
          <w:sz w:val="24"/>
          <w:szCs w:val="24"/>
        </w:rPr>
        <w:t>S</w:t>
      </w:r>
      <w:r w:rsidRPr="002F08D3">
        <w:rPr>
          <w:rFonts w:cs="Calibri"/>
          <w:color w:val="153D63" w:themeColor="text2" w:themeTint="E6"/>
          <w:sz w:val="24"/>
          <w:szCs w:val="24"/>
        </w:rPr>
        <w:t xml:space="preserve">afeguarding </w:t>
      </w:r>
      <w:r w:rsidR="00E46DC3" w:rsidRPr="002F08D3">
        <w:rPr>
          <w:rFonts w:cs="Calibri"/>
          <w:color w:val="153D63" w:themeColor="text2" w:themeTint="E6"/>
          <w:sz w:val="24"/>
          <w:szCs w:val="24"/>
        </w:rPr>
        <w:t>I</w:t>
      </w:r>
      <w:r w:rsidRPr="002F08D3">
        <w:rPr>
          <w:rFonts w:cs="Calibri"/>
          <w:color w:val="153D63" w:themeColor="text2" w:themeTint="E6"/>
          <w:sz w:val="24"/>
          <w:szCs w:val="24"/>
        </w:rPr>
        <w:t>ssues</w:t>
      </w:r>
      <w:bookmarkEnd w:id="116"/>
      <w:bookmarkEnd w:id="117"/>
      <w:bookmarkEnd w:id="118"/>
    </w:p>
    <w:p w14:paraId="7BB4AC6A" w14:textId="77777777" w:rsidR="009F0B7D" w:rsidRPr="002F08D3" w:rsidRDefault="009F0B7D" w:rsidP="00B5432E">
      <w:pPr>
        <w:pStyle w:val="Heading2"/>
        <w:spacing w:before="0"/>
        <w:jc w:val="both"/>
        <w:rPr>
          <w:rFonts w:eastAsia="MS Mincho" w:cs="Calibri"/>
          <w:color w:val="153D63" w:themeColor="text2" w:themeTint="E6"/>
          <w:sz w:val="24"/>
          <w:szCs w:val="24"/>
          <w:lang w:val="en-US" w:eastAsia="en-GB"/>
        </w:rPr>
      </w:pPr>
      <w:bookmarkStart w:id="119" w:name="_Toc203430090"/>
    </w:p>
    <w:p w14:paraId="5D475485" w14:textId="77777777" w:rsidR="000169EA" w:rsidRPr="002F08D3" w:rsidRDefault="00000000" w:rsidP="00B5432E">
      <w:pPr>
        <w:pStyle w:val="Heading2"/>
        <w:spacing w:before="0"/>
        <w:jc w:val="both"/>
        <w:rPr>
          <w:rFonts w:eastAsia="MS Mincho" w:cs="Calibri"/>
          <w:color w:val="153D63" w:themeColor="text2" w:themeTint="E6"/>
          <w:sz w:val="24"/>
          <w:szCs w:val="24"/>
          <w:lang w:val="en-US" w:eastAsia="en-GB"/>
        </w:rPr>
      </w:pPr>
      <w:hyperlink r:id="rId146" w:history="1">
        <w:r w:rsidR="003013AF" w:rsidRPr="002F08D3">
          <w:rPr>
            <w:rStyle w:val="Hyperlink"/>
            <w:rFonts w:eastAsia="MS Mincho" w:cs="Calibri"/>
            <w:sz w:val="24"/>
            <w:szCs w:val="24"/>
            <w:lang w:val="en-US" w:eastAsia="en-GB"/>
          </w:rPr>
          <w:t>Children</w:t>
        </w:r>
        <w:r w:rsidR="000169EA" w:rsidRPr="002F08D3">
          <w:rPr>
            <w:rStyle w:val="Hyperlink"/>
            <w:rFonts w:eastAsia="MS Mincho" w:cs="Calibri"/>
            <w:sz w:val="24"/>
            <w:szCs w:val="24"/>
            <w:lang w:val="en-US" w:eastAsia="en-GB"/>
          </w:rPr>
          <w:t xml:space="preserve"> </w:t>
        </w:r>
        <w:r w:rsidR="007A19B4" w:rsidRPr="002F08D3">
          <w:rPr>
            <w:rStyle w:val="Hyperlink"/>
            <w:rFonts w:eastAsia="MS Mincho" w:cs="Calibri"/>
            <w:sz w:val="24"/>
            <w:szCs w:val="24"/>
            <w:lang w:val="en-US" w:eastAsia="en-GB"/>
          </w:rPr>
          <w:t>M</w:t>
        </w:r>
        <w:r w:rsidR="000169EA" w:rsidRPr="002F08D3">
          <w:rPr>
            <w:rStyle w:val="Hyperlink"/>
            <w:rFonts w:eastAsia="MS Mincho" w:cs="Calibri"/>
            <w:sz w:val="24"/>
            <w:szCs w:val="24"/>
            <w:lang w:val="en-US" w:eastAsia="en-GB"/>
          </w:rPr>
          <w:t xml:space="preserve">issing from </w:t>
        </w:r>
        <w:r w:rsidR="007A19B4" w:rsidRPr="002F08D3">
          <w:rPr>
            <w:rStyle w:val="Hyperlink"/>
            <w:rFonts w:eastAsia="MS Mincho" w:cs="Calibri"/>
            <w:sz w:val="24"/>
            <w:szCs w:val="24"/>
            <w:lang w:val="en-US" w:eastAsia="en-GB"/>
          </w:rPr>
          <w:t>E</w:t>
        </w:r>
        <w:r w:rsidR="000169EA" w:rsidRPr="002F08D3">
          <w:rPr>
            <w:rStyle w:val="Hyperlink"/>
            <w:rFonts w:eastAsia="MS Mincho" w:cs="Calibri"/>
            <w:sz w:val="24"/>
            <w:szCs w:val="24"/>
            <w:lang w:val="en-US" w:eastAsia="en-GB"/>
          </w:rPr>
          <w:t>ducation</w:t>
        </w:r>
        <w:r w:rsidR="007A19B4" w:rsidRPr="002F08D3">
          <w:rPr>
            <w:rStyle w:val="Hyperlink"/>
            <w:rFonts w:eastAsia="MS Mincho" w:cs="Calibri"/>
            <w:sz w:val="24"/>
            <w:szCs w:val="24"/>
            <w:lang w:val="en-US" w:eastAsia="en-GB"/>
          </w:rPr>
          <w:t xml:space="preserve"> (CME)</w:t>
        </w:r>
        <w:bookmarkEnd w:id="119"/>
      </w:hyperlink>
    </w:p>
    <w:p w14:paraId="14824F75"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A </w:t>
      </w:r>
      <w:r w:rsidR="00225ABC" w:rsidRPr="002F08D3">
        <w:rPr>
          <w:rFonts w:ascii="Calibri" w:hAnsi="Calibri" w:cs="Calibri"/>
          <w:sz w:val="24"/>
          <w:lang w:val="en-GB"/>
        </w:rPr>
        <w:t>young person</w:t>
      </w:r>
      <w:r w:rsidRPr="002F08D3">
        <w:rPr>
          <w:rFonts w:ascii="Calibri" w:hAnsi="Calibri" w:cs="Calibri"/>
          <w:sz w:val="24"/>
          <w:lang w:val="en-GB"/>
        </w:rPr>
        <w:t xml:space="preserve"> going missing from education, particularly repeatedly, can be a warning sign of a range of safeguarding issues. This might include abuse or neglect, such as sexual abuse or exploitation or </w:t>
      </w:r>
      <w:r w:rsidR="00225ABC" w:rsidRPr="002F08D3">
        <w:rPr>
          <w:rFonts w:ascii="Calibri" w:hAnsi="Calibri" w:cs="Calibri"/>
          <w:sz w:val="24"/>
          <w:lang w:val="en-GB"/>
        </w:rPr>
        <w:t>young person</w:t>
      </w:r>
      <w:r w:rsidRPr="002F08D3">
        <w:rPr>
          <w:rFonts w:ascii="Calibri" w:hAnsi="Calibri" w:cs="Calibri"/>
          <w:sz w:val="24"/>
          <w:lang w:val="en-GB"/>
        </w:rPr>
        <w:t xml:space="preserve"> criminal exploitation, or issues such as mental health problems, substance abuse, radicalisation, FGM or forced marriage.</w:t>
      </w:r>
      <w:r w:rsidR="008F6161" w:rsidRPr="002F08D3">
        <w:rPr>
          <w:rFonts w:ascii="Calibri" w:hAnsi="Calibri" w:cs="Calibri"/>
          <w:sz w:val="24"/>
          <w:lang w:val="en-GB"/>
        </w:rPr>
        <w:t xml:space="preserve"> </w:t>
      </w:r>
      <w:r w:rsidR="008F6161" w:rsidRPr="002F08D3">
        <w:rPr>
          <w:rFonts w:ascii="Calibri" w:hAnsi="Calibri" w:cs="Calibri"/>
          <w:i/>
          <w:iCs/>
          <w:sz w:val="24"/>
          <w:lang w:val="en-GB"/>
        </w:rPr>
        <w:t>All</w:t>
      </w:r>
      <w:r w:rsidR="008F6161" w:rsidRPr="002F08D3">
        <w:rPr>
          <w:rFonts w:ascii="Calibri" w:hAnsi="Calibri" w:cs="Calibri"/>
          <w:sz w:val="24"/>
          <w:lang w:val="en-GB"/>
        </w:rPr>
        <w:t xml:space="preserve"> unexplained absences are a safeguarding </w:t>
      </w:r>
      <w:r w:rsidR="00544DCC" w:rsidRPr="002F08D3">
        <w:rPr>
          <w:rFonts w:ascii="Calibri" w:hAnsi="Calibri" w:cs="Calibri"/>
          <w:sz w:val="24"/>
          <w:lang w:val="en-GB"/>
        </w:rPr>
        <w:t>concern and</w:t>
      </w:r>
      <w:r w:rsidR="008F6161" w:rsidRPr="002F08D3">
        <w:rPr>
          <w:rFonts w:ascii="Calibri" w:hAnsi="Calibri" w:cs="Calibri"/>
          <w:sz w:val="24"/>
          <w:lang w:val="en-GB"/>
        </w:rPr>
        <w:t xml:space="preserve"> will be investigate</w:t>
      </w:r>
      <w:r w:rsidR="00F3324A" w:rsidRPr="002F08D3">
        <w:rPr>
          <w:rFonts w:ascii="Calibri" w:hAnsi="Calibri" w:cs="Calibri"/>
          <w:sz w:val="24"/>
          <w:lang w:val="en-GB"/>
        </w:rPr>
        <w:t>d as part of a supportive approach</w:t>
      </w:r>
      <w:r w:rsidR="00697EA8" w:rsidRPr="002F08D3">
        <w:rPr>
          <w:rFonts w:ascii="Calibri" w:hAnsi="Calibri" w:cs="Calibri"/>
          <w:sz w:val="24"/>
          <w:lang w:val="en-GB"/>
        </w:rPr>
        <w:t xml:space="preserve"> through </w:t>
      </w:r>
      <w:r w:rsidR="00B8691C" w:rsidRPr="00237AA4">
        <w:rPr>
          <w:rFonts w:ascii="Calibri" w:hAnsi="Calibri" w:cs="Calibri"/>
          <w:sz w:val="24"/>
          <w:lang w:val="en-GB"/>
        </w:rPr>
        <w:t>All Saints' C of E Primary School</w:t>
      </w:r>
      <w:r w:rsidR="00697EA8" w:rsidRPr="00237AA4">
        <w:rPr>
          <w:rFonts w:ascii="Calibri" w:hAnsi="Calibri" w:cs="Calibri"/>
          <w:sz w:val="24"/>
          <w:lang w:val="en-GB"/>
        </w:rPr>
        <w:t>’s</w:t>
      </w:r>
      <w:r w:rsidR="00697EA8" w:rsidRPr="002F08D3">
        <w:rPr>
          <w:rFonts w:ascii="Calibri" w:hAnsi="Calibri" w:cs="Calibri"/>
          <w:sz w:val="24"/>
          <w:lang w:val="en-GB"/>
        </w:rPr>
        <w:t xml:space="preserve"> Attendance Review Framework.</w:t>
      </w:r>
    </w:p>
    <w:p w14:paraId="662EE683" w14:textId="77777777" w:rsidR="007C3144" w:rsidRPr="002F08D3" w:rsidRDefault="007C3144" w:rsidP="00B5432E">
      <w:pPr>
        <w:pStyle w:val="1bodycopy10pt"/>
        <w:spacing w:after="0"/>
        <w:jc w:val="both"/>
        <w:rPr>
          <w:rFonts w:ascii="Calibri" w:hAnsi="Calibri" w:cs="Calibri"/>
          <w:sz w:val="24"/>
          <w:lang w:val="en-GB"/>
        </w:rPr>
      </w:pPr>
    </w:p>
    <w:p w14:paraId="304E1378"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There are many circumstances where a </w:t>
      </w:r>
      <w:r w:rsidR="00225ABC" w:rsidRPr="002F08D3">
        <w:rPr>
          <w:rFonts w:ascii="Calibri" w:hAnsi="Calibri" w:cs="Calibri"/>
          <w:sz w:val="24"/>
          <w:lang w:val="en-GB"/>
        </w:rPr>
        <w:t>young person</w:t>
      </w:r>
      <w:r w:rsidRPr="002F08D3">
        <w:rPr>
          <w:rFonts w:ascii="Calibri" w:hAnsi="Calibri" w:cs="Calibri"/>
          <w:sz w:val="24"/>
          <w:lang w:val="en-GB"/>
        </w:rPr>
        <w:t xml:space="preserve"> may become missing from education, but some </w:t>
      </w:r>
      <w:r w:rsidR="00225ABC" w:rsidRPr="002F08D3">
        <w:rPr>
          <w:rFonts w:ascii="Calibri" w:hAnsi="Calibri" w:cs="Calibri"/>
          <w:sz w:val="24"/>
          <w:lang w:val="en-GB"/>
        </w:rPr>
        <w:t>young people</w:t>
      </w:r>
      <w:r w:rsidRPr="002F08D3">
        <w:rPr>
          <w:rFonts w:ascii="Calibri" w:hAnsi="Calibri" w:cs="Calibri"/>
          <w:sz w:val="24"/>
          <w:lang w:val="en-GB"/>
        </w:rPr>
        <w:t xml:space="preserve"> are particularly at risk. These include </w:t>
      </w:r>
      <w:r w:rsidR="00225ABC" w:rsidRPr="002F08D3">
        <w:rPr>
          <w:rFonts w:ascii="Calibri" w:hAnsi="Calibri" w:cs="Calibri"/>
          <w:sz w:val="24"/>
          <w:lang w:val="en-GB"/>
        </w:rPr>
        <w:t>young people</w:t>
      </w:r>
      <w:r w:rsidRPr="002F08D3">
        <w:rPr>
          <w:rFonts w:ascii="Calibri" w:hAnsi="Calibri" w:cs="Calibri"/>
          <w:sz w:val="24"/>
          <w:lang w:val="en-GB"/>
        </w:rPr>
        <w:t xml:space="preserve"> who:</w:t>
      </w:r>
    </w:p>
    <w:p w14:paraId="3E4DC14E"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Are at risk of harm or neglect</w:t>
      </w:r>
    </w:p>
    <w:p w14:paraId="47FD9797"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Are at risk of forced marriage or FGM</w:t>
      </w:r>
    </w:p>
    <w:p w14:paraId="66AD55EB"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lastRenderedPageBreak/>
        <w:t xml:space="preserve">Come from Gypsy, Roma, or </w:t>
      </w:r>
      <w:r w:rsidR="00373A3C" w:rsidRPr="002F08D3">
        <w:rPr>
          <w:rFonts w:ascii="Calibri" w:hAnsi="Calibri" w:cs="Calibri"/>
          <w:sz w:val="24"/>
          <w:szCs w:val="24"/>
        </w:rPr>
        <w:t>Traveler</w:t>
      </w:r>
      <w:r w:rsidRPr="002F08D3">
        <w:rPr>
          <w:rFonts w:ascii="Calibri" w:hAnsi="Calibri" w:cs="Calibri"/>
          <w:sz w:val="24"/>
          <w:szCs w:val="24"/>
        </w:rPr>
        <w:t xml:space="preserve"> families</w:t>
      </w:r>
    </w:p>
    <w:p w14:paraId="22C5FEF3"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Come from the families of service personnel</w:t>
      </w:r>
    </w:p>
    <w:p w14:paraId="20D27D4E"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 xml:space="preserve">Go missing or </w:t>
      </w:r>
      <w:r w:rsidR="005D0429" w:rsidRPr="002F08D3">
        <w:rPr>
          <w:rFonts w:ascii="Calibri" w:hAnsi="Calibri" w:cs="Calibri"/>
          <w:sz w:val="24"/>
          <w:szCs w:val="24"/>
        </w:rPr>
        <w:t>running</w:t>
      </w:r>
      <w:r w:rsidRPr="002F08D3">
        <w:rPr>
          <w:rFonts w:ascii="Calibri" w:hAnsi="Calibri" w:cs="Calibri"/>
          <w:sz w:val="24"/>
          <w:szCs w:val="24"/>
        </w:rPr>
        <w:t xml:space="preserve"> away from home or care</w:t>
      </w:r>
    </w:p>
    <w:p w14:paraId="461DE8AF"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Are supervised by the youth justice system</w:t>
      </w:r>
    </w:p>
    <w:p w14:paraId="04746921"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 xml:space="preserve">Cease </w:t>
      </w:r>
      <w:r w:rsidR="002509C3" w:rsidRPr="002F08D3">
        <w:rPr>
          <w:rFonts w:ascii="Calibri" w:hAnsi="Calibri" w:cs="Calibri"/>
          <w:sz w:val="24"/>
          <w:szCs w:val="24"/>
        </w:rPr>
        <w:t>attending</w:t>
      </w:r>
      <w:r w:rsidRPr="002F08D3">
        <w:rPr>
          <w:rFonts w:ascii="Calibri" w:hAnsi="Calibri" w:cs="Calibri"/>
          <w:sz w:val="24"/>
          <w:szCs w:val="24"/>
        </w:rPr>
        <w:t xml:space="preserve"> a school</w:t>
      </w:r>
    </w:p>
    <w:p w14:paraId="00F1CB84" w14:textId="77777777" w:rsidR="000169EA" w:rsidRPr="002F08D3" w:rsidRDefault="000169EA">
      <w:pPr>
        <w:pStyle w:val="4Bulletedcopyblue"/>
        <w:numPr>
          <w:ilvl w:val="0"/>
          <w:numId w:val="21"/>
        </w:numPr>
        <w:spacing w:after="0"/>
        <w:jc w:val="both"/>
        <w:rPr>
          <w:rFonts w:ascii="Calibri" w:hAnsi="Calibri" w:cs="Calibri"/>
          <w:sz w:val="24"/>
          <w:szCs w:val="24"/>
        </w:rPr>
      </w:pPr>
      <w:r w:rsidRPr="002F08D3">
        <w:rPr>
          <w:rFonts w:ascii="Calibri" w:hAnsi="Calibri" w:cs="Calibri"/>
          <w:sz w:val="24"/>
          <w:szCs w:val="24"/>
        </w:rPr>
        <w:t>Come from new migrant families</w:t>
      </w:r>
    </w:p>
    <w:p w14:paraId="57194717" w14:textId="77777777" w:rsidR="00E46DC3" w:rsidRPr="002F08D3" w:rsidRDefault="00E46DC3" w:rsidP="00B5432E">
      <w:pPr>
        <w:pStyle w:val="1bodycopy10pt"/>
        <w:spacing w:after="0"/>
        <w:jc w:val="both"/>
        <w:rPr>
          <w:rFonts w:ascii="Calibri" w:hAnsi="Calibri" w:cs="Calibri"/>
          <w:sz w:val="24"/>
          <w:lang w:val="en-GB"/>
        </w:rPr>
      </w:pPr>
    </w:p>
    <w:p w14:paraId="7FC929C6" w14:textId="77777777" w:rsidR="00E46DC3" w:rsidRPr="00237AA4"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We will follow our procedures for unauthorised absence and for dealing with </w:t>
      </w:r>
      <w:r w:rsidR="00225ABC" w:rsidRPr="002F08D3">
        <w:rPr>
          <w:rFonts w:ascii="Calibri" w:hAnsi="Calibri" w:cs="Calibri"/>
          <w:sz w:val="24"/>
          <w:lang w:val="en-GB"/>
        </w:rPr>
        <w:t>young people</w:t>
      </w:r>
      <w:r w:rsidRPr="002F08D3">
        <w:rPr>
          <w:rFonts w:ascii="Calibri" w:hAnsi="Calibri" w:cs="Calibri"/>
          <w:sz w:val="24"/>
          <w:lang w:val="en-GB"/>
        </w:rPr>
        <w:t xml:space="preserve"> who go missing from education, particularly on repeat occasions, to help identify the risk of abuse and neglect, including sexual exploitation, and to help prevent the risks of going missing in future</w:t>
      </w:r>
      <w:r w:rsidRPr="00237AA4">
        <w:rPr>
          <w:rFonts w:ascii="Calibri" w:hAnsi="Calibri" w:cs="Calibri"/>
          <w:sz w:val="24"/>
          <w:lang w:val="en-GB"/>
        </w:rPr>
        <w:t xml:space="preserve">. </w:t>
      </w:r>
      <w:r w:rsidR="00B8691C" w:rsidRPr="00237AA4">
        <w:rPr>
          <w:rFonts w:ascii="Calibri" w:hAnsi="Calibri" w:cs="Calibri"/>
          <w:sz w:val="24"/>
          <w:lang w:val="en-GB"/>
        </w:rPr>
        <w:t>All Saints' C of E Primary School</w:t>
      </w:r>
      <w:r w:rsidR="00E46DC3" w:rsidRPr="00237AA4">
        <w:rPr>
          <w:rFonts w:ascii="Calibri" w:hAnsi="Calibri" w:cs="Calibri"/>
          <w:sz w:val="24"/>
          <w:lang w:val="en-GB"/>
        </w:rPr>
        <w:t xml:space="preserve"> will send a text to emergency contacts by 09.30am if a pupil does not attend without a reason being provided. </w:t>
      </w:r>
      <w:r w:rsidR="005E43FF" w:rsidRPr="00237AA4">
        <w:rPr>
          <w:rFonts w:ascii="Calibri" w:hAnsi="Calibri" w:cs="Calibri"/>
          <w:sz w:val="24"/>
          <w:lang w:val="en-GB"/>
        </w:rPr>
        <w:t>At least t</w:t>
      </w:r>
      <w:r w:rsidR="00E46DC3" w:rsidRPr="00237AA4">
        <w:rPr>
          <w:rFonts w:ascii="Calibri" w:hAnsi="Calibri" w:cs="Calibri"/>
          <w:sz w:val="24"/>
          <w:lang w:val="en-GB"/>
        </w:rPr>
        <w:t xml:space="preserve">wo emergency contacts </w:t>
      </w:r>
      <w:r w:rsidR="005933CE" w:rsidRPr="00237AA4">
        <w:rPr>
          <w:rFonts w:ascii="Calibri" w:hAnsi="Calibri" w:cs="Calibri"/>
          <w:sz w:val="24"/>
          <w:lang w:val="en-GB"/>
        </w:rPr>
        <w:t xml:space="preserve">are </w:t>
      </w:r>
      <w:r w:rsidR="00E46DC3" w:rsidRPr="00237AA4">
        <w:rPr>
          <w:rFonts w:ascii="Calibri" w:hAnsi="Calibri" w:cs="Calibri"/>
          <w:sz w:val="24"/>
          <w:lang w:val="en-GB"/>
        </w:rPr>
        <w:t>held for all pupils</w:t>
      </w:r>
      <w:r w:rsidR="005E43FF" w:rsidRPr="00237AA4">
        <w:rPr>
          <w:rFonts w:ascii="Calibri" w:hAnsi="Calibri" w:cs="Calibri"/>
          <w:sz w:val="24"/>
          <w:lang w:val="en-GB"/>
        </w:rPr>
        <w:t xml:space="preserve"> where possible</w:t>
      </w:r>
      <w:r w:rsidR="00E46DC3" w:rsidRPr="00237AA4">
        <w:rPr>
          <w:rFonts w:ascii="Calibri" w:hAnsi="Calibri" w:cs="Calibri"/>
          <w:sz w:val="24"/>
          <w:lang w:val="en-GB"/>
        </w:rPr>
        <w:t>.</w:t>
      </w:r>
    </w:p>
    <w:p w14:paraId="6354963A" w14:textId="77777777" w:rsidR="00E46DC3" w:rsidRPr="00237AA4" w:rsidRDefault="00E46DC3" w:rsidP="00B5432E">
      <w:pPr>
        <w:pStyle w:val="1bodycopy10pt"/>
        <w:spacing w:after="0"/>
        <w:jc w:val="both"/>
        <w:rPr>
          <w:rFonts w:ascii="Calibri" w:hAnsi="Calibri" w:cs="Calibri"/>
          <w:sz w:val="24"/>
          <w:lang w:val="en-GB"/>
        </w:rPr>
      </w:pPr>
    </w:p>
    <w:p w14:paraId="3F140E4E" w14:textId="77777777" w:rsidR="000169EA" w:rsidRPr="002F08D3" w:rsidRDefault="00E46DC3" w:rsidP="00B5432E">
      <w:pPr>
        <w:pStyle w:val="1bodycopy10pt"/>
        <w:spacing w:after="0"/>
        <w:jc w:val="both"/>
        <w:rPr>
          <w:rFonts w:ascii="Calibri" w:hAnsi="Calibri" w:cs="Calibri"/>
          <w:sz w:val="24"/>
          <w:lang w:val="en-GB"/>
        </w:rPr>
      </w:pPr>
      <w:r w:rsidRPr="00237AA4">
        <w:rPr>
          <w:rFonts w:ascii="Calibri" w:hAnsi="Calibri" w:cs="Calibri"/>
          <w:sz w:val="24"/>
          <w:lang w:val="en-GB"/>
        </w:rPr>
        <w:t>We will inform</w:t>
      </w:r>
      <w:r w:rsidR="000169EA" w:rsidRPr="00237AA4">
        <w:rPr>
          <w:rFonts w:ascii="Calibri" w:hAnsi="Calibri" w:cs="Calibri"/>
          <w:sz w:val="24"/>
          <w:lang w:val="en-GB"/>
        </w:rPr>
        <w:t xml:space="preserve"> the local authority if </w:t>
      </w:r>
      <w:r w:rsidR="00F45C3C" w:rsidRPr="00237AA4">
        <w:rPr>
          <w:rFonts w:ascii="Calibri" w:hAnsi="Calibri" w:cs="Calibri"/>
          <w:sz w:val="24"/>
          <w:lang w:val="en-GB"/>
        </w:rPr>
        <w:t xml:space="preserve">a </w:t>
      </w:r>
      <w:r w:rsidR="005E43FF" w:rsidRPr="00237AA4">
        <w:rPr>
          <w:rFonts w:ascii="Calibri" w:hAnsi="Calibri" w:cs="Calibri"/>
          <w:sz w:val="24"/>
          <w:lang w:val="en-GB"/>
        </w:rPr>
        <w:t>young person leaves</w:t>
      </w:r>
      <w:r w:rsidR="000169EA" w:rsidRPr="00237AA4">
        <w:rPr>
          <w:rFonts w:ascii="Calibri" w:hAnsi="Calibri" w:cs="Calibri"/>
          <w:sz w:val="24"/>
          <w:lang w:val="en-GB"/>
        </w:rPr>
        <w:t xml:space="preserve"> </w:t>
      </w:r>
      <w:r w:rsidR="00B8691C" w:rsidRPr="00237AA4">
        <w:rPr>
          <w:rFonts w:ascii="Calibri" w:hAnsi="Calibri" w:cs="Calibri"/>
          <w:sz w:val="24"/>
          <w:lang w:val="en-GB"/>
        </w:rPr>
        <w:t>All Saints' C of E Primary School</w:t>
      </w:r>
      <w:r w:rsidR="000169EA" w:rsidRPr="002F08D3">
        <w:rPr>
          <w:rFonts w:ascii="Calibri" w:hAnsi="Calibri" w:cs="Calibri"/>
          <w:sz w:val="24"/>
          <w:lang w:val="en-GB"/>
        </w:rPr>
        <w:t xml:space="preserve"> without a new school being </w:t>
      </w:r>
      <w:r w:rsidR="005E43FF" w:rsidRPr="002F08D3">
        <w:rPr>
          <w:rFonts w:ascii="Calibri" w:hAnsi="Calibri" w:cs="Calibri"/>
          <w:sz w:val="24"/>
          <w:lang w:val="en-GB"/>
        </w:rPr>
        <w:t>named and</w:t>
      </w:r>
      <w:r w:rsidR="000169EA" w:rsidRPr="002F08D3">
        <w:rPr>
          <w:rFonts w:ascii="Calibri" w:hAnsi="Calibri" w:cs="Calibri"/>
          <w:sz w:val="24"/>
          <w:lang w:val="en-GB"/>
        </w:rPr>
        <w:t xml:space="preserve"> adhering to requirements </w:t>
      </w:r>
      <w:r w:rsidR="00D10227" w:rsidRPr="002F08D3">
        <w:rPr>
          <w:rFonts w:ascii="Calibri" w:hAnsi="Calibri" w:cs="Calibri"/>
          <w:sz w:val="24"/>
          <w:lang w:val="en-GB"/>
        </w:rPr>
        <w:t>regarding</w:t>
      </w:r>
      <w:r w:rsidR="000169EA" w:rsidRPr="002F08D3">
        <w:rPr>
          <w:rFonts w:ascii="Calibri" w:hAnsi="Calibri" w:cs="Calibri"/>
          <w:sz w:val="24"/>
          <w:lang w:val="en-GB"/>
        </w:rPr>
        <w:t xml:space="preserve"> sharing information with the local authority when removing a </w:t>
      </w:r>
      <w:r w:rsidR="00225ABC" w:rsidRPr="002F08D3">
        <w:rPr>
          <w:rFonts w:ascii="Calibri" w:hAnsi="Calibri" w:cs="Calibri"/>
          <w:sz w:val="24"/>
          <w:lang w:val="en-GB"/>
        </w:rPr>
        <w:t>young person</w:t>
      </w:r>
      <w:r w:rsidR="000169EA" w:rsidRPr="002F08D3">
        <w:rPr>
          <w:rFonts w:ascii="Calibri" w:hAnsi="Calibri" w:cs="Calibri"/>
          <w:sz w:val="24"/>
          <w:lang w:val="en-GB"/>
        </w:rPr>
        <w:t>’s name from the admission register at non-standard transition points</w:t>
      </w:r>
      <w:r w:rsidR="00FD344A" w:rsidRPr="002F08D3">
        <w:rPr>
          <w:rFonts w:ascii="Calibri" w:hAnsi="Calibri" w:cs="Calibri"/>
          <w:sz w:val="24"/>
          <w:lang w:val="en-GB"/>
        </w:rPr>
        <w:t xml:space="preserve"> where applicable</w:t>
      </w:r>
      <w:r w:rsidR="000169EA" w:rsidRPr="002F08D3">
        <w:rPr>
          <w:rFonts w:ascii="Calibri" w:hAnsi="Calibri" w:cs="Calibri"/>
          <w:sz w:val="24"/>
          <w:lang w:val="en-GB"/>
        </w:rPr>
        <w:t>.</w:t>
      </w:r>
    </w:p>
    <w:p w14:paraId="7F759B00" w14:textId="77777777" w:rsidR="00E46DC3" w:rsidRPr="002F08D3" w:rsidRDefault="00E46DC3" w:rsidP="00B5432E">
      <w:pPr>
        <w:pStyle w:val="1bodycopy10pt"/>
        <w:spacing w:after="0"/>
        <w:jc w:val="both"/>
        <w:rPr>
          <w:rFonts w:ascii="Calibri" w:hAnsi="Calibri" w:cs="Calibri"/>
          <w:sz w:val="24"/>
          <w:lang w:val="en-GB"/>
        </w:rPr>
      </w:pPr>
    </w:p>
    <w:p w14:paraId="5DC858F1" w14:textId="77777777" w:rsidR="00FC3591" w:rsidRPr="002F08D3" w:rsidRDefault="00FC3591" w:rsidP="00B5432E">
      <w:pPr>
        <w:pStyle w:val="1bodycopy10pt"/>
        <w:spacing w:after="0"/>
        <w:jc w:val="both"/>
        <w:rPr>
          <w:rFonts w:ascii="Calibri" w:hAnsi="Calibri" w:cs="Calibri"/>
          <w:sz w:val="24"/>
          <w:lang w:val="en-GB"/>
        </w:rPr>
      </w:pPr>
      <w:r w:rsidRPr="002F08D3">
        <w:rPr>
          <w:rFonts w:ascii="Calibri" w:hAnsi="Calibri" w:cs="Calibri"/>
          <w:sz w:val="24"/>
          <w:lang w:val="en-GB"/>
        </w:rPr>
        <w:t>The Attendance Officer will hold a list of pupils for whom there are known safeguarding issues.  The DSL will be made aware of these pupils’ absence as soon as possible in order to take any safeguarding steps which may be needed.</w:t>
      </w:r>
    </w:p>
    <w:p w14:paraId="6A08FED3" w14:textId="77777777" w:rsidR="00E46DC3" w:rsidRPr="002F08D3" w:rsidRDefault="00E46DC3" w:rsidP="00B5432E">
      <w:pPr>
        <w:pStyle w:val="1bodycopy10pt"/>
        <w:spacing w:after="0"/>
        <w:jc w:val="both"/>
        <w:rPr>
          <w:rFonts w:ascii="Calibri" w:hAnsi="Calibri" w:cs="Calibri"/>
          <w:sz w:val="24"/>
          <w:lang w:val="en-GB"/>
        </w:rPr>
      </w:pPr>
    </w:p>
    <w:p w14:paraId="7624C65B"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7BDA8BDD" w14:textId="77777777" w:rsidR="00E46DC3" w:rsidRPr="002F08D3" w:rsidRDefault="00E46DC3" w:rsidP="00B5432E">
      <w:pPr>
        <w:pStyle w:val="1bodycopy10pt"/>
        <w:spacing w:after="0"/>
        <w:jc w:val="both"/>
        <w:rPr>
          <w:rFonts w:ascii="Calibri" w:hAnsi="Calibri" w:cs="Calibri"/>
          <w:sz w:val="24"/>
          <w:lang w:val="en-GB"/>
        </w:rPr>
      </w:pPr>
    </w:p>
    <w:p w14:paraId="0A349267"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If a staff member suspects that a </w:t>
      </w:r>
      <w:r w:rsidR="00225ABC" w:rsidRPr="002F08D3">
        <w:rPr>
          <w:rFonts w:ascii="Calibri" w:hAnsi="Calibri" w:cs="Calibri"/>
          <w:sz w:val="24"/>
          <w:lang w:val="en-GB"/>
        </w:rPr>
        <w:t>young person</w:t>
      </w:r>
      <w:r w:rsidRPr="002F08D3">
        <w:rPr>
          <w:rFonts w:ascii="Calibri" w:hAnsi="Calibri" w:cs="Calibri"/>
          <w:sz w:val="24"/>
          <w:lang w:val="en-GB"/>
        </w:rPr>
        <w:t xml:space="preserve"> is suffering from harm or neglect, we will follow </w:t>
      </w:r>
      <w:r w:rsidR="003013AF" w:rsidRPr="002F08D3">
        <w:rPr>
          <w:rFonts w:ascii="Calibri" w:hAnsi="Calibri" w:cs="Calibri"/>
          <w:sz w:val="24"/>
          <w:lang w:val="en-GB"/>
        </w:rPr>
        <w:t>child</w:t>
      </w:r>
      <w:r w:rsidRPr="002F08D3">
        <w:rPr>
          <w:rFonts w:ascii="Calibri" w:hAnsi="Calibri" w:cs="Calibri"/>
          <w:sz w:val="24"/>
          <w:lang w:val="en-GB"/>
        </w:rPr>
        <w:t xml:space="preserve"> protection procedures as outlined in this policy, including with respect to making reasonable enquiries. We will make an immediate referral to the </w:t>
      </w:r>
      <w:r w:rsidR="002571DD" w:rsidRPr="002F08D3">
        <w:rPr>
          <w:rFonts w:ascii="Calibri" w:hAnsi="Calibri" w:cs="Calibri"/>
          <w:sz w:val="24"/>
          <w:lang w:val="en-GB"/>
        </w:rPr>
        <w:t>C and F Hub</w:t>
      </w:r>
      <w:r w:rsidRPr="002F08D3">
        <w:rPr>
          <w:rFonts w:ascii="Calibri" w:hAnsi="Calibri" w:cs="Calibri"/>
          <w:sz w:val="24"/>
          <w:lang w:val="en-GB"/>
        </w:rPr>
        <w:t xml:space="preserve">, and the police, if the </w:t>
      </w:r>
      <w:r w:rsidR="00225ABC" w:rsidRPr="002F08D3">
        <w:rPr>
          <w:rFonts w:ascii="Calibri" w:hAnsi="Calibri" w:cs="Calibri"/>
          <w:sz w:val="24"/>
          <w:lang w:val="en-GB"/>
        </w:rPr>
        <w:t>young person</w:t>
      </w:r>
      <w:r w:rsidRPr="002F08D3">
        <w:rPr>
          <w:rFonts w:ascii="Calibri" w:hAnsi="Calibri" w:cs="Calibri"/>
          <w:sz w:val="24"/>
          <w:lang w:val="en-GB"/>
        </w:rPr>
        <w:t xml:space="preserve"> is suffering or likely to suffer from harm, or in immediate danger.</w:t>
      </w:r>
    </w:p>
    <w:p w14:paraId="1DE1294D" w14:textId="77777777" w:rsidR="004819A1" w:rsidRPr="002F08D3" w:rsidRDefault="004819A1" w:rsidP="00B5432E">
      <w:pPr>
        <w:pStyle w:val="1bodycopy10pt"/>
        <w:spacing w:after="0"/>
        <w:jc w:val="both"/>
        <w:rPr>
          <w:rFonts w:ascii="Calibri" w:hAnsi="Calibri" w:cs="Calibri"/>
          <w:b/>
          <w:color w:val="538135"/>
          <w:sz w:val="24"/>
          <w:lang w:val="en-GB"/>
        </w:rPr>
      </w:pPr>
    </w:p>
    <w:p w14:paraId="61FA2512" w14:textId="77777777" w:rsidR="004819A1" w:rsidRPr="002F08D3" w:rsidRDefault="00000000" w:rsidP="00B5432E">
      <w:pPr>
        <w:pStyle w:val="1bodycopy10pt"/>
        <w:spacing w:after="0"/>
        <w:jc w:val="both"/>
        <w:rPr>
          <w:rFonts w:ascii="Calibri" w:hAnsi="Calibri" w:cs="Calibri"/>
          <w:b/>
          <w:color w:val="153D63" w:themeColor="text2" w:themeTint="E6"/>
          <w:sz w:val="24"/>
          <w:lang w:eastAsia="en-GB"/>
        </w:rPr>
      </w:pPr>
      <w:hyperlink r:id="rId147" w:history="1">
        <w:r w:rsidR="007C3144" w:rsidRPr="002F08D3">
          <w:rPr>
            <w:rStyle w:val="Hyperlink"/>
            <w:rFonts w:ascii="Calibri" w:hAnsi="Calibri" w:cs="Calibri"/>
            <w:b/>
            <w:sz w:val="24"/>
            <w:lang w:eastAsia="en-GB"/>
          </w:rPr>
          <w:t>Child</w:t>
        </w:r>
        <w:r w:rsidR="004819A1" w:rsidRPr="002F08D3">
          <w:rPr>
            <w:rStyle w:val="Hyperlink"/>
            <w:rFonts w:ascii="Calibri" w:hAnsi="Calibri" w:cs="Calibri"/>
            <w:b/>
            <w:sz w:val="24"/>
            <w:lang w:eastAsia="en-GB"/>
          </w:rPr>
          <w:t xml:space="preserve"> </w:t>
        </w:r>
        <w:r w:rsidR="007C3144" w:rsidRPr="002F08D3">
          <w:rPr>
            <w:rStyle w:val="Hyperlink"/>
            <w:rFonts w:ascii="Calibri" w:hAnsi="Calibri" w:cs="Calibri"/>
            <w:b/>
            <w:sz w:val="24"/>
            <w:lang w:eastAsia="en-GB"/>
          </w:rPr>
          <w:t>C</w:t>
        </w:r>
        <w:r w:rsidR="004819A1" w:rsidRPr="002F08D3">
          <w:rPr>
            <w:rStyle w:val="Hyperlink"/>
            <w:rFonts w:ascii="Calibri" w:hAnsi="Calibri" w:cs="Calibri"/>
            <w:b/>
            <w:sz w:val="24"/>
            <w:lang w:eastAsia="en-GB"/>
          </w:rPr>
          <w:t xml:space="preserve">riminal </w:t>
        </w:r>
        <w:r w:rsidR="007C3144" w:rsidRPr="002F08D3">
          <w:rPr>
            <w:rStyle w:val="Hyperlink"/>
            <w:rFonts w:ascii="Calibri" w:hAnsi="Calibri" w:cs="Calibri"/>
            <w:b/>
            <w:sz w:val="24"/>
            <w:lang w:eastAsia="en-GB"/>
          </w:rPr>
          <w:t>E</w:t>
        </w:r>
        <w:r w:rsidR="004819A1" w:rsidRPr="002F08D3">
          <w:rPr>
            <w:rStyle w:val="Hyperlink"/>
            <w:rFonts w:ascii="Calibri" w:hAnsi="Calibri" w:cs="Calibri"/>
            <w:b/>
            <w:sz w:val="24"/>
            <w:lang w:eastAsia="en-GB"/>
          </w:rPr>
          <w:t>xploitation (CCE)</w:t>
        </w:r>
      </w:hyperlink>
    </w:p>
    <w:p w14:paraId="546D02EC" w14:textId="77777777" w:rsidR="004819A1" w:rsidRPr="002F08D3" w:rsidRDefault="004819A1"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CCE is where an individual or group takes advantage of an imbalance of power to coerce, control, manipulate or deceive a </w:t>
      </w:r>
      <w:r w:rsidR="00225ABC" w:rsidRPr="002F08D3">
        <w:rPr>
          <w:rFonts w:ascii="Calibri" w:hAnsi="Calibri" w:cs="Calibri"/>
          <w:sz w:val="24"/>
          <w:lang w:val="en-GB"/>
        </w:rPr>
        <w:t>young person</w:t>
      </w:r>
      <w:r w:rsidRPr="002F08D3">
        <w:rPr>
          <w:rFonts w:ascii="Calibri" w:hAnsi="Calibri" w:cs="Calibri"/>
          <w:sz w:val="24"/>
          <w:lang w:val="en-GB"/>
        </w:rPr>
        <w:t xml:space="preserve">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w:t>
      </w:r>
    </w:p>
    <w:p w14:paraId="7515FA56" w14:textId="77777777" w:rsidR="007C3144" w:rsidRPr="002F08D3" w:rsidRDefault="007C3144" w:rsidP="00B5432E">
      <w:pPr>
        <w:pStyle w:val="1bodycopy10pt"/>
        <w:spacing w:after="0"/>
        <w:jc w:val="both"/>
        <w:rPr>
          <w:rFonts w:ascii="Calibri" w:hAnsi="Calibri" w:cs="Calibri"/>
          <w:sz w:val="24"/>
          <w:lang w:val="en-GB"/>
        </w:rPr>
      </w:pPr>
    </w:p>
    <w:p w14:paraId="6731B6F1" w14:textId="77777777" w:rsidR="005D0429" w:rsidRPr="002F08D3" w:rsidRDefault="004819A1" w:rsidP="00B5432E">
      <w:pPr>
        <w:pStyle w:val="1bodycopy10pt"/>
        <w:spacing w:after="0"/>
        <w:jc w:val="both"/>
        <w:rPr>
          <w:rFonts w:ascii="Calibri" w:hAnsi="Calibri" w:cs="Calibri"/>
          <w:sz w:val="24"/>
          <w:lang w:val="en-GB"/>
        </w:rPr>
      </w:pPr>
      <w:r w:rsidRPr="002F08D3">
        <w:rPr>
          <w:rFonts w:ascii="Calibri" w:hAnsi="Calibri" w:cs="Calibri"/>
          <w:sz w:val="24"/>
          <w:lang w:val="en-GB"/>
        </w:rPr>
        <w:t xml:space="preserve">CCE can include </w:t>
      </w:r>
      <w:r w:rsidR="00225ABC" w:rsidRPr="002F08D3">
        <w:rPr>
          <w:rFonts w:ascii="Calibri" w:hAnsi="Calibri" w:cs="Calibri"/>
          <w:sz w:val="24"/>
          <w:lang w:val="en-GB"/>
        </w:rPr>
        <w:t>young people</w:t>
      </w:r>
      <w:r w:rsidRPr="002F08D3">
        <w:rPr>
          <w:rFonts w:ascii="Calibri" w:hAnsi="Calibri" w:cs="Calibri"/>
          <w:sz w:val="24"/>
          <w:lang w:val="en-GB"/>
        </w:rPr>
        <w:t xml:space="preserve"> being forced to work in cannabis factories, being coerced into moving drugs or money across the country, forced to shoplift or pickpocket, or to threaten other young people.  </w:t>
      </w:r>
      <w:r w:rsidR="0092241B" w:rsidRPr="002F08D3">
        <w:rPr>
          <w:rFonts w:ascii="Calibri" w:hAnsi="Calibri" w:cs="Calibri"/>
          <w:sz w:val="24"/>
          <w:lang w:val="en-GB"/>
        </w:rPr>
        <w:t xml:space="preserve">  </w:t>
      </w:r>
      <w:r w:rsidRPr="002F08D3">
        <w:rPr>
          <w:rFonts w:ascii="Calibri" w:hAnsi="Calibri" w:cs="Calibri"/>
          <w:sz w:val="24"/>
          <w:lang w:val="en-GB"/>
        </w:rPr>
        <w:t>Some of the following can be indicators of CCE</w:t>
      </w:r>
      <w:r w:rsidR="005D0429" w:rsidRPr="002F08D3">
        <w:rPr>
          <w:rFonts w:ascii="Calibri" w:hAnsi="Calibri" w:cs="Calibri"/>
          <w:sz w:val="24"/>
          <w:lang w:val="en-GB"/>
        </w:rPr>
        <w:t xml:space="preserve"> - </w:t>
      </w:r>
      <w:r w:rsidR="00225ABC" w:rsidRPr="002F08D3">
        <w:rPr>
          <w:rFonts w:ascii="Calibri" w:hAnsi="Calibri" w:cs="Calibri"/>
          <w:sz w:val="24"/>
          <w:lang w:val="en-GB"/>
        </w:rPr>
        <w:t>young people</w:t>
      </w:r>
      <w:r w:rsidRPr="002F08D3">
        <w:rPr>
          <w:rFonts w:ascii="Calibri" w:hAnsi="Calibri" w:cs="Calibri"/>
          <w:sz w:val="24"/>
          <w:lang w:val="en-GB"/>
        </w:rPr>
        <w:t xml:space="preserve"> who </w:t>
      </w:r>
    </w:p>
    <w:p w14:paraId="79442592" w14:textId="77777777" w:rsidR="00510AB0" w:rsidRPr="002F08D3" w:rsidRDefault="005D0429" w:rsidP="00BF7773">
      <w:pPr>
        <w:pStyle w:val="1bodycopy10pt"/>
        <w:numPr>
          <w:ilvl w:val="0"/>
          <w:numId w:val="95"/>
        </w:numPr>
        <w:spacing w:after="0"/>
        <w:jc w:val="both"/>
        <w:rPr>
          <w:rFonts w:ascii="Calibri" w:hAnsi="Calibri" w:cs="Calibri"/>
          <w:sz w:val="24"/>
          <w:lang w:val="en-GB"/>
        </w:rPr>
      </w:pPr>
      <w:r w:rsidRPr="002F08D3">
        <w:rPr>
          <w:rFonts w:ascii="Calibri" w:hAnsi="Calibri" w:cs="Calibri"/>
          <w:sz w:val="24"/>
          <w:lang w:val="en-GB"/>
        </w:rPr>
        <w:t>appear with unexplained gifts or new possessions;</w:t>
      </w:r>
    </w:p>
    <w:p w14:paraId="46625311" w14:textId="77777777" w:rsidR="004819A1" w:rsidRPr="002F08D3" w:rsidRDefault="004819A1" w:rsidP="00BF7773">
      <w:pPr>
        <w:pStyle w:val="1bodycopy10pt"/>
        <w:numPr>
          <w:ilvl w:val="0"/>
          <w:numId w:val="95"/>
        </w:numPr>
        <w:spacing w:after="0"/>
        <w:jc w:val="both"/>
        <w:rPr>
          <w:rFonts w:ascii="Calibri" w:hAnsi="Calibri" w:cs="Calibri"/>
          <w:sz w:val="24"/>
          <w:lang w:val="en-GB"/>
        </w:rPr>
      </w:pPr>
      <w:r w:rsidRPr="002F08D3">
        <w:rPr>
          <w:rFonts w:ascii="Calibri" w:hAnsi="Calibri" w:cs="Calibri"/>
          <w:sz w:val="24"/>
          <w:lang w:val="en-GB"/>
        </w:rPr>
        <w:t xml:space="preserve">associate with other young people involved in exploitation; </w:t>
      </w:r>
    </w:p>
    <w:p w14:paraId="451984EC" w14:textId="77777777" w:rsidR="004819A1" w:rsidRPr="002F08D3" w:rsidRDefault="004819A1" w:rsidP="00BF7773">
      <w:pPr>
        <w:pStyle w:val="1bodycopy10pt"/>
        <w:numPr>
          <w:ilvl w:val="0"/>
          <w:numId w:val="95"/>
        </w:numPr>
        <w:spacing w:after="0"/>
        <w:jc w:val="both"/>
        <w:rPr>
          <w:rFonts w:ascii="Calibri" w:hAnsi="Calibri" w:cs="Calibri"/>
          <w:sz w:val="24"/>
          <w:lang w:val="en-GB"/>
        </w:rPr>
      </w:pPr>
      <w:r w:rsidRPr="002F08D3">
        <w:rPr>
          <w:rFonts w:ascii="Calibri" w:hAnsi="Calibri" w:cs="Calibri"/>
          <w:sz w:val="24"/>
          <w:lang w:val="en-GB"/>
        </w:rPr>
        <w:t xml:space="preserve">who suffer from changes in emotional well-being; </w:t>
      </w:r>
    </w:p>
    <w:p w14:paraId="7F0D3217" w14:textId="77777777" w:rsidR="004819A1" w:rsidRPr="002F08D3" w:rsidRDefault="004819A1" w:rsidP="00BF7773">
      <w:pPr>
        <w:pStyle w:val="1bodycopy10pt"/>
        <w:numPr>
          <w:ilvl w:val="0"/>
          <w:numId w:val="95"/>
        </w:numPr>
        <w:spacing w:after="0"/>
        <w:jc w:val="both"/>
        <w:rPr>
          <w:rFonts w:ascii="Calibri" w:hAnsi="Calibri" w:cs="Calibri"/>
          <w:sz w:val="24"/>
          <w:lang w:val="en-GB"/>
        </w:rPr>
      </w:pPr>
      <w:r w:rsidRPr="002F08D3">
        <w:rPr>
          <w:rFonts w:ascii="Calibri" w:hAnsi="Calibri" w:cs="Calibri"/>
          <w:sz w:val="24"/>
          <w:lang w:val="en-GB"/>
        </w:rPr>
        <w:t>misuse drugs and alcohol;</w:t>
      </w:r>
    </w:p>
    <w:p w14:paraId="38478CD3" w14:textId="77777777" w:rsidR="004819A1" w:rsidRPr="002F08D3" w:rsidRDefault="004819A1" w:rsidP="00BF7773">
      <w:pPr>
        <w:pStyle w:val="1bodycopy10pt"/>
        <w:numPr>
          <w:ilvl w:val="0"/>
          <w:numId w:val="95"/>
        </w:numPr>
        <w:spacing w:after="0"/>
        <w:jc w:val="both"/>
        <w:rPr>
          <w:rFonts w:ascii="Calibri" w:hAnsi="Calibri" w:cs="Calibri"/>
          <w:sz w:val="24"/>
          <w:lang w:val="en-GB"/>
        </w:rPr>
      </w:pPr>
      <w:r w:rsidRPr="002F08D3">
        <w:rPr>
          <w:rFonts w:ascii="Calibri" w:hAnsi="Calibri" w:cs="Calibri"/>
          <w:sz w:val="24"/>
          <w:lang w:val="en-GB"/>
        </w:rPr>
        <w:t xml:space="preserve">go missing for periods of time or regularly come home late; and </w:t>
      </w:r>
    </w:p>
    <w:p w14:paraId="2BF246DB" w14:textId="77777777" w:rsidR="00046EB9" w:rsidRPr="002F08D3" w:rsidRDefault="004819A1" w:rsidP="00BF7773">
      <w:pPr>
        <w:pStyle w:val="1bodycopy10pt"/>
        <w:numPr>
          <w:ilvl w:val="0"/>
          <w:numId w:val="95"/>
        </w:numPr>
        <w:spacing w:after="0"/>
        <w:jc w:val="both"/>
        <w:rPr>
          <w:rFonts w:ascii="Calibri" w:hAnsi="Calibri" w:cs="Calibri"/>
          <w:sz w:val="24"/>
          <w:lang w:val="en-GB"/>
        </w:rPr>
      </w:pPr>
      <w:r w:rsidRPr="002F08D3">
        <w:rPr>
          <w:rFonts w:ascii="Calibri" w:hAnsi="Calibri" w:cs="Calibri"/>
          <w:sz w:val="24"/>
          <w:lang w:val="en-GB"/>
        </w:rPr>
        <w:t>regularly miss school or education or do not take part in</w:t>
      </w:r>
      <w:r w:rsidR="008040E8" w:rsidRPr="002F08D3">
        <w:rPr>
          <w:rFonts w:ascii="Calibri" w:hAnsi="Calibri" w:cs="Calibri"/>
          <w:sz w:val="24"/>
          <w:lang w:val="en-GB"/>
        </w:rPr>
        <w:t>, or are excluded from</w:t>
      </w:r>
      <w:r w:rsidRPr="002F08D3">
        <w:rPr>
          <w:rFonts w:ascii="Calibri" w:hAnsi="Calibri" w:cs="Calibri"/>
          <w:sz w:val="24"/>
          <w:lang w:val="en-GB"/>
        </w:rPr>
        <w:t xml:space="preserve"> education.</w:t>
      </w:r>
    </w:p>
    <w:p w14:paraId="08950EFC" w14:textId="77777777" w:rsidR="00D61EB0" w:rsidRPr="002F08D3" w:rsidRDefault="00D61EB0" w:rsidP="00B5432E">
      <w:pPr>
        <w:pStyle w:val="1bodycopy10pt"/>
        <w:spacing w:after="0"/>
        <w:jc w:val="both"/>
        <w:rPr>
          <w:rFonts w:ascii="Calibri" w:hAnsi="Calibri" w:cs="Calibri"/>
          <w:sz w:val="24"/>
          <w:lang w:val="en-GB"/>
        </w:rPr>
      </w:pPr>
    </w:p>
    <w:p w14:paraId="596CA1B4" w14:textId="77777777" w:rsidR="000053DC" w:rsidRPr="002F08D3" w:rsidRDefault="00765B8B" w:rsidP="008040E8">
      <w:pPr>
        <w:pStyle w:val="1bodycopy10pt"/>
        <w:spacing w:after="0"/>
        <w:jc w:val="both"/>
        <w:rPr>
          <w:rFonts w:ascii="Calibri" w:hAnsi="Calibri" w:cs="Calibri"/>
          <w:sz w:val="24"/>
        </w:rPr>
      </w:pPr>
      <w:r w:rsidRPr="002F08D3">
        <w:rPr>
          <w:rFonts w:ascii="Calibri" w:hAnsi="Calibri" w:cs="Calibri"/>
          <w:sz w:val="24"/>
        </w:rPr>
        <w:t>CCE</w:t>
      </w:r>
      <w:r w:rsidR="008040E8" w:rsidRPr="002F08D3">
        <w:rPr>
          <w:rFonts w:ascii="Calibri" w:hAnsi="Calibri" w:cs="Calibri"/>
          <w:sz w:val="24"/>
        </w:rPr>
        <w:t xml:space="preserve"> can be committed or facilitated by an </w:t>
      </w:r>
      <w:proofErr w:type="spellStart"/>
      <w:r w:rsidR="008040E8" w:rsidRPr="002F08D3">
        <w:rPr>
          <w:rFonts w:ascii="Calibri" w:hAnsi="Calibri" w:cs="Calibri"/>
          <w:sz w:val="24"/>
        </w:rPr>
        <w:t>organised</w:t>
      </w:r>
      <w:proofErr w:type="spellEnd"/>
      <w:r w:rsidR="008040E8" w:rsidRPr="002F08D3">
        <w:rPr>
          <w:rFonts w:ascii="Calibri" w:hAnsi="Calibri" w:cs="Calibri"/>
          <w:sz w:val="24"/>
        </w:rPr>
        <w:t xml:space="preserve"> network, and the victim may identify as being part of this group</w:t>
      </w:r>
      <w:r w:rsidRPr="002F08D3">
        <w:rPr>
          <w:rFonts w:ascii="Calibri" w:hAnsi="Calibri" w:cs="Calibri"/>
          <w:sz w:val="24"/>
        </w:rPr>
        <w:t xml:space="preserve">. </w:t>
      </w:r>
      <w:r w:rsidR="008040E8" w:rsidRPr="002F08D3">
        <w:rPr>
          <w:rFonts w:ascii="Calibri" w:hAnsi="Calibri" w:cs="Calibri"/>
          <w:sz w:val="24"/>
        </w:rPr>
        <w:t>Th</w:t>
      </w:r>
      <w:r w:rsidRPr="002F08D3">
        <w:rPr>
          <w:rFonts w:ascii="Calibri" w:hAnsi="Calibri" w:cs="Calibri"/>
          <w:sz w:val="24"/>
        </w:rPr>
        <w:t>is</w:t>
      </w:r>
      <w:r w:rsidR="008040E8" w:rsidRPr="002F08D3">
        <w:rPr>
          <w:rFonts w:ascii="Calibri" w:hAnsi="Calibri" w:cs="Calibri"/>
          <w:sz w:val="24"/>
        </w:rPr>
        <w:t xml:space="preserve"> could constitute modern slavery, and a modern slavery referral should be completed where a potential </w:t>
      </w:r>
      <w:r w:rsidR="008040E8" w:rsidRPr="002F08D3">
        <w:rPr>
          <w:rFonts w:ascii="Calibri" w:hAnsi="Calibri" w:cs="Calibri"/>
          <w:sz w:val="24"/>
        </w:rPr>
        <w:lastRenderedPageBreak/>
        <w:t>victim is identified</w:t>
      </w:r>
      <w:r w:rsidRPr="002F08D3">
        <w:rPr>
          <w:rFonts w:ascii="Calibri" w:hAnsi="Calibri" w:cs="Calibri"/>
          <w:sz w:val="24"/>
        </w:rPr>
        <w:t>.</w:t>
      </w:r>
      <w:r w:rsidR="000053DC" w:rsidRPr="002F08D3">
        <w:rPr>
          <w:rFonts w:ascii="Calibri" w:hAnsi="Calibri" w:cs="Calibri"/>
          <w:sz w:val="24"/>
        </w:rPr>
        <w:t xml:space="preserve">   </w:t>
      </w:r>
      <w:r w:rsidR="008040E8" w:rsidRPr="002F08D3">
        <w:rPr>
          <w:rFonts w:ascii="Calibri" w:hAnsi="Calibri" w:cs="Calibri"/>
          <w:sz w:val="24"/>
        </w:rPr>
        <w:t xml:space="preserve">Victims aren't always </w:t>
      </w:r>
      <w:proofErr w:type="spellStart"/>
      <w:r w:rsidR="008040E8" w:rsidRPr="002F08D3">
        <w:rPr>
          <w:rFonts w:ascii="Calibri" w:hAnsi="Calibri" w:cs="Calibri"/>
          <w:sz w:val="24"/>
        </w:rPr>
        <w:t>recognised</w:t>
      </w:r>
      <w:proofErr w:type="spellEnd"/>
      <w:r w:rsidR="008040E8" w:rsidRPr="002F08D3">
        <w:rPr>
          <w:rFonts w:ascii="Calibri" w:hAnsi="Calibri" w:cs="Calibri"/>
          <w:sz w:val="24"/>
        </w:rPr>
        <w:t xml:space="preserve"> and can be </w:t>
      </w:r>
      <w:proofErr w:type="spellStart"/>
      <w:r w:rsidR="008040E8" w:rsidRPr="002F08D3">
        <w:rPr>
          <w:rFonts w:ascii="Calibri" w:hAnsi="Calibri" w:cs="Calibri"/>
          <w:sz w:val="24"/>
        </w:rPr>
        <w:t>criminalised</w:t>
      </w:r>
      <w:proofErr w:type="spellEnd"/>
      <w:r w:rsidR="008040E8" w:rsidRPr="002F08D3">
        <w:rPr>
          <w:rFonts w:ascii="Calibri" w:hAnsi="Calibri" w:cs="Calibri"/>
          <w:sz w:val="24"/>
        </w:rPr>
        <w:t xml:space="preserve"> for actions they take while under coercion, and that's a significant concern</w:t>
      </w:r>
      <w:r w:rsidR="000053DC" w:rsidRPr="002F08D3">
        <w:rPr>
          <w:rFonts w:ascii="Calibri" w:hAnsi="Calibri" w:cs="Calibri"/>
          <w:sz w:val="24"/>
        </w:rPr>
        <w:t>.</w:t>
      </w:r>
    </w:p>
    <w:p w14:paraId="37844D29" w14:textId="77777777" w:rsidR="00673616" w:rsidRPr="002F08D3" w:rsidRDefault="00673616" w:rsidP="00B5432E">
      <w:pPr>
        <w:pStyle w:val="Heading2"/>
        <w:spacing w:before="0"/>
        <w:jc w:val="both"/>
        <w:rPr>
          <w:rFonts w:eastAsia="MS Mincho" w:cs="Calibri"/>
          <w:color w:val="153D63" w:themeColor="text2" w:themeTint="E6"/>
          <w:sz w:val="24"/>
          <w:szCs w:val="24"/>
          <w:lang w:val="en-US" w:eastAsia="en-GB"/>
        </w:rPr>
      </w:pPr>
      <w:bookmarkStart w:id="120" w:name="_Toc203430091"/>
    </w:p>
    <w:p w14:paraId="6990DE68" w14:textId="77777777" w:rsidR="000169EA" w:rsidRPr="002F08D3" w:rsidRDefault="00000000" w:rsidP="00B5432E">
      <w:pPr>
        <w:pStyle w:val="Heading2"/>
        <w:spacing w:before="0"/>
        <w:jc w:val="both"/>
        <w:rPr>
          <w:rFonts w:eastAsia="MS Mincho" w:cs="Calibri"/>
          <w:color w:val="153D63" w:themeColor="text2" w:themeTint="E6"/>
          <w:sz w:val="24"/>
          <w:szCs w:val="24"/>
          <w:lang w:val="en-US" w:eastAsia="en-GB"/>
        </w:rPr>
      </w:pPr>
      <w:hyperlink r:id="rId148" w:history="1">
        <w:r w:rsidR="003013AF" w:rsidRPr="002F08D3">
          <w:rPr>
            <w:rStyle w:val="Hyperlink"/>
            <w:rFonts w:eastAsia="MS Mincho" w:cs="Calibri"/>
            <w:sz w:val="24"/>
            <w:szCs w:val="24"/>
            <w:lang w:val="en-US" w:eastAsia="en-GB"/>
          </w:rPr>
          <w:t>Child</w:t>
        </w:r>
        <w:r w:rsidR="000169EA" w:rsidRPr="002F08D3">
          <w:rPr>
            <w:rStyle w:val="Hyperlink"/>
            <w:rFonts w:eastAsia="MS Mincho" w:cs="Calibri"/>
            <w:sz w:val="24"/>
            <w:szCs w:val="24"/>
            <w:lang w:val="en-US" w:eastAsia="en-GB"/>
          </w:rPr>
          <w:t xml:space="preserve"> </w:t>
        </w:r>
        <w:r w:rsidR="007C3144" w:rsidRPr="002F08D3">
          <w:rPr>
            <w:rStyle w:val="Hyperlink"/>
            <w:rFonts w:eastAsia="MS Mincho" w:cs="Calibri"/>
            <w:sz w:val="24"/>
            <w:szCs w:val="24"/>
            <w:lang w:val="en-US" w:eastAsia="en-GB"/>
          </w:rPr>
          <w:t>S</w:t>
        </w:r>
        <w:r w:rsidR="000169EA" w:rsidRPr="002F08D3">
          <w:rPr>
            <w:rStyle w:val="Hyperlink"/>
            <w:rFonts w:eastAsia="MS Mincho" w:cs="Calibri"/>
            <w:sz w:val="24"/>
            <w:szCs w:val="24"/>
            <w:lang w:val="en-US" w:eastAsia="en-GB"/>
          </w:rPr>
          <w:t xml:space="preserve">exual </w:t>
        </w:r>
        <w:r w:rsidR="007C3144" w:rsidRPr="002F08D3">
          <w:rPr>
            <w:rStyle w:val="Hyperlink"/>
            <w:rFonts w:eastAsia="MS Mincho" w:cs="Calibri"/>
            <w:sz w:val="24"/>
            <w:szCs w:val="24"/>
            <w:lang w:val="en-US" w:eastAsia="en-GB"/>
          </w:rPr>
          <w:t>E</w:t>
        </w:r>
        <w:r w:rsidR="000169EA" w:rsidRPr="002F08D3">
          <w:rPr>
            <w:rStyle w:val="Hyperlink"/>
            <w:rFonts w:eastAsia="MS Mincho" w:cs="Calibri"/>
            <w:sz w:val="24"/>
            <w:szCs w:val="24"/>
            <w:lang w:val="en-US" w:eastAsia="en-GB"/>
          </w:rPr>
          <w:t>xploitation</w:t>
        </w:r>
        <w:r w:rsidR="004819A1" w:rsidRPr="002F08D3">
          <w:rPr>
            <w:rStyle w:val="Hyperlink"/>
            <w:rFonts w:eastAsia="MS Mincho" w:cs="Calibri"/>
            <w:sz w:val="24"/>
            <w:szCs w:val="24"/>
            <w:lang w:val="en-US" w:eastAsia="en-GB"/>
          </w:rPr>
          <w:t xml:space="preserve"> (CSE)</w:t>
        </w:r>
        <w:bookmarkEnd w:id="120"/>
      </w:hyperlink>
      <w:r w:rsidR="004819A1" w:rsidRPr="002F08D3">
        <w:rPr>
          <w:rFonts w:eastAsia="MS Mincho" w:cs="Calibri"/>
          <w:color w:val="153D63" w:themeColor="text2" w:themeTint="E6"/>
          <w:sz w:val="24"/>
          <w:szCs w:val="24"/>
          <w:lang w:val="en-US" w:eastAsia="en-GB"/>
        </w:rPr>
        <w:t xml:space="preserve"> </w:t>
      </w:r>
    </w:p>
    <w:p w14:paraId="75B124AE" w14:textId="77777777" w:rsidR="002E533C" w:rsidRPr="002F08D3" w:rsidRDefault="004819A1" w:rsidP="00B5432E">
      <w:pPr>
        <w:pStyle w:val="1bodycopy10pt"/>
        <w:jc w:val="both"/>
        <w:rPr>
          <w:rFonts w:ascii="Calibri" w:hAnsi="Calibri" w:cs="Calibri"/>
          <w:sz w:val="24"/>
        </w:rPr>
      </w:pPr>
      <w:r w:rsidRPr="002F08D3">
        <w:rPr>
          <w:rFonts w:ascii="Calibri" w:hAnsi="Calibri" w:cs="Calibri"/>
          <w:sz w:val="24"/>
        </w:rPr>
        <w:t>CSE is a form of abuse and</w:t>
      </w:r>
      <w:r w:rsidR="006764FA" w:rsidRPr="002F08D3">
        <w:rPr>
          <w:rFonts w:ascii="Calibri" w:hAnsi="Calibri" w:cs="Calibri"/>
          <w:sz w:val="24"/>
        </w:rPr>
        <w:t xml:space="preserve"> oc</w:t>
      </w:r>
      <w:r w:rsidRPr="002F08D3">
        <w:rPr>
          <w:rFonts w:ascii="Calibri" w:hAnsi="Calibri" w:cs="Calibri"/>
          <w:sz w:val="24"/>
        </w:rPr>
        <w:t xml:space="preserve">curs </w:t>
      </w:r>
      <w:r w:rsidR="006764FA" w:rsidRPr="002F08D3">
        <w:rPr>
          <w:rFonts w:ascii="Calibri" w:hAnsi="Calibri" w:cs="Calibri"/>
          <w:sz w:val="24"/>
        </w:rPr>
        <w:t xml:space="preserve">where an individual or group takes advantage of an imbalance in power to coerce, manipulate or deceive a </w:t>
      </w:r>
      <w:r w:rsidR="00225ABC" w:rsidRPr="002F08D3">
        <w:rPr>
          <w:rFonts w:ascii="Calibri" w:hAnsi="Calibri" w:cs="Calibri"/>
          <w:sz w:val="24"/>
        </w:rPr>
        <w:t>young person</w:t>
      </w:r>
      <w:r w:rsidR="006764FA" w:rsidRPr="002F08D3">
        <w:rPr>
          <w:rFonts w:ascii="Calibri" w:hAnsi="Calibri" w:cs="Calibri"/>
          <w:sz w:val="24"/>
        </w:rPr>
        <w:t xml:space="preserve"> into sexual activity. </w:t>
      </w:r>
      <w:r w:rsidR="008040E8" w:rsidRPr="002F08D3">
        <w:rPr>
          <w:rFonts w:ascii="Calibri" w:hAnsi="Calibri" w:cs="Calibri"/>
          <w:sz w:val="24"/>
        </w:rPr>
        <w:t xml:space="preserve"> </w:t>
      </w:r>
      <w:r w:rsidR="006764FA" w:rsidRPr="002F08D3">
        <w:rPr>
          <w:rFonts w:ascii="Calibri" w:hAnsi="Calibri" w:cs="Calibri"/>
          <w:sz w:val="24"/>
        </w:rPr>
        <w:t>Whilst age may be the most obvious, this power imbalance can also be due to a range of other factors including gender, sexual identity, cognitive ability, physical strength, status, and access to economic or other resources.</w:t>
      </w:r>
    </w:p>
    <w:p w14:paraId="27D90C71" w14:textId="77777777" w:rsidR="006764FA" w:rsidRPr="002F08D3" w:rsidRDefault="006764FA" w:rsidP="00B5432E">
      <w:pPr>
        <w:pStyle w:val="1bodycopy10pt"/>
        <w:jc w:val="both"/>
        <w:rPr>
          <w:rFonts w:ascii="Calibri" w:hAnsi="Calibri" w:cs="Calibri"/>
          <w:sz w:val="24"/>
        </w:rPr>
      </w:pPr>
      <w:r w:rsidRPr="002F08D3">
        <w:rPr>
          <w:rFonts w:ascii="Calibri" w:hAnsi="Calibri" w:cs="Calibri"/>
          <w:sz w:val="24"/>
        </w:rPr>
        <w:t xml:space="preserve">In some cases, the abuse will be in exchange for something the victim needs or wants and/or will be to the financial benefit or other advantage (such as increased status) of the perpetrator or facilitator. </w:t>
      </w:r>
    </w:p>
    <w:p w14:paraId="4CBF0DD0" w14:textId="77777777" w:rsidR="002E533C" w:rsidRPr="002F08D3" w:rsidRDefault="006764FA" w:rsidP="00B5432E">
      <w:pPr>
        <w:pStyle w:val="1bodycopy10pt"/>
        <w:jc w:val="both"/>
        <w:rPr>
          <w:rFonts w:ascii="Calibri" w:hAnsi="Calibri" w:cs="Calibri"/>
          <w:sz w:val="24"/>
        </w:rPr>
      </w:pPr>
      <w:r w:rsidRPr="002F08D3">
        <w:rPr>
          <w:rFonts w:ascii="Calibri" w:hAnsi="Calibri" w:cs="Calibri"/>
          <w:sz w:val="24"/>
        </w:rPr>
        <w:t xml:space="preserve">The abuse can be perpetrated by individuals or groups, males or females, and </w:t>
      </w:r>
      <w:r w:rsidR="00225ABC" w:rsidRPr="002F08D3">
        <w:rPr>
          <w:rFonts w:ascii="Calibri" w:hAnsi="Calibri" w:cs="Calibri"/>
          <w:sz w:val="24"/>
        </w:rPr>
        <w:t>young people</w:t>
      </w:r>
      <w:r w:rsidRPr="002F08D3">
        <w:rPr>
          <w:rFonts w:ascii="Calibri" w:hAnsi="Calibri" w:cs="Calibri"/>
          <w:sz w:val="24"/>
        </w:rPr>
        <w:t xml:space="preserve"> or adults.</w:t>
      </w:r>
      <w:r w:rsidR="00765B8B" w:rsidRPr="002F08D3">
        <w:rPr>
          <w:rFonts w:ascii="Calibri" w:hAnsi="Calibri" w:cs="Calibri"/>
          <w:sz w:val="24"/>
        </w:rPr>
        <w:t xml:space="preserve"> Most sexual abuse is committed by those previously known to the victim</w:t>
      </w:r>
      <w:r w:rsidR="657DD226" w:rsidRPr="002F08D3">
        <w:rPr>
          <w:rFonts w:ascii="Calibri" w:hAnsi="Calibri" w:cs="Calibri"/>
          <w:sz w:val="24"/>
        </w:rPr>
        <w:t>.</w:t>
      </w:r>
      <w:r w:rsidR="00765B8B" w:rsidRPr="002F08D3">
        <w:rPr>
          <w:rFonts w:ascii="Calibri" w:hAnsi="Calibri" w:cs="Calibri"/>
          <w:sz w:val="24"/>
        </w:rPr>
        <w:t xml:space="preserve">  </w:t>
      </w:r>
      <w:r w:rsidRPr="002F08D3">
        <w:rPr>
          <w:rFonts w:ascii="Calibri" w:hAnsi="Calibri" w:cs="Calibri"/>
          <w:sz w:val="24"/>
        </w:rPr>
        <w:t xml:space="preserve">The abuse can be a one-off occurrence or a series of incidents over </w:t>
      </w:r>
      <w:r w:rsidR="005B20E3" w:rsidRPr="002F08D3">
        <w:rPr>
          <w:rFonts w:ascii="Calibri" w:hAnsi="Calibri" w:cs="Calibri"/>
          <w:sz w:val="24"/>
        </w:rPr>
        <w:t>time and</w:t>
      </w:r>
      <w:r w:rsidRPr="002F08D3">
        <w:rPr>
          <w:rFonts w:ascii="Calibri" w:hAnsi="Calibri" w:cs="Calibri"/>
          <w:sz w:val="24"/>
        </w:rPr>
        <w:t xml:space="preserve"> range from opportunistic to complex </w:t>
      </w:r>
      <w:proofErr w:type="spellStart"/>
      <w:r w:rsidRPr="002F08D3">
        <w:rPr>
          <w:rFonts w:ascii="Calibri" w:hAnsi="Calibri" w:cs="Calibri"/>
          <w:sz w:val="24"/>
        </w:rPr>
        <w:t>organised</w:t>
      </w:r>
      <w:proofErr w:type="spellEnd"/>
      <w:r w:rsidRPr="002F08D3">
        <w:rPr>
          <w:rFonts w:ascii="Calibri" w:hAnsi="Calibri" w:cs="Calibri"/>
          <w:sz w:val="24"/>
        </w:rPr>
        <w:t xml:space="preserve"> abuse. It can involve force and/or enticement-based methods of compliance and may, or may not, be accompanied by violence or threats of violence. </w:t>
      </w:r>
    </w:p>
    <w:p w14:paraId="5881B855" w14:textId="77777777" w:rsidR="000169EA" w:rsidRPr="002F08D3" w:rsidRDefault="006764FA" w:rsidP="00B5432E">
      <w:pPr>
        <w:pStyle w:val="1bodycopy10pt"/>
        <w:jc w:val="both"/>
        <w:rPr>
          <w:rFonts w:ascii="Calibri" w:hAnsi="Calibri" w:cs="Calibri"/>
          <w:sz w:val="24"/>
        </w:rPr>
      </w:pPr>
      <w:r w:rsidRPr="002F08D3">
        <w:rPr>
          <w:rFonts w:ascii="Calibri" w:hAnsi="Calibri" w:cs="Calibri"/>
          <w:sz w:val="24"/>
        </w:rPr>
        <w:t xml:space="preserve">Victims can be exploited even when activity appears </w:t>
      </w:r>
      <w:r w:rsidR="00765B8B" w:rsidRPr="002F08D3">
        <w:rPr>
          <w:rFonts w:ascii="Calibri" w:hAnsi="Calibri" w:cs="Calibri"/>
          <w:sz w:val="24"/>
        </w:rPr>
        <w:t>consensual,</w:t>
      </w:r>
      <w:r w:rsidRPr="002F08D3">
        <w:rPr>
          <w:rFonts w:ascii="Calibri" w:hAnsi="Calibri" w:cs="Calibri"/>
          <w:sz w:val="24"/>
        </w:rPr>
        <w:t xml:space="preserve"> and it should be noted exploitation as well as being </w:t>
      </w:r>
      <w:r w:rsidR="000A6FE6" w:rsidRPr="002F08D3">
        <w:rPr>
          <w:rFonts w:ascii="Calibri" w:hAnsi="Calibri" w:cs="Calibri"/>
          <w:sz w:val="24"/>
        </w:rPr>
        <w:t xml:space="preserve">a </w:t>
      </w:r>
      <w:r w:rsidRPr="002F08D3">
        <w:rPr>
          <w:rFonts w:ascii="Calibri" w:hAnsi="Calibri" w:cs="Calibri"/>
          <w:sz w:val="24"/>
        </w:rPr>
        <w:t>physical</w:t>
      </w:r>
      <w:r w:rsidR="000A6FE6" w:rsidRPr="002F08D3">
        <w:rPr>
          <w:rFonts w:ascii="Calibri" w:hAnsi="Calibri" w:cs="Calibri"/>
          <w:sz w:val="24"/>
        </w:rPr>
        <w:t xml:space="preserve"> abuse, </w:t>
      </w:r>
      <w:r w:rsidRPr="002F08D3">
        <w:rPr>
          <w:rFonts w:ascii="Calibri" w:hAnsi="Calibri" w:cs="Calibri"/>
          <w:sz w:val="24"/>
        </w:rPr>
        <w:t xml:space="preserve">can be facilitated and/or take place </w:t>
      </w:r>
      <w:r w:rsidR="000A6FE6" w:rsidRPr="002F08D3">
        <w:rPr>
          <w:rFonts w:ascii="Calibri" w:hAnsi="Calibri" w:cs="Calibri"/>
          <w:sz w:val="24"/>
        </w:rPr>
        <w:t xml:space="preserve">wholly </w:t>
      </w:r>
      <w:r w:rsidRPr="002F08D3">
        <w:rPr>
          <w:rFonts w:ascii="Calibri" w:hAnsi="Calibri" w:cs="Calibri"/>
          <w:sz w:val="24"/>
        </w:rPr>
        <w:t>online.</w:t>
      </w:r>
    </w:p>
    <w:p w14:paraId="03897192" w14:textId="77777777" w:rsidR="000169EA" w:rsidRPr="002F08D3" w:rsidRDefault="000169EA" w:rsidP="00B5432E">
      <w:pPr>
        <w:pStyle w:val="1bodycopy10pt"/>
        <w:jc w:val="both"/>
        <w:rPr>
          <w:rFonts w:ascii="Calibri" w:hAnsi="Calibri" w:cs="Calibri"/>
          <w:sz w:val="24"/>
          <w:lang w:val="en-GB"/>
        </w:rPr>
      </w:pPr>
      <w:r w:rsidRPr="002F08D3">
        <w:rPr>
          <w:rFonts w:ascii="Calibri" w:hAnsi="Calibri" w:cs="Calibri"/>
          <w:sz w:val="24"/>
          <w:lang w:val="en-GB"/>
        </w:rPr>
        <w:t xml:space="preserve">If a member of staff suspects CSE, they will discuss this with the DSL. The DSL will trigger the local safeguarding procedures, including a referral to the </w:t>
      </w:r>
      <w:r w:rsidR="002571DD" w:rsidRPr="002F08D3">
        <w:rPr>
          <w:rFonts w:ascii="Calibri" w:hAnsi="Calibri" w:cs="Calibri"/>
          <w:sz w:val="24"/>
          <w:lang w:val="en-GB"/>
        </w:rPr>
        <w:t>C and F Hub</w:t>
      </w:r>
      <w:r w:rsidRPr="002F08D3">
        <w:rPr>
          <w:rFonts w:ascii="Calibri" w:hAnsi="Calibri" w:cs="Calibri"/>
          <w:sz w:val="24"/>
          <w:lang w:val="en-GB"/>
        </w:rPr>
        <w:t xml:space="preserve"> and the police, if appropriate. </w:t>
      </w:r>
      <w:r w:rsidR="00810EBD" w:rsidRPr="002F08D3">
        <w:rPr>
          <w:rFonts w:ascii="Calibri" w:hAnsi="Calibri" w:cs="Calibri"/>
          <w:sz w:val="24"/>
          <w:lang w:val="en-GB"/>
        </w:rPr>
        <w:t xml:space="preserve">  </w:t>
      </w:r>
      <w:r w:rsidRPr="002F08D3">
        <w:rPr>
          <w:rFonts w:ascii="Calibri" w:hAnsi="Calibri" w:cs="Calibri"/>
          <w:sz w:val="24"/>
          <w:lang w:val="en-GB"/>
        </w:rPr>
        <w:t xml:space="preserve">Indicators of sexual exploitation can include a </w:t>
      </w:r>
      <w:r w:rsidR="00225ABC" w:rsidRPr="002F08D3">
        <w:rPr>
          <w:rFonts w:ascii="Calibri" w:hAnsi="Calibri" w:cs="Calibri"/>
          <w:sz w:val="24"/>
          <w:lang w:val="en-GB"/>
        </w:rPr>
        <w:t>young person</w:t>
      </w:r>
      <w:r w:rsidRPr="002F08D3">
        <w:rPr>
          <w:rFonts w:ascii="Calibri" w:hAnsi="Calibri" w:cs="Calibri"/>
          <w:sz w:val="24"/>
          <w:lang w:val="en-GB"/>
        </w:rPr>
        <w:t>:</w:t>
      </w:r>
    </w:p>
    <w:p w14:paraId="4AD6959A"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Appearing with unexplained gifts or new possessions</w:t>
      </w:r>
    </w:p>
    <w:p w14:paraId="25360B31"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Associating with other young people involved in exploitation</w:t>
      </w:r>
    </w:p>
    <w:p w14:paraId="25580CE7"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Having older boyfriends or girlfriends</w:t>
      </w:r>
    </w:p>
    <w:p w14:paraId="3DF3B2F0"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Suffering from sexually transmitted infections or becoming pregnant</w:t>
      </w:r>
    </w:p>
    <w:p w14:paraId="492483CB"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 xml:space="preserve">Displaying inappropriate </w:t>
      </w:r>
      <w:proofErr w:type="spellStart"/>
      <w:r w:rsidRPr="002F08D3">
        <w:rPr>
          <w:rFonts w:ascii="Calibri" w:hAnsi="Calibri" w:cs="Calibri"/>
          <w:sz w:val="24"/>
          <w:szCs w:val="24"/>
        </w:rPr>
        <w:t>sexualised</w:t>
      </w:r>
      <w:proofErr w:type="spellEnd"/>
      <w:r w:rsidRPr="002F08D3">
        <w:rPr>
          <w:rFonts w:ascii="Calibri" w:hAnsi="Calibri" w:cs="Calibri"/>
          <w:sz w:val="24"/>
          <w:szCs w:val="24"/>
        </w:rPr>
        <w:t xml:space="preserve"> </w:t>
      </w:r>
      <w:proofErr w:type="spellStart"/>
      <w:r w:rsidRPr="002F08D3">
        <w:rPr>
          <w:rFonts w:ascii="Calibri" w:hAnsi="Calibri" w:cs="Calibri"/>
          <w:sz w:val="24"/>
          <w:szCs w:val="24"/>
        </w:rPr>
        <w:t>behaviour</w:t>
      </w:r>
      <w:proofErr w:type="spellEnd"/>
      <w:r w:rsidRPr="002F08D3">
        <w:rPr>
          <w:rFonts w:ascii="Calibri" w:hAnsi="Calibri" w:cs="Calibri"/>
          <w:sz w:val="24"/>
          <w:szCs w:val="24"/>
        </w:rPr>
        <w:t xml:space="preserve"> </w:t>
      </w:r>
    </w:p>
    <w:p w14:paraId="18E0DE16"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Suffering from changes in emotional wellbeing</w:t>
      </w:r>
    </w:p>
    <w:p w14:paraId="05B4B595"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Misusing drugs and/or alcohol</w:t>
      </w:r>
    </w:p>
    <w:p w14:paraId="00A6C277" w14:textId="77777777" w:rsidR="000169EA"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Going missing for periods of time, or regularly coming home late</w:t>
      </w:r>
    </w:p>
    <w:p w14:paraId="187EFE97" w14:textId="77777777" w:rsidR="00046EB9" w:rsidRPr="002F08D3" w:rsidRDefault="000169EA" w:rsidP="00BF7773">
      <w:pPr>
        <w:pStyle w:val="4Bulletedcopyblue"/>
        <w:numPr>
          <w:ilvl w:val="0"/>
          <w:numId w:val="60"/>
        </w:numPr>
        <w:spacing w:after="0"/>
        <w:jc w:val="both"/>
        <w:rPr>
          <w:rFonts w:ascii="Calibri" w:hAnsi="Calibri" w:cs="Calibri"/>
          <w:sz w:val="24"/>
          <w:szCs w:val="24"/>
        </w:rPr>
      </w:pPr>
      <w:r w:rsidRPr="002F08D3">
        <w:rPr>
          <w:rFonts w:ascii="Calibri" w:hAnsi="Calibri" w:cs="Calibri"/>
          <w:sz w:val="24"/>
          <w:szCs w:val="24"/>
        </w:rPr>
        <w:t xml:space="preserve">Regularly missing school or education, or not taking part in education </w:t>
      </w:r>
    </w:p>
    <w:p w14:paraId="5AF9928A" w14:textId="77777777" w:rsidR="000053DC" w:rsidRPr="002F08D3" w:rsidRDefault="000053DC" w:rsidP="000053DC">
      <w:pPr>
        <w:pStyle w:val="4Bulletedcopyblue"/>
        <w:numPr>
          <w:ilvl w:val="0"/>
          <w:numId w:val="0"/>
        </w:numPr>
        <w:spacing w:after="0"/>
        <w:ind w:left="595" w:hanging="170"/>
        <w:jc w:val="both"/>
        <w:rPr>
          <w:rFonts w:ascii="Calibri" w:hAnsi="Calibri" w:cs="Calibri"/>
          <w:sz w:val="24"/>
          <w:szCs w:val="24"/>
        </w:rPr>
      </w:pPr>
    </w:p>
    <w:p w14:paraId="33779981" w14:textId="77777777" w:rsidR="005B20E3" w:rsidRPr="002F08D3" w:rsidRDefault="00000000" w:rsidP="008D01FF">
      <w:pPr>
        <w:pStyle w:val="4Bulletedcopyblue"/>
        <w:numPr>
          <w:ilvl w:val="0"/>
          <w:numId w:val="0"/>
        </w:numPr>
        <w:spacing w:after="0"/>
        <w:rPr>
          <w:rStyle w:val="normaltextrun"/>
          <w:rFonts w:ascii="Calibri" w:hAnsi="Calibri" w:cs="Calibri"/>
          <w:sz w:val="24"/>
          <w:szCs w:val="24"/>
          <w:shd w:val="clear" w:color="auto" w:fill="5C2C68"/>
        </w:rPr>
      </w:pPr>
      <w:hyperlink r:id="rId149" w:history="1">
        <w:r w:rsidR="008D01FF" w:rsidRPr="002F08D3">
          <w:rPr>
            <w:rStyle w:val="Hyperlink"/>
            <w:rFonts w:ascii="Calibri" w:hAnsi="Calibri" w:cs="Calibri"/>
            <w:sz w:val="24"/>
            <w:szCs w:val="24"/>
          </w:rPr>
          <w:t>Brook</w:t>
        </w:r>
      </w:hyperlink>
      <w:r w:rsidR="008D01FF" w:rsidRPr="002F08D3">
        <w:rPr>
          <w:rFonts w:ascii="Calibri" w:hAnsi="Calibri" w:cs="Calibri"/>
          <w:sz w:val="24"/>
          <w:szCs w:val="24"/>
        </w:rPr>
        <w:t xml:space="preserve"> have developed free resources and a</w:t>
      </w:r>
      <w:r w:rsidR="000053DC" w:rsidRPr="002F08D3">
        <w:rPr>
          <w:rFonts w:ascii="Calibri" w:hAnsi="Calibri" w:cs="Calibri"/>
          <w:sz w:val="24"/>
          <w:szCs w:val="24"/>
        </w:rPr>
        <w:t xml:space="preserve"> </w:t>
      </w:r>
      <w:r w:rsidR="005B20E3" w:rsidRPr="002F08D3">
        <w:rPr>
          <w:rFonts w:ascii="Calibri" w:hAnsi="Calibri" w:cs="Calibri"/>
          <w:sz w:val="24"/>
          <w:szCs w:val="24"/>
        </w:rPr>
        <w:t>comprehensive</w:t>
      </w:r>
      <w:r w:rsidR="000053DC" w:rsidRPr="002F08D3">
        <w:rPr>
          <w:rFonts w:ascii="Calibri" w:hAnsi="Calibri" w:cs="Calibri"/>
          <w:sz w:val="24"/>
          <w:szCs w:val="24"/>
        </w:rPr>
        <w:t xml:space="preserve"> list of </w:t>
      </w:r>
      <w:r w:rsidR="005B20E3" w:rsidRPr="002F08D3">
        <w:rPr>
          <w:rFonts w:ascii="Calibri" w:hAnsi="Calibri" w:cs="Calibri"/>
          <w:sz w:val="24"/>
          <w:szCs w:val="24"/>
        </w:rPr>
        <w:t xml:space="preserve">CCE &amp; CSE </w:t>
      </w:r>
      <w:r w:rsidR="000053DC" w:rsidRPr="002F08D3">
        <w:rPr>
          <w:rFonts w:ascii="Calibri" w:hAnsi="Calibri" w:cs="Calibri"/>
          <w:sz w:val="24"/>
          <w:szCs w:val="24"/>
        </w:rPr>
        <w:t xml:space="preserve">indicators </w:t>
      </w:r>
      <w:r w:rsidR="008D01FF" w:rsidRPr="002F08D3">
        <w:rPr>
          <w:rFonts w:ascii="Calibri" w:hAnsi="Calibri" w:cs="Calibri"/>
          <w:sz w:val="24"/>
          <w:szCs w:val="24"/>
        </w:rPr>
        <w:t xml:space="preserve">and </w:t>
      </w:r>
      <w:hyperlink r:id="rId150" w:history="1">
        <w:r w:rsidR="008D01FF" w:rsidRPr="002F08D3">
          <w:rPr>
            <w:rStyle w:val="Hyperlink"/>
            <w:rFonts w:ascii="Calibri" w:hAnsi="Calibri" w:cs="Calibri"/>
            <w:sz w:val="24"/>
            <w:szCs w:val="24"/>
          </w:rPr>
          <w:t>spotting the signs toolkit</w:t>
        </w:r>
      </w:hyperlink>
      <w:r w:rsidR="008D01FF" w:rsidRPr="002F08D3">
        <w:rPr>
          <w:rFonts w:ascii="Calibri" w:hAnsi="Calibri" w:cs="Calibri"/>
          <w:sz w:val="24"/>
          <w:szCs w:val="24"/>
        </w:rPr>
        <w:t xml:space="preserve"> </w:t>
      </w:r>
      <w:r w:rsidR="000053DC" w:rsidRPr="002F08D3">
        <w:rPr>
          <w:rFonts w:ascii="Calibri" w:hAnsi="Calibri" w:cs="Calibri"/>
          <w:sz w:val="24"/>
          <w:szCs w:val="24"/>
        </w:rPr>
        <w:t>can be found here:</w:t>
      </w:r>
      <w:r w:rsidR="000053DC" w:rsidRPr="002F08D3">
        <w:rPr>
          <w:rFonts w:ascii="Calibri" w:hAnsi="Calibri" w:cs="Calibri"/>
          <w:color w:val="215E99" w:themeColor="text2" w:themeTint="BF"/>
          <w:sz w:val="24"/>
          <w:szCs w:val="24"/>
        </w:rPr>
        <w:t xml:space="preserve"> </w:t>
      </w:r>
      <w:hyperlink r:id="rId151" w:history="1">
        <w:r w:rsidR="008D01FF" w:rsidRPr="002F08D3">
          <w:rPr>
            <w:rStyle w:val="Hyperlink"/>
            <w:rFonts w:ascii="Calibri" w:hAnsi="Calibri" w:cs="Calibri"/>
            <w:sz w:val="24"/>
            <w:szCs w:val="24"/>
            <w:highlight w:val="lightGray"/>
            <w:shd w:val="clear" w:color="auto" w:fill="5C2C68"/>
          </w:rPr>
          <w:t>FREE Spotting the Signs Tool</w:t>
        </w:r>
        <w:r w:rsidR="008D01FF" w:rsidRPr="002F08D3">
          <w:rPr>
            <w:rStyle w:val="Hyperlink"/>
            <w:rFonts w:ascii="Calibri" w:hAnsi="Calibri" w:cs="Calibri"/>
            <w:sz w:val="24"/>
            <w:szCs w:val="24"/>
            <w:shd w:val="clear" w:color="auto" w:fill="5C2C68"/>
          </w:rPr>
          <w:t> </w:t>
        </w:r>
      </w:hyperlink>
    </w:p>
    <w:p w14:paraId="0E48B219" w14:textId="77777777" w:rsidR="008D01FF" w:rsidRPr="002F08D3" w:rsidRDefault="008D01FF" w:rsidP="008D01FF">
      <w:pPr>
        <w:pStyle w:val="4Bulletedcopyblue"/>
        <w:numPr>
          <w:ilvl w:val="0"/>
          <w:numId w:val="0"/>
        </w:numPr>
        <w:spacing w:after="0"/>
        <w:rPr>
          <w:rStyle w:val="normaltextrun"/>
          <w:rFonts w:ascii="Calibri" w:hAnsi="Calibri" w:cs="Calibri"/>
          <w:sz w:val="24"/>
          <w:szCs w:val="24"/>
          <w:shd w:val="clear" w:color="auto" w:fill="5C2C68"/>
        </w:rPr>
      </w:pPr>
    </w:p>
    <w:p w14:paraId="15E52075" w14:textId="77777777" w:rsidR="005B20E3" w:rsidRPr="002F08D3" w:rsidRDefault="00000000" w:rsidP="00B5432E">
      <w:pPr>
        <w:pStyle w:val="4Bulletedcopyblue"/>
        <w:numPr>
          <w:ilvl w:val="0"/>
          <w:numId w:val="0"/>
        </w:numPr>
        <w:spacing w:after="0"/>
        <w:jc w:val="both"/>
        <w:rPr>
          <w:rFonts w:ascii="Calibri" w:hAnsi="Calibri" w:cs="Calibri"/>
          <w:sz w:val="24"/>
          <w:szCs w:val="24"/>
        </w:rPr>
      </w:pPr>
      <w:hyperlink r:id="rId152" w:history="1">
        <w:r w:rsidR="008D01FF" w:rsidRPr="002F08D3">
          <w:rPr>
            <w:rStyle w:val="Hyperlink"/>
            <w:rFonts w:ascii="Calibri" w:hAnsi="Calibri" w:cs="Calibri"/>
            <w:sz w:val="24"/>
            <w:szCs w:val="24"/>
          </w:rPr>
          <w:t>Child Centre for Expertise on Child Sexual Abuse</w:t>
        </w:r>
      </w:hyperlink>
      <w:r w:rsidR="008D01FF" w:rsidRPr="002F08D3">
        <w:rPr>
          <w:rFonts w:ascii="Calibri" w:hAnsi="Calibri" w:cs="Calibri"/>
          <w:sz w:val="24"/>
          <w:szCs w:val="24"/>
        </w:rPr>
        <w:t xml:space="preserve"> also have a range of free toolkits and resources including </w:t>
      </w:r>
      <w:hyperlink r:id="rId153" w:history="1">
        <w:r w:rsidR="008D01FF" w:rsidRPr="002F08D3">
          <w:rPr>
            <w:rStyle w:val="Hyperlink"/>
            <w:rFonts w:ascii="Calibri" w:hAnsi="Calibri" w:cs="Calibri"/>
            <w:sz w:val="24"/>
            <w:szCs w:val="24"/>
          </w:rPr>
          <w:t>signs and indicators template</w:t>
        </w:r>
      </w:hyperlink>
    </w:p>
    <w:p w14:paraId="121AE4E6" w14:textId="77777777" w:rsidR="008D01FF" w:rsidRPr="002F08D3" w:rsidRDefault="008D01FF" w:rsidP="00B5432E">
      <w:pPr>
        <w:pStyle w:val="4Bulletedcopyblue"/>
        <w:numPr>
          <w:ilvl w:val="0"/>
          <w:numId w:val="0"/>
        </w:numPr>
        <w:spacing w:after="0"/>
        <w:jc w:val="both"/>
        <w:rPr>
          <w:rFonts w:ascii="Calibri" w:hAnsi="Calibri" w:cs="Calibri"/>
          <w:b/>
          <w:bCs/>
          <w:color w:val="153D63" w:themeColor="text2" w:themeTint="E6"/>
          <w:sz w:val="24"/>
          <w:szCs w:val="24"/>
          <w:lang w:eastAsia="en-GB"/>
        </w:rPr>
      </w:pPr>
    </w:p>
    <w:p w14:paraId="2CCC0E78" w14:textId="77777777" w:rsidR="00347DEC" w:rsidRPr="002F08D3" w:rsidRDefault="003A3377" w:rsidP="00B5432E">
      <w:pPr>
        <w:pStyle w:val="4Bulletedcopyblue"/>
        <w:numPr>
          <w:ilvl w:val="0"/>
          <w:numId w:val="0"/>
        </w:numPr>
        <w:spacing w:after="0"/>
        <w:jc w:val="both"/>
        <w:rPr>
          <w:rFonts w:ascii="Calibri" w:hAnsi="Calibri" w:cs="Calibri"/>
          <w:sz w:val="24"/>
          <w:szCs w:val="24"/>
        </w:rPr>
      </w:pPr>
      <w:r w:rsidRPr="002F08D3">
        <w:rPr>
          <w:rFonts w:ascii="Calibri" w:hAnsi="Calibri" w:cs="Calibri"/>
          <w:b/>
          <w:bCs/>
          <w:color w:val="153D63" w:themeColor="text2" w:themeTint="E6"/>
          <w:sz w:val="24"/>
          <w:szCs w:val="24"/>
          <w:lang w:eastAsia="en-GB"/>
        </w:rPr>
        <w:t>Serious violence</w:t>
      </w:r>
    </w:p>
    <w:p w14:paraId="2B53CCF0"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 xml:space="preserve">There are a number of indicators, which may signal children are at risk from, or are involved in committing serious violence. These may include: • increased absence from school or college, • a change in friendships or relationships with older individuals or groups, • a significant decline in educational performance, • signs of self-harm or a significant change in wellbeing, or signs of assault or unexplained injuries• unexplained gifts or new possessions </w:t>
      </w:r>
      <w:r w:rsidR="0074160E" w:rsidRPr="002F08D3">
        <w:rPr>
          <w:rFonts w:ascii="Calibri" w:hAnsi="Calibri" w:cs="Calibri"/>
          <w:sz w:val="24"/>
          <w:szCs w:val="24"/>
          <w:lang w:val="en-GB"/>
        </w:rPr>
        <w:t xml:space="preserve">They </w:t>
      </w:r>
      <w:r w:rsidRPr="002F08D3">
        <w:rPr>
          <w:rFonts w:ascii="Calibri" w:hAnsi="Calibri" w:cs="Calibri"/>
          <w:sz w:val="24"/>
          <w:szCs w:val="24"/>
          <w:lang w:val="en-GB"/>
        </w:rPr>
        <w:t xml:space="preserve">could also indicate that children have been approached by, or are involved with, individuals associated with criminal networks or gangs and may be at risk of criminal exploitation. The likelihood of involvement in serious violence may be increased by factors such as: </w:t>
      </w:r>
    </w:p>
    <w:p w14:paraId="48E9E7A2" w14:textId="77777777" w:rsidR="00DF3A83" w:rsidRPr="002F08D3" w:rsidRDefault="00DF3A83" w:rsidP="00B5432E">
      <w:pPr>
        <w:pStyle w:val="4Bulletedcopyblue"/>
        <w:numPr>
          <w:ilvl w:val="0"/>
          <w:numId w:val="0"/>
        </w:numPr>
        <w:spacing w:after="0"/>
        <w:jc w:val="both"/>
        <w:rPr>
          <w:rFonts w:ascii="Calibri" w:hAnsi="Calibri" w:cs="Calibri"/>
          <w:sz w:val="24"/>
          <w:szCs w:val="24"/>
          <w:lang w:val="en-GB"/>
        </w:rPr>
      </w:pPr>
    </w:p>
    <w:p w14:paraId="50680087"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 being male</w:t>
      </w:r>
    </w:p>
    <w:p w14:paraId="40E90A3E"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 having been suspended, spent time in Alternative Provision or permanently excluded from school</w:t>
      </w:r>
    </w:p>
    <w:p w14:paraId="473AC623"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 having experienced child maltreatment</w:t>
      </w:r>
    </w:p>
    <w:p w14:paraId="34D00FD9"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lastRenderedPageBreak/>
        <w:t>• having been involved in offending, such as theft or robbery</w:t>
      </w:r>
    </w:p>
    <w:p w14:paraId="2CFCB739"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 xml:space="preserve">• having used drugs or alcohol in early adolescence, and </w:t>
      </w:r>
    </w:p>
    <w:p w14:paraId="760DD2CE" w14:textId="77777777" w:rsidR="00EE530B" w:rsidRPr="002F08D3" w:rsidRDefault="003A3377" w:rsidP="00B5432E">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 xml:space="preserve">• having previously been a victim or previously perpetrated violence </w:t>
      </w:r>
    </w:p>
    <w:p w14:paraId="0B5D2585" w14:textId="77777777" w:rsidR="00EE530B" w:rsidRPr="002F08D3" w:rsidRDefault="00EE530B" w:rsidP="00B5432E">
      <w:pPr>
        <w:pStyle w:val="4Bulletedcopyblue"/>
        <w:numPr>
          <w:ilvl w:val="0"/>
          <w:numId w:val="0"/>
        </w:numPr>
        <w:spacing w:after="0"/>
        <w:jc w:val="both"/>
        <w:rPr>
          <w:rFonts w:ascii="Calibri" w:hAnsi="Calibri" w:cs="Calibri"/>
          <w:sz w:val="24"/>
          <w:szCs w:val="24"/>
          <w:lang w:val="en-GB"/>
        </w:rPr>
      </w:pPr>
    </w:p>
    <w:p w14:paraId="0F751C63" w14:textId="77777777" w:rsidR="00673616" w:rsidRPr="002F08D3" w:rsidRDefault="003A3377" w:rsidP="00673616">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A</w:t>
      </w:r>
      <w:r w:rsidR="007A2EAE" w:rsidRPr="002F08D3">
        <w:rPr>
          <w:rFonts w:ascii="Calibri" w:hAnsi="Calibri" w:cs="Calibri"/>
          <w:sz w:val="24"/>
          <w:szCs w:val="24"/>
          <w:lang w:val="en-GB"/>
        </w:rPr>
        <w:t xml:space="preserve"> comprehensive</w:t>
      </w:r>
      <w:r w:rsidRPr="002F08D3">
        <w:rPr>
          <w:rFonts w:ascii="Calibri" w:hAnsi="Calibri" w:cs="Calibri"/>
          <w:sz w:val="24"/>
          <w:szCs w:val="24"/>
          <w:lang w:val="en-GB"/>
        </w:rPr>
        <w:t xml:space="preserve"> list of risk factors can be found in the Home Office’s </w:t>
      </w:r>
      <w:hyperlink r:id="rId154" w:history="1">
        <w:r w:rsidRPr="002F08D3">
          <w:rPr>
            <w:rStyle w:val="Hyperlink"/>
            <w:rFonts w:ascii="Calibri" w:eastAsia="Calibri" w:hAnsi="Calibri" w:cs="Calibri"/>
            <w:color w:val="215E99" w:themeColor="text2" w:themeTint="BF"/>
            <w:sz w:val="24"/>
            <w:szCs w:val="24"/>
            <w:lang w:val="en-GB"/>
          </w:rPr>
          <w:t>Serious Violence Strategy</w:t>
        </w:r>
      </w:hyperlink>
      <w:r w:rsidRPr="002F08D3">
        <w:rPr>
          <w:rStyle w:val="Hyperlink"/>
          <w:rFonts w:ascii="Calibri" w:eastAsia="Calibri" w:hAnsi="Calibri" w:cs="Calibri"/>
          <w:color w:val="215E99" w:themeColor="text2" w:themeTint="BF"/>
          <w:sz w:val="24"/>
          <w:szCs w:val="24"/>
          <w:lang w:val="en-GB"/>
        </w:rPr>
        <w:t>.</w:t>
      </w:r>
      <w:r w:rsidRPr="002F08D3">
        <w:rPr>
          <w:rFonts w:ascii="Calibri" w:hAnsi="Calibri" w:cs="Calibri"/>
          <w:sz w:val="24"/>
          <w:szCs w:val="24"/>
          <w:lang w:val="en-GB"/>
        </w:rPr>
        <w:t xml:space="preserve"> </w:t>
      </w:r>
    </w:p>
    <w:p w14:paraId="1ACEB6DE" w14:textId="77777777" w:rsidR="00673616" w:rsidRPr="002F08D3" w:rsidRDefault="00673616" w:rsidP="00673616">
      <w:pPr>
        <w:pStyle w:val="4Bulletedcopyblue"/>
        <w:numPr>
          <w:ilvl w:val="0"/>
          <w:numId w:val="0"/>
        </w:numPr>
        <w:spacing w:after="0"/>
        <w:jc w:val="both"/>
        <w:rPr>
          <w:rFonts w:ascii="Calibri" w:hAnsi="Calibri" w:cs="Calibri"/>
          <w:sz w:val="24"/>
          <w:szCs w:val="24"/>
          <w:lang w:val="en-GB"/>
        </w:rPr>
      </w:pPr>
    </w:p>
    <w:p w14:paraId="074A1F45" w14:textId="77777777" w:rsidR="00673616" w:rsidRPr="002F08D3" w:rsidRDefault="00673616" w:rsidP="00673616">
      <w:pPr>
        <w:pStyle w:val="4Bulletedcopyblue"/>
        <w:numPr>
          <w:ilvl w:val="0"/>
          <w:numId w:val="0"/>
        </w:numPr>
        <w:spacing w:after="0"/>
        <w:jc w:val="both"/>
        <w:rPr>
          <w:rFonts w:ascii="Calibri" w:hAnsi="Calibri" w:cs="Calibri"/>
          <w:sz w:val="24"/>
          <w:szCs w:val="24"/>
          <w:lang w:val="en-GB"/>
        </w:rPr>
      </w:pPr>
      <w:r w:rsidRPr="002F08D3">
        <w:rPr>
          <w:rFonts w:ascii="Calibri" w:hAnsi="Calibri" w:cs="Calibri"/>
          <w:sz w:val="24"/>
          <w:szCs w:val="24"/>
          <w:lang w:val="en-GB"/>
        </w:rPr>
        <w:t>Staff should report any concerns about a child carrying or using a weapon (or expressing intent to do so) to the designated safeguarding lead (DSL) or deputy.  The DSL or deputy will:</w:t>
      </w:r>
    </w:p>
    <w:p w14:paraId="419E4B85" w14:textId="77777777" w:rsidR="00673616" w:rsidRPr="002F08D3" w:rsidRDefault="00673616" w:rsidP="00BF7773">
      <w:pPr>
        <w:pStyle w:val="4Bulletedcopyblue"/>
        <w:numPr>
          <w:ilvl w:val="1"/>
          <w:numId w:val="94"/>
        </w:numPr>
        <w:rPr>
          <w:rFonts w:ascii="Calibri" w:hAnsi="Calibri" w:cs="Calibri"/>
          <w:sz w:val="24"/>
          <w:szCs w:val="24"/>
        </w:rPr>
      </w:pPr>
      <w:r w:rsidRPr="002F08D3">
        <w:rPr>
          <w:rFonts w:ascii="Calibri" w:hAnsi="Calibri" w:cs="Calibri"/>
          <w:sz w:val="24"/>
          <w:szCs w:val="24"/>
        </w:rPr>
        <w:t>Assess the risk to the individual pupil and others in the school, considering wider information or concerns</w:t>
      </w:r>
    </w:p>
    <w:p w14:paraId="70C402A8" w14:textId="77777777" w:rsidR="00673616" w:rsidRPr="002F08D3" w:rsidRDefault="00673616" w:rsidP="00BF7773">
      <w:pPr>
        <w:pStyle w:val="4Bulletedcopyblue"/>
        <w:numPr>
          <w:ilvl w:val="1"/>
          <w:numId w:val="94"/>
        </w:numPr>
        <w:rPr>
          <w:rFonts w:ascii="Calibri" w:hAnsi="Calibri" w:cs="Calibri"/>
          <w:sz w:val="24"/>
          <w:szCs w:val="24"/>
        </w:rPr>
      </w:pPr>
      <w:r w:rsidRPr="002F08D3">
        <w:rPr>
          <w:rFonts w:ascii="Calibri" w:hAnsi="Calibri" w:cs="Calibri"/>
          <w:sz w:val="24"/>
          <w:szCs w:val="24"/>
        </w:rPr>
        <w:t>Put in place a safety and support plan depending on the risk </w:t>
      </w:r>
    </w:p>
    <w:p w14:paraId="2AA6E2F7" w14:textId="77777777" w:rsidR="00673616" w:rsidRPr="002F08D3" w:rsidRDefault="00673616" w:rsidP="00BF7773">
      <w:pPr>
        <w:pStyle w:val="4Bulletedcopyblue"/>
        <w:numPr>
          <w:ilvl w:val="1"/>
          <w:numId w:val="94"/>
        </w:numPr>
        <w:rPr>
          <w:rFonts w:ascii="Calibri" w:hAnsi="Calibri" w:cs="Calibri"/>
          <w:sz w:val="24"/>
          <w:szCs w:val="24"/>
        </w:rPr>
      </w:pPr>
      <w:r w:rsidRPr="002F08D3">
        <w:rPr>
          <w:rFonts w:ascii="Calibri" w:hAnsi="Calibri" w:cs="Calibri"/>
          <w:sz w:val="24"/>
          <w:szCs w:val="24"/>
        </w:rPr>
        <w:t>Consider actions to de-escalate peer conflict where relevant</w:t>
      </w:r>
    </w:p>
    <w:p w14:paraId="5F5DE1FD" w14:textId="77777777" w:rsidR="009A61CF" w:rsidRPr="002F08D3" w:rsidRDefault="009A61CF" w:rsidP="00777346">
      <w:pPr>
        <w:pStyle w:val="4Bulletedcopyblue"/>
        <w:numPr>
          <w:ilvl w:val="0"/>
          <w:numId w:val="0"/>
        </w:numPr>
        <w:spacing w:after="0"/>
        <w:jc w:val="both"/>
        <w:rPr>
          <w:rFonts w:ascii="Calibri" w:hAnsi="Calibri" w:cs="Calibri"/>
          <w:sz w:val="24"/>
          <w:szCs w:val="24"/>
          <w:lang w:val="en-GB"/>
        </w:rPr>
      </w:pPr>
    </w:p>
    <w:p w14:paraId="2FB392F5" w14:textId="77777777" w:rsidR="003A3377" w:rsidRPr="002F08D3" w:rsidRDefault="00DF3A83" w:rsidP="00B5432E">
      <w:pPr>
        <w:pStyle w:val="4Bulletedcopyblue"/>
        <w:numPr>
          <w:ilvl w:val="0"/>
          <w:numId w:val="0"/>
        </w:numPr>
        <w:spacing w:after="0"/>
        <w:jc w:val="both"/>
        <w:rPr>
          <w:rFonts w:ascii="Calibri" w:hAnsi="Calibri" w:cs="Calibri"/>
          <w:sz w:val="24"/>
          <w:szCs w:val="24"/>
        </w:rPr>
      </w:pPr>
      <w:r w:rsidRPr="002F08D3">
        <w:rPr>
          <w:rFonts w:ascii="Calibri" w:hAnsi="Calibri" w:cs="Calibri"/>
          <w:sz w:val="24"/>
          <w:szCs w:val="24"/>
          <w:lang w:val="en-GB"/>
        </w:rPr>
        <w:t>Staff need a keen awareness</w:t>
      </w:r>
      <w:r w:rsidR="003A3377" w:rsidRPr="002F08D3">
        <w:rPr>
          <w:rFonts w:ascii="Calibri" w:hAnsi="Calibri" w:cs="Calibri"/>
          <w:sz w:val="24"/>
          <w:szCs w:val="24"/>
          <w:lang w:val="en-GB"/>
        </w:rPr>
        <w:t xml:space="preserve"> that violence can often peak in the </w:t>
      </w:r>
      <w:r w:rsidR="003A3377" w:rsidRPr="002F08D3">
        <w:rPr>
          <w:rFonts w:ascii="Calibri" w:hAnsi="Calibri" w:cs="Calibri"/>
          <w:b/>
          <w:bCs/>
          <w:sz w:val="24"/>
          <w:szCs w:val="24"/>
          <w:lang w:val="en-GB"/>
        </w:rPr>
        <w:t>hours just before or just after school, when pupils are travelling to and from school and can concentrate in particular places</w:t>
      </w:r>
      <w:r w:rsidR="003A3377" w:rsidRPr="002F08D3">
        <w:rPr>
          <w:rFonts w:ascii="Calibri" w:hAnsi="Calibri" w:cs="Calibri"/>
          <w:sz w:val="24"/>
          <w:szCs w:val="24"/>
          <w:lang w:val="en-GB"/>
        </w:rPr>
        <w:t xml:space="preserve">. </w:t>
      </w:r>
      <w:r w:rsidR="00476BE9" w:rsidRPr="002F08D3">
        <w:rPr>
          <w:rFonts w:ascii="Calibri" w:hAnsi="Calibri" w:cs="Calibri"/>
          <w:sz w:val="24"/>
          <w:szCs w:val="24"/>
          <w:lang w:val="en-GB"/>
        </w:rPr>
        <w:t xml:space="preserve"> Further a</w:t>
      </w:r>
      <w:r w:rsidR="003A3377" w:rsidRPr="002F08D3">
        <w:rPr>
          <w:rFonts w:ascii="Calibri" w:hAnsi="Calibri" w:cs="Calibri"/>
          <w:sz w:val="24"/>
          <w:szCs w:val="24"/>
          <w:lang w:val="en-GB"/>
        </w:rPr>
        <w:t xml:space="preserve">dvice for schools and colleges is provided in the Home Office’s </w:t>
      </w:r>
      <w:hyperlink r:id="rId155" w:history="1">
        <w:r w:rsidR="003A3377" w:rsidRPr="002F08D3">
          <w:rPr>
            <w:rStyle w:val="Hyperlink"/>
            <w:rFonts w:ascii="Calibri" w:eastAsia="Calibri" w:hAnsi="Calibri" w:cs="Calibri"/>
            <w:color w:val="215E99" w:themeColor="text2" w:themeTint="BF"/>
            <w:sz w:val="24"/>
            <w:szCs w:val="24"/>
            <w:lang w:val="en-GB"/>
          </w:rPr>
          <w:t>Criminal exploitation of children and vulnerable adults: county lines guidance</w:t>
        </w:r>
      </w:hyperlink>
      <w:r w:rsidR="003A3377" w:rsidRPr="002F08D3">
        <w:rPr>
          <w:rFonts w:ascii="Calibri" w:hAnsi="Calibri" w:cs="Calibri"/>
          <w:sz w:val="24"/>
          <w:szCs w:val="24"/>
          <w:lang w:val="en-GB"/>
        </w:rPr>
        <w:t xml:space="preserve">. </w:t>
      </w:r>
      <w:r w:rsidR="00D74C55" w:rsidRPr="002F08D3">
        <w:rPr>
          <w:rFonts w:ascii="Calibri" w:hAnsi="Calibri" w:cs="Calibri"/>
          <w:sz w:val="24"/>
          <w:szCs w:val="24"/>
          <w:lang w:val="en-GB"/>
        </w:rPr>
        <w:t>P</w:t>
      </w:r>
      <w:r w:rsidR="003A3377" w:rsidRPr="002F08D3">
        <w:rPr>
          <w:rFonts w:ascii="Calibri" w:hAnsi="Calibri" w:cs="Calibri"/>
          <w:sz w:val="24"/>
          <w:szCs w:val="24"/>
          <w:lang w:val="en-GB"/>
        </w:rPr>
        <w:t>ractical guidance for schools and colleges and an accompanying self-assessment tool to help introduce evidenced practice for preventing children becoming involved in violence</w:t>
      </w:r>
      <w:r w:rsidR="003102FC" w:rsidRPr="002F08D3">
        <w:rPr>
          <w:rFonts w:ascii="Calibri" w:hAnsi="Calibri" w:cs="Calibri"/>
          <w:sz w:val="24"/>
          <w:szCs w:val="24"/>
          <w:lang w:val="en-GB"/>
        </w:rPr>
        <w:t xml:space="preserve"> via </w:t>
      </w:r>
      <w:hyperlink r:id="rId156" w:history="1">
        <w:r w:rsidR="003102FC" w:rsidRPr="002F08D3">
          <w:rPr>
            <w:rStyle w:val="Hyperlink"/>
            <w:rFonts w:ascii="Calibri" w:eastAsia="Calibri" w:hAnsi="Calibri" w:cs="Calibri"/>
            <w:color w:val="215E99" w:themeColor="text2" w:themeTint="BF"/>
            <w:sz w:val="24"/>
            <w:szCs w:val="24"/>
            <w:lang w:val="en-GB"/>
          </w:rPr>
          <w:t>The Youth Endowment Fund</w:t>
        </w:r>
      </w:hyperlink>
      <w:r w:rsidR="003E303D" w:rsidRPr="002F08D3">
        <w:rPr>
          <w:rStyle w:val="Hyperlink"/>
          <w:rFonts w:ascii="Calibri" w:eastAsia="Calibri" w:hAnsi="Calibri" w:cs="Calibri"/>
          <w:color w:val="215E99" w:themeColor="text2" w:themeTint="BF"/>
          <w:sz w:val="24"/>
          <w:szCs w:val="24"/>
          <w:lang w:val="en-GB"/>
        </w:rPr>
        <w:t>.</w:t>
      </w:r>
    </w:p>
    <w:p w14:paraId="17199800" w14:textId="77777777" w:rsidR="003A3377" w:rsidRPr="002F08D3" w:rsidRDefault="003A3377" w:rsidP="00B5432E">
      <w:pPr>
        <w:pStyle w:val="Heading2"/>
        <w:spacing w:before="0"/>
        <w:jc w:val="both"/>
        <w:rPr>
          <w:rFonts w:eastAsia="MS Mincho" w:cs="Calibri"/>
          <w:color w:val="153D63" w:themeColor="text2" w:themeTint="E6"/>
          <w:sz w:val="24"/>
          <w:szCs w:val="24"/>
          <w:lang w:val="en-US" w:eastAsia="en-GB"/>
        </w:rPr>
      </w:pPr>
      <w:bookmarkStart w:id="121" w:name="_Toc203430092"/>
    </w:p>
    <w:p w14:paraId="4BE8E70E" w14:textId="77777777" w:rsidR="00A24479" w:rsidRPr="002F08D3" w:rsidRDefault="00A24479" w:rsidP="00B5432E">
      <w:pPr>
        <w:pStyle w:val="Heading2"/>
        <w:spacing w:before="0"/>
        <w:jc w:val="both"/>
        <w:rPr>
          <w:rFonts w:eastAsia="MS Mincho" w:cs="Calibri"/>
          <w:color w:val="153D63" w:themeColor="text2" w:themeTint="E6"/>
          <w:sz w:val="24"/>
          <w:szCs w:val="24"/>
          <w:lang w:val="en-US" w:eastAsia="en-GB"/>
        </w:rPr>
      </w:pPr>
      <w:r w:rsidRPr="002F08D3">
        <w:rPr>
          <w:rFonts w:eastAsia="MS Mincho" w:cs="Calibri"/>
          <w:color w:val="153D63" w:themeColor="text2" w:themeTint="E6"/>
          <w:sz w:val="24"/>
          <w:szCs w:val="24"/>
          <w:lang w:val="en-US" w:eastAsia="en-GB"/>
        </w:rPr>
        <w:t xml:space="preserve">Lesbian, </w:t>
      </w:r>
      <w:r w:rsidR="007C3144" w:rsidRPr="002F08D3">
        <w:rPr>
          <w:rFonts w:eastAsia="MS Mincho" w:cs="Calibri"/>
          <w:color w:val="153D63" w:themeColor="text2" w:themeTint="E6"/>
          <w:sz w:val="24"/>
          <w:szCs w:val="24"/>
          <w:lang w:val="en-US" w:eastAsia="en-GB"/>
        </w:rPr>
        <w:t>G</w:t>
      </w:r>
      <w:r w:rsidRPr="002F08D3">
        <w:rPr>
          <w:rFonts w:eastAsia="MS Mincho" w:cs="Calibri"/>
          <w:color w:val="153D63" w:themeColor="text2" w:themeTint="E6"/>
          <w:sz w:val="24"/>
          <w:szCs w:val="24"/>
          <w:lang w:val="en-US" w:eastAsia="en-GB"/>
        </w:rPr>
        <w:t xml:space="preserve">ay, </w:t>
      </w:r>
      <w:r w:rsidR="007C3144" w:rsidRPr="002F08D3">
        <w:rPr>
          <w:rFonts w:eastAsia="MS Mincho" w:cs="Calibri"/>
          <w:color w:val="153D63" w:themeColor="text2" w:themeTint="E6"/>
          <w:sz w:val="24"/>
          <w:szCs w:val="24"/>
          <w:lang w:val="en-US" w:eastAsia="en-GB"/>
        </w:rPr>
        <w:t>B</w:t>
      </w:r>
      <w:r w:rsidRPr="002F08D3">
        <w:rPr>
          <w:rFonts w:eastAsia="MS Mincho" w:cs="Calibri"/>
          <w:color w:val="153D63" w:themeColor="text2" w:themeTint="E6"/>
          <w:sz w:val="24"/>
          <w:szCs w:val="24"/>
          <w:lang w:val="en-US" w:eastAsia="en-GB"/>
        </w:rPr>
        <w:t xml:space="preserve">isexual and </w:t>
      </w:r>
      <w:r w:rsidR="007C3144" w:rsidRPr="002F08D3">
        <w:rPr>
          <w:rFonts w:eastAsia="MS Mincho" w:cs="Calibri"/>
          <w:color w:val="153D63" w:themeColor="text2" w:themeTint="E6"/>
          <w:sz w:val="24"/>
          <w:szCs w:val="24"/>
          <w:lang w:val="en-US" w:eastAsia="en-GB"/>
        </w:rPr>
        <w:t>T</w:t>
      </w:r>
      <w:r w:rsidRPr="002F08D3">
        <w:rPr>
          <w:rFonts w:eastAsia="MS Mincho" w:cs="Calibri"/>
          <w:color w:val="153D63" w:themeColor="text2" w:themeTint="E6"/>
          <w:sz w:val="24"/>
          <w:szCs w:val="24"/>
          <w:lang w:val="en-US" w:eastAsia="en-GB"/>
        </w:rPr>
        <w:t>ransgender (LGBT</w:t>
      </w:r>
      <w:r w:rsidR="00DD6650" w:rsidRPr="002F08D3">
        <w:rPr>
          <w:rFonts w:eastAsia="MS Mincho" w:cs="Calibri"/>
          <w:color w:val="153D63" w:themeColor="text2" w:themeTint="E6"/>
          <w:sz w:val="24"/>
          <w:szCs w:val="24"/>
          <w:lang w:val="en-US" w:eastAsia="en-GB"/>
        </w:rPr>
        <w:t>Q+</w:t>
      </w:r>
      <w:r w:rsidRPr="002F08D3">
        <w:rPr>
          <w:rFonts w:eastAsia="MS Mincho" w:cs="Calibri"/>
          <w:color w:val="153D63" w:themeColor="text2" w:themeTint="E6"/>
          <w:sz w:val="24"/>
          <w:szCs w:val="24"/>
          <w:lang w:val="en-US" w:eastAsia="en-GB"/>
        </w:rPr>
        <w:t xml:space="preserve">) </w:t>
      </w:r>
      <w:r w:rsidR="00DD6650" w:rsidRPr="002F08D3">
        <w:rPr>
          <w:rFonts w:eastAsia="MS Mincho" w:cs="Calibri"/>
          <w:color w:val="153D63" w:themeColor="text2" w:themeTint="E6"/>
          <w:sz w:val="24"/>
          <w:szCs w:val="24"/>
          <w:lang w:val="en-US" w:eastAsia="en-GB"/>
        </w:rPr>
        <w:t xml:space="preserve">and Social Transition </w:t>
      </w:r>
      <w:r w:rsidR="007C3144" w:rsidRPr="002F08D3">
        <w:rPr>
          <w:rFonts w:eastAsia="MS Mincho" w:cs="Calibri"/>
          <w:color w:val="153D63" w:themeColor="text2" w:themeTint="E6"/>
          <w:sz w:val="24"/>
          <w:szCs w:val="24"/>
          <w:lang w:val="en-US" w:eastAsia="en-GB"/>
        </w:rPr>
        <w:t>P</w:t>
      </w:r>
      <w:r w:rsidRPr="002F08D3">
        <w:rPr>
          <w:rFonts w:eastAsia="MS Mincho" w:cs="Calibri"/>
          <w:color w:val="153D63" w:themeColor="text2" w:themeTint="E6"/>
          <w:sz w:val="24"/>
          <w:szCs w:val="24"/>
          <w:lang w:val="en-US" w:eastAsia="en-GB"/>
        </w:rPr>
        <w:t>upils</w:t>
      </w:r>
      <w:bookmarkEnd w:id="121"/>
    </w:p>
    <w:p w14:paraId="40F4E09F" w14:textId="77777777" w:rsidR="007C3144" w:rsidRPr="00237AA4" w:rsidRDefault="00B8691C" w:rsidP="00B5432E">
      <w:pPr>
        <w:jc w:val="both"/>
        <w:rPr>
          <w:rFonts w:cs="Calibri"/>
          <w:szCs w:val="24"/>
          <w:lang w:eastAsia="en-GB"/>
        </w:rPr>
      </w:pPr>
      <w:r w:rsidRPr="00237AA4">
        <w:rPr>
          <w:rFonts w:cs="Calibri"/>
          <w:szCs w:val="24"/>
          <w:lang w:eastAsia="en-GB"/>
        </w:rPr>
        <w:t>All Saints' C of E Primary School</w:t>
      </w:r>
      <w:r w:rsidR="00A24479" w:rsidRPr="00237AA4">
        <w:rPr>
          <w:rFonts w:cs="Calibri"/>
          <w:szCs w:val="24"/>
          <w:lang w:eastAsia="en-GB"/>
        </w:rPr>
        <w:t xml:space="preserve"> believes that respect is a fundamental right and responsibility for all. It is the duty of all employees to ensure that every member of </w:t>
      </w:r>
      <w:r w:rsidRPr="00237AA4">
        <w:rPr>
          <w:rFonts w:cs="Calibri"/>
          <w:szCs w:val="24"/>
          <w:lang w:eastAsia="en-GB"/>
        </w:rPr>
        <w:t>All Saints' C of E Primary School</w:t>
      </w:r>
      <w:r w:rsidR="00A24479" w:rsidRPr="00237AA4">
        <w:rPr>
          <w:rFonts w:cs="Calibri"/>
          <w:szCs w:val="24"/>
          <w:lang w:eastAsia="en-GB"/>
        </w:rPr>
        <w:t xml:space="preserve"> community feels valued, irrespective of their sexual/gender orientation, race or religion.</w:t>
      </w:r>
    </w:p>
    <w:p w14:paraId="0D5A1A1E" w14:textId="77777777" w:rsidR="008D36EA" w:rsidRPr="00237AA4" w:rsidRDefault="00A24479" w:rsidP="00D7039F">
      <w:pPr>
        <w:jc w:val="both"/>
        <w:rPr>
          <w:rFonts w:cs="Calibri"/>
          <w:szCs w:val="24"/>
          <w:lang w:eastAsia="en-GB"/>
        </w:rPr>
      </w:pPr>
      <w:r w:rsidRPr="00237AA4">
        <w:rPr>
          <w:rFonts w:cs="Calibri"/>
          <w:szCs w:val="24"/>
          <w:lang w:eastAsia="en-GB"/>
        </w:rPr>
        <w:t>Diversity is celebrated and valued</w:t>
      </w:r>
      <w:r w:rsidR="00FD344A" w:rsidRPr="00237AA4">
        <w:rPr>
          <w:rFonts w:cs="Calibri"/>
          <w:szCs w:val="24"/>
          <w:lang w:eastAsia="en-GB"/>
        </w:rPr>
        <w:t xml:space="preserve"> and</w:t>
      </w:r>
      <w:r w:rsidRPr="00237AA4">
        <w:rPr>
          <w:rFonts w:cs="Calibri"/>
          <w:szCs w:val="24"/>
          <w:lang w:eastAsia="en-GB"/>
        </w:rPr>
        <w:t xml:space="preserve"> </w:t>
      </w:r>
      <w:r w:rsidR="00B8691C" w:rsidRPr="00237AA4">
        <w:rPr>
          <w:rFonts w:cs="Calibri"/>
          <w:szCs w:val="24"/>
          <w:lang w:eastAsia="en-GB"/>
        </w:rPr>
        <w:t>All Saints' C of E Primary School</w:t>
      </w:r>
      <w:r w:rsidRPr="00237AA4">
        <w:rPr>
          <w:rFonts w:cs="Calibri"/>
          <w:szCs w:val="24"/>
          <w:lang w:eastAsia="en-GB"/>
        </w:rPr>
        <w:t xml:space="preserve"> will endeavour to ensure that LGBT pupils have a trusted adult with whom they can be open.</w:t>
      </w:r>
      <w:bookmarkStart w:id="122" w:name="_Hlk109830528"/>
      <w:r w:rsidR="008D36EA" w:rsidRPr="00237AA4">
        <w:rPr>
          <w:rFonts w:cs="Calibri"/>
          <w:szCs w:val="24"/>
          <w:lang w:eastAsia="en-GB"/>
        </w:rPr>
        <w:t xml:space="preserve">  </w:t>
      </w:r>
      <w:r w:rsidRPr="00237AA4">
        <w:rPr>
          <w:rFonts w:cs="Calibri"/>
          <w:szCs w:val="24"/>
          <w:lang w:eastAsia="en-GB"/>
        </w:rPr>
        <w:t>Children may at any time question their gender identi</w:t>
      </w:r>
      <w:r w:rsidR="00DD1A18" w:rsidRPr="00237AA4">
        <w:rPr>
          <w:rFonts w:cs="Calibri"/>
          <w:szCs w:val="24"/>
          <w:lang w:eastAsia="en-GB"/>
        </w:rPr>
        <w:t>t</w:t>
      </w:r>
      <w:r w:rsidRPr="00237AA4">
        <w:rPr>
          <w:rFonts w:cs="Calibri"/>
          <w:szCs w:val="24"/>
          <w:lang w:eastAsia="en-GB"/>
        </w:rPr>
        <w:t>y or express that they are not the sex biologically assigned to them</w:t>
      </w:r>
      <w:r w:rsidR="00D7039F" w:rsidRPr="00237AA4">
        <w:rPr>
          <w:rFonts w:cs="Calibri"/>
          <w:szCs w:val="24"/>
          <w:lang w:eastAsia="en-GB"/>
        </w:rPr>
        <w:t>.  Y</w:t>
      </w:r>
      <w:r w:rsidR="008D36EA" w:rsidRPr="00237AA4">
        <w:rPr>
          <w:rFonts w:cs="Calibri"/>
          <w:szCs w:val="24"/>
          <w:lang w:eastAsia="en-GB"/>
        </w:rPr>
        <w:t>oung children go through a period of questioning their gender, but for the majority this will not continue into adulthood</w:t>
      </w:r>
      <w:r w:rsidR="001A7C6C" w:rsidRPr="00237AA4">
        <w:rPr>
          <w:rFonts w:cs="Calibri"/>
          <w:szCs w:val="24"/>
          <w:lang w:eastAsia="en-GB"/>
        </w:rPr>
        <w:t xml:space="preserve">. </w:t>
      </w:r>
    </w:p>
    <w:p w14:paraId="54A8A905" w14:textId="77777777" w:rsidR="008D36EA" w:rsidRPr="002F08D3" w:rsidRDefault="001A7C6C" w:rsidP="00B835A1">
      <w:pPr>
        <w:tabs>
          <w:tab w:val="num" w:pos="720"/>
        </w:tabs>
        <w:jc w:val="both"/>
        <w:rPr>
          <w:rFonts w:cs="Calibri"/>
          <w:szCs w:val="24"/>
          <w:lang w:eastAsia="en-GB"/>
        </w:rPr>
      </w:pPr>
      <w:r w:rsidRPr="00237AA4">
        <w:rPr>
          <w:rFonts w:cs="Calibri"/>
          <w:szCs w:val="24"/>
          <w:lang w:eastAsia="en-GB"/>
        </w:rPr>
        <w:t>All Saints' C of E Primary School is</w:t>
      </w:r>
      <w:r w:rsidR="008D36EA" w:rsidRPr="00237AA4">
        <w:rPr>
          <w:rFonts w:cs="Calibri"/>
          <w:szCs w:val="24"/>
          <w:lang w:eastAsia="en-GB"/>
        </w:rPr>
        <w:t> aware of the potential vulnerabilities of these children (e.g. the possibility of complex mental health and psychosocial needs</w:t>
      </w:r>
      <w:r w:rsidR="008D36EA" w:rsidRPr="002F08D3">
        <w:rPr>
          <w:rFonts w:cs="Calibri"/>
          <w:szCs w:val="24"/>
          <w:lang w:eastAsia="en-GB"/>
        </w:rPr>
        <w:t>, for example relating to relationships with family and peers</w:t>
      </w:r>
      <w:r w:rsidR="006B71D6" w:rsidRPr="002F08D3">
        <w:rPr>
          <w:rFonts w:cs="Calibri"/>
          <w:szCs w:val="24"/>
          <w:lang w:eastAsia="en-GB"/>
        </w:rPr>
        <w:t>) and</w:t>
      </w:r>
      <w:r w:rsidR="008D36EA" w:rsidRPr="002F08D3">
        <w:rPr>
          <w:rFonts w:cs="Calibri"/>
          <w:szCs w:val="24"/>
          <w:lang w:eastAsia="en-GB"/>
        </w:rPr>
        <w:t xml:space="preserve"> adopt</w:t>
      </w:r>
      <w:r w:rsidR="005C799C" w:rsidRPr="002F08D3">
        <w:rPr>
          <w:rFonts w:cs="Calibri"/>
          <w:szCs w:val="24"/>
          <w:lang w:eastAsia="en-GB"/>
        </w:rPr>
        <w:t>s</w:t>
      </w:r>
      <w:r w:rsidR="008D36EA" w:rsidRPr="002F08D3">
        <w:rPr>
          <w:rFonts w:cs="Calibri"/>
          <w:szCs w:val="24"/>
          <w:lang w:eastAsia="en-GB"/>
        </w:rPr>
        <w:t xml:space="preserve"> policies that maintain flexibility and</w:t>
      </w:r>
      <w:r w:rsidR="00B835A1" w:rsidRPr="002F08D3">
        <w:rPr>
          <w:rFonts w:cs="Calibri"/>
          <w:szCs w:val="24"/>
          <w:lang w:eastAsia="en-GB"/>
        </w:rPr>
        <w:t xml:space="preserve"> t</w:t>
      </w:r>
      <w:r w:rsidR="008D36EA" w:rsidRPr="002F08D3">
        <w:rPr>
          <w:rFonts w:cs="Calibri"/>
          <w:szCs w:val="24"/>
          <w:lang w:eastAsia="en-GB"/>
        </w:rPr>
        <w:t>ake</w:t>
      </w:r>
      <w:r w:rsidR="00B835A1" w:rsidRPr="002F08D3">
        <w:rPr>
          <w:rFonts w:cs="Calibri"/>
          <w:szCs w:val="24"/>
          <w:lang w:eastAsia="en-GB"/>
        </w:rPr>
        <w:t xml:space="preserve">s </w:t>
      </w:r>
      <w:r w:rsidR="008D36EA" w:rsidRPr="002F08D3">
        <w:rPr>
          <w:rFonts w:cs="Calibri"/>
          <w:szCs w:val="24"/>
          <w:lang w:eastAsia="en-GB"/>
        </w:rPr>
        <w:t>a strong, proactive stand against all forms of bullying</w:t>
      </w:r>
      <w:r w:rsidR="00B835A1" w:rsidRPr="002F08D3">
        <w:rPr>
          <w:rFonts w:cs="Calibri"/>
          <w:szCs w:val="24"/>
          <w:lang w:eastAsia="en-GB"/>
        </w:rPr>
        <w:t>.</w:t>
      </w:r>
    </w:p>
    <w:p w14:paraId="65690087" w14:textId="77777777" w:rsidR="00AF5879" w:rsidRPr="002F08D3" w:rsidRDefault="00007225" w:rsidP="00AF5879">
      <w:pPr>
        <w:jc w:val="both"/>
        <w:rPr>
          <w:rFonts w:cs="Calibri"/>
          <w:szCs w:val="24"/>
          <w:lang w:eastAsia="en-GB"/>
        </w:rPr>
      </w:pPr>
      <w:r w:rsidRPr="002F08D3">
        <w:rPr>
          <w:rFonts w:cs="Calibri"/>
          <w:szCs w:val="24"/>
          <w:lang w:eastAsia="en-GB"/>
        </w:rPr>
        <w:t xml:space="preserve">Staff will take time to understand the thoughts and feelings of children who are questioning their gender and be appropriately professionally curious.  </w:t>
      </w:r>
      <w:r w:rsidR="00E60319" w:rsidRPr="002F08D3">
        <w:rPr>
          <w:rFonts w:cs="Calibri"/>
          <w:szCs w:val="24"/>
          <w:lang w:eastAsia="en-GB"/>
        </w:rPr>
        <w:t>The school</w:t>
      </w:r>
      <w:r w:rsidR="00A24479" w:rsidRPr="002F08D3">
        <w:rPr>
          <w:rFonts w:cs="Calibri"/>
          <w:szCs w:val="24"/>
          <w:lang w:eastAsia="en-GB"/>
        </w:rPr>
        <w:t xml:space="preserve"> will work with</w:t>
      </w:r>
      <w:r w:rsidR="00E60319" w:rsidRPr="002F08D3">
        <w:rPr>
          <w:rFonts w:cs="Calibri"/>
          <w:szCs w:val="24"/>
          <w:lang w:eastAsia="en-GB"/>
        </w:rPr>
        <w:t xml:space="preserve"> </w:t>
      </w:r>
      <w:r w:rsidR="00AA3A06" w:rsidRPr="002F08D3">
        <w:rPr>
          <w:rFonts w:cs="Calibri"/>
          <w:szCs w:val="24"/>
          <w:lang w:eastAsia="en-GB"/>
        </w:rPr>
        <w:t xml:space="preserve">a </w:t>
      </w:r>
      <w:r w:rsidR="00E60319" w:rsidRPr="002F08D3">
        <w:rPr>
          <w:rFonts w:cs="Calibri"/>
          <w:szCs w:val="24"/>
          <w:lang w:eastAsia="en-GB"/>
        </w:rPr>
        <w:t>child</w:t>
      </w:r>
      <w:r w:rsidR="00A24479" w:rsidRPr="002F08D3">
        <w:rPr>
          <w:rFonts w:cs="Calibri"/>
          <w:szCs w:val="24"/>
          <w:lang w:eastAsia="en-GB"/>
        </w:rPr>
        <w:t xml:space="preserve"> and their family to support them on their journey and to put in place a bespoke package which allows them to take appropriate steps forward.</w:t>
      </w:r>
      <w:r w:rsidR="00AD0251" w:rsidRPr="002F08D3">
        <w:rPr>
          <w:rFonts w:cs="Calibri"/>
          <w:szCs w:val="24"/>
          <w:lang w:eastAsia="en-GB"/>
        </w:rPr>
        <w:t xml:space="preserve"> </w:t>
      </w:r>
      <w:r w:rsidR="00AF5879" w:rsidRPr="002F08D3">
        <w:rPr>
          <w:rFonts w:cs="Calibri"/>
          <w:szCs w:val="24"/>
          <w:lang w:eastAsia="en-GB"/>
        </w:rPr>
        <w:t xml:space="preserve"> </w:t>
      </w:r>
      <w:r w:rsidR="008406E5" w:rsidRPr="002F08D3">
        <w:rPr>
          <w:rFonts w:cs="Calibri"/>
          <w:szCs w:val="24"/>
          <w:lang w:eastAsia="en-GB"/>
        </w:rPr>
        <w:t>A child</w:t>
      </w:r>
      <w:r w:rsidR="00AF5879" w:rsidRPr="002F08D3">
        <w:rPr>
          <w:rFonts w:cs="Calibri"/>
          <w:szCs w:val="24"/>
          <w:lang w:eastAsia="en-GB"/>
        </w:rPr>
        <w:t xml:space="preserve"> may be in a vulnerable state as they try to navigate their feelings. It is also important to understand that parents and family may also struggle to come to terms with the wishes and intentions of their children. </w:t>
      </w:r>
    </w:p>
    <w:p w14:paraId="08462179" w14:textId="77777777" w:rsidR="007C3144" w:rsidRPr="002F08D3" w:rsidRDefault="008406E5" w:rsidP="00B5432E">
      <w:pPr>
        <w:jc w:val="both"/>
        <w:rPr>
          <w:rFonts w:cs="Calibri"/>
          <w:szCs w:val="24"/>
          <w:lang w:eastAsia="en-GB"/>
        </w:rPr>
      </w:pPr>
      <w:r w:rsidRPr="002F08D3">
        <w:rPr>
          <w:rFonts w:cs="Calibri"/>
          <w:szCs w:val="24"/>
          <w:lang w:eastAsia="en-GB"/>
        </w:rPr>
        <w:t xml:space="preserve">The </w:t>
      </w:r>
      <w:r w:rsidR="00EA1520" w:rsidRPr="002F08D3">
        <w:rPr>
          <w:rFonts w:cs="Calibri"/>
          <w:szCs w:val="24"/>
          <w:lang w:eastAsia="en-GB"/>
        </w:rPr>
        <w:t xml:space="preserve">school </w:t>
      </w:r>
      <w:r w:rsidR="00AD0251" w:rsidRPr="002F08D3">
        <w:rPr>
          <w:rFonts w:cs="Calibri"/>
          <w:szCs w:val="24"/>
          <w:lang w:eastAsia="en-GB"/>
        </w:rPr>
        <w:t>will activel</w:t>
      </w:r>
      <w:r w:rsidR="00AF5879" w:rsidRPr="002F08D3">
        <w:rPr>
          <w:rFonts w:cs="Calibri"/>
          <w:szCs w:val="24"/>
          <w:lang w:eastAsia="en-GB"/>
        </w:rPr>
        <w:t>y</w:t>
      </w:r>
      <w:r w:rsidR="00AD0251" w:rsidRPr="002F08D3">
        <w:rPr>
          <w:rFonts w:cs="Calibri"/>
          <w:szCs w:val="24"/>
          <w:lang w:eastAsia="en-GB"/>
        </w:rPr>
        <w:t xml:space="preserve"> involve parents/carers where a child who is questioning their gender asks for support, unless there are circumstances where doing this would constitute a greater risk to the child than not involving them</w:t>
      </w:r>
      <w:r w:rsidR="00EA1520" w:rsidRPr="002F08D3">
        <w:rPr>
          <w:rFonts w:cs="Calibri"/>
          <w:szCs w:val="24"/>
          <w:lang w:eastAsia="en-GB"/>
        </w:rPr>
        <w:t xml:space="preserve">. </w:t>
      </w:r>
    </w:p>
    <w:p w14:paraId="057EDE0D" w14:textId="77777777" w:rsidR="00AA3A06" w:rsidRPr="002F08D3" w:rsidRDefault="00AA3A06" w:rsidP="00095317">
      <w:pPr>
        <w:spacing w:after="160" w:line="278" w:lineRule="auto"/>
        <w:jc w:val="both"/>
        <w:rPr>
          <w:rFonts w:cs="Calibri"/>
          <w:szCs w:val="24"/>
          <w:lang w:eastAsia="en-GB"/>
        </w:rPr>
      </w:pPr>
      <w:r w:rsidRPr="002F08D3">
        <w:rPr>
          <w:rFonts w:cs="Calibri"/>
          <w:szCs w:val="24"/>
          <w:lang w:eastAsia="en-GB"/>
        </w:rPr>
        <w:t>Where a child or their parent/carer has raised a request relating to social transition</w:t>
      </w:r>
      <w:r w:rsidR="001E4E36" w:rsidRPr="002F08D3">
        <w:rPr>
          <w:rFonts w:cs="Calibri"/>
          <w:szCs w:val="24"/>
          <w:lang w:eastAsia="en-GB"/>
        </w:rPr>
        <w:t>, the school will:</w:t>
      </w:r>
    </w:p>
    <w:p w14:paraId="6F1949F3" w14:textId="77777777" w:rsidR="00AA3A06" w:rsidRPr="002F08D3" w:rsidRDefault="009209A2" w:rsidP="00BF7773">
      <w:pPr>
        <w:numPr>
          <w:ilvl w:val="0"/>
          <w:numId w:val="96"/>
        </w:numPr>
        <w:spacing w:after="160"/>
        <w:jc w:val="both"/>
        <w:rPr>
          <w:rFonts w:cs="Calibri"/>
          <w:szCs w:val="24"/>
          <w:lang w:eastAsia="en-GB"/>
        </w:rPr>
      </w:pPr>
      <w:r w:rsidRPr="002F08D3">
        <w:rPr>
          <w:rFonts w:cs="Calibri"/>
          <w:szCs w:val="24"/>
          <w:lang w:eastAsia="en-GB"/>
        </w:rPr>
        <w:t>C</w:t>
      </w:r>
      <w:r w:rsidR="00AA3A06" w:rsidRPr="002F08D3">
        <w:rPr>
          <w:rFonts w:cs="Calibri"/>
          <w:szCs w:val="24"/>
          <w:lang w:eastAsia="en-GB"/>
        </w:rPr>
        <w:t xml:space="preserve">onsider </w:t>
      </w:r>
      <w:r w:rsidR="00095317" w:rsidRPr="002F08D3">
        <w:rPr>
          <w:rFonts w:cs="Calibri"/>
          <w:szCs w:val="24"/>
          <w:lang w:eastAsia="en-GB"/>
        </w:rPr>
        <w:t xml:space="preserve">the </w:t>
      </w:r>
      <w:r w:rsidR="00AA3A06" w:rsidRPr="002F08D3">
        <w:rPr>
          <w:rFonts w:cs="Calibri"/>
          <w:szCs w:val="24"/>
          <w:lang w:eastAsia="en-GB"/>
        </w:rPr>
        <w:t xml:space="preserve">best </w:t>
      </w:r>
      <w:r w:rsidR="00095317" w:rsidRPr="002F08D3">
        <w:rPr>
          <w:rFonts w:cs="Calibri"/>
          <w:szCs w:val="24"/>
          <w:lang w:eastAsia="en-GB"/>
        </w:rPr>
        <w:t xml:space="preserve">way to </w:t>
      </w:r>
      <w:r w:rsidR="00AA3A06" w:rsidRPr="002F08D3">
        <w:rPr>
          <w:rFonts w:cs="Calibri"/>
          <w:szCs w:val="24"/>
          <w:lang w:eastAsia="en-GB"/>
        </w:rPr>
        <w:t>support</w:t>
      </w:r>
      <w:r w:rsidR="00095317" w:rsidRPr="002F08D3">
        <w:rPr>
          <w:rFonts w:cs="Calibri"/>
          <w:szCs w:val="24"/>
          <w:lang w:eastAsia="en-GB"/>
        </w:rPr>
        <w:t xml:space="preserve"> the child and take the necessary </w:t>
      </w:r>
      <w:r w:rsidR="00AA3A06" w:rsidRPr="002F08D3">
        <w:rPr>
          <w:rFonts w:cs="Calibri"/>
          <w:szCs w:val="24"/>
          <w:lang w:eastAsia="en-GB"/>
        </w:rPr>
        <w:t>steps when a child requests support </w:t>
      </w:r>
    </w:p>
    <w:p w14:paraId="3836D614" w14:textId="77777777" w:rsidR="00D41047" w:rsidRPr="002F08D3" w:rsidRDefault="00095317" w:rsidP="00BF7773">
      <w:pPr>
        <w:numPr>
          <w:ilvl w:val="0"/>
          <w:numId w:val="96"/>
        </w:numPr>
        <w:spacing w:after="160"/>
        <w:jc w:val="both"/>
        <w:rPr>
          <w:rFonts w:cs="Calibri"/>
          <w:szCs w:val="24"/>
          <w:lang w:eastAsia="en-GB"/>
        </w:rPr>
      </w:pPr>
      <w:r w:rsidRPr="002F08D3">
        <w:rPr>
          <w:rFonts w:cs="Calibri"/>
          <w:szCs w:val="24"/>
          <w:lang w:eastAsia="en-GB"/>
        </w:rPr>
        <w:t>D</w:t>
      </w:r>
      <w:r w:rsidR="00AA3A06" w:rsidRPr="002F08D3">
        <w:rPr>
          <w:rFonts w:cs="Calibri"/>
          <w:szCs w:val="24"/>
          <w:lang w:eastAsia="en-GB"/>
        </w:rPr>
        <w:t>ocumen</w:t>
      </w:r>
      <w:r w:rsidRPr="002F08D3">
        <w:rPr>
          <w:rFonts w:cs="Calibri"/>
          <w:szCs w:val="24"/>
          <w:lang w:eastAsia="en-GB"/>
        </w:rPr>
        <w:t>t</w:t>
      </w:r>
      <w:r w:rsidR="00AA3A06" w:rsidRPr="002F08D3">
        <w:rPr>
          <w:rFonts w:cs="Calibri"/>
          <w:szCs w:val="24"/>
          <w:lang w:eastAsia="en-GB"/>
        </w:rPr>
        <w:t xml:space="preserve"> decision-making process</w:t>
      </w:r>
      <w:r w:rsidRPr="002F08D3">
        <w:rPr>
          <w:rFonts w:cs="Calibri"/>
          <w:szCs w:val="24"/>
          <w:lang w:eastAsia="en-GB"/>
        </w:rPr>
        <w:t>es</w:t>
      </w:r>
      <w:r w:rsidR="00AA3A06" w:rsidRPr="002F08D3">
        <w:rPr>
          <w:rFonts w:cs="Calibri"/>
          <w:szCs w:val="24"/>
          <w:lang w:eastAsia="en-GB"/>
        </w:rPr>
        <w:t xml:space="preserve"> and keep records</w:t>
      </w:r>
      <w:r w:rsidRPr="002F08D3">
        <w:rPr>
          <w:rFonts w:cs="Calibri"/>
          <w:szCs w:val="24"/>
          <w:lang w:eastAsia="en-GB"/>
        </w:rPr>
        <w:t xml:space="preserve">, ensuring </w:t>
      </w:r>
      <w:r w:rsidR="00AA3A06" w:rsidRPr="002F08D3">
        <w:rPr>
          <w:rFonts w:cs="Calibri"/>
          <w:szCs w:val="24"/>
          <w:lang w:eastAsia="en-GB"/>
        </w:rPr>
        <w:t>compl</w:t>
      </w:r>
      <w:r w:rsidRPr="002F08D3">
        <w:rPr>
          <w:rFonts w:cs="Calibri"/>
          <w:szCs w:val="24"/>
          <w:lang w:eastAsia="en-GB"/>
        </w:rPr>
        <w:t>iance</w:t>
      </w:r>
      <w:r w:rsidR="00AA3A06" w:rsidRPr="002F08D3">
        <w:rPr>
          <w:rFonts w:cs="Calibri"/>
          <w:szCs w:val="24"/>
          <w:lang w:eastAsia="en-GB"/>
        </w:rPr>
        <w:t xml:space="preserve"> with safeguarding legislation and equality and human rights law</w:t>
      </w:r>
    </w:p>
    <w:p w14:paraId="2ABF9F33" w14:textId="77777777" w:rsidR="00D41047" w:rsidRPr="002F08D3" w:rsidRDefault="00EB5259" w:rsidP="00BF7773">
      <w:pPr>
        <w:numPr>
          <w:ilvl w:val="0"/>
          <w:numId w:val="96"/>
        </w:numPr>
        <w:spacing w:after="160"/>
        <w:jc w:val="both"/>
        <w:rPr>
          <w:rFonts w:cs="Calibri"/>
          <w:szCs w:val="24"/>
          <w:lang w:eastAsia="en-GB"/>
        </w:rPr>
      </w:pPr>
      <w:r w:rsidRPr="002F08D3">
        <w:rPr>
          <w:rFonts w:cs="Calibri"/>
          <w:szCs w:val="24"/>
          <w:lang w:eastAsia="en-GB"/>
        </w:rPr>
        <w:t xml:space="preserve">Ensure </w:t>
      </w:r>
      <w:r w:rsidR="00AA3A06" w:rsidRPr="002F08D3">
        <w:rPr>
          <w:rFonts w:cs="Calibri"/>
          <w:szCs w:val="24"/>
          <w:lang w:eastAsia="en-GB"/>
        </w:rPr>
        <w:t xml:space="preserve">any assessment is informed </w:t>
      </w:r>
      <w:r w:rsidRPr="002F08D3">
        <w:rPr>
          <w:rFonts w:cs="Calibri"/>
          <w:szCs w:val="24"/>
          <w:lang w:eastAsia="en-GB"/>
        </w:rPr>
        <w:t xml:space="preserve">and </w:t>
      </w:r>
      <w:r w:rsidR="00AA3A06" w:rsidRPr="002F08D3">
        <w:rPr>
          <w:rFonts w:cs="Calibri"/>
          <w:szCs w:val="24"/>
          <w:lang w:eastAsia="en-GB"/>
        </w:rPr>
        <w:t>evaluat</w:t>
      </w:r>
      <w:r w:rsidRPr="002F08D3">
        <w:rPr>
          <w:rFonts w:cs="Calibri"/>
          <w:szCs w:val="24"/>
          <w:lang w:eastAsia="en-GB"/>
        </w:rPr>
        <w:t>ed</w:t>
      </w:r>
      <w:r w:rsidR="00AA3A06" w:rsidRPr="002F08D3">
        <w:rPr>
          <w:rFonts w:cs="Calibri"/>
          <w:szCs w:val="24"/>
          <w:lang w:eastAsia="en-GB"/>
        </w:rPr>
        <w:t xml:space="preserve"> </w:t>
      </w:r>
      <w:r w:rsidRPr="002F08D3">
        <w:rPr>
          <w:rFonts w:cs="Calibri"/>
          <w:szCs w:val="24"/>
          <w:lang w:eastAsia="en-GB"/>
        </w:rPr>
        <w:t>with the</w:t>
      </w:r>
      <w:r w:rsidR="00AA3A06" w:rsidRPr="002F08D3">
        <w:rPr>
          <w:rFonts w:cs="Calibri"/>
          <w:szCs w:val="24"/>
          <w:lang w:eastAsia="en-GB"/>
        </w:rPr>
        <w:t xml:space="preserve"> welfare and best interests of the child and other children</w:t>
      </w:r>
      <w:r w:rsidR="008F2CB4" w:rsidRPr="002F08D3">
        <w:rPr>
          <w:rFonts w:cs="Calibri"/>
          <w:szCs w:val="24"/>
          <w:lang w:eastAsia="en-GB"/>
        </w:rPr>
        <w:t xml:space="preserve"> at the heart of any decision making</w:t>
      </w:r>
      <w:r w:rsidR="00AA3A06" w:rsidRPr="002F08D3">
        <w:rPr>
          <w:rFonts w:cs="Calibri"/>
          <w:szCs w:val="24"/>
          <w:lang w:eastAsia="en-GB"/>
        </w:rPr>
        <w:t xml:space="preserve">. </w:t>
      </w:r>
    </w:p>
    <w:p w14:paraId="144B2A84" w14:textId="77777777" w:rsidR="00AA3A06" w:rsidRPr="002F08D3" w:rsidRDefault="00AA3A06" w:rsidP="00D41047">
      <w:pPr>
        <w:spacing w:after="160" w:line="278" w:lineRule="auto"/>
        <w:jc w:val="both"/>
        <w:rPr>
          <w:rFonts w:cs="Calibri"/>
          <w:szCs w:val="24"/>
          <w:lang w:eastAsia="en-GB"/>
        </w:rPr>
      </w:pPr>
      <w:r w:rsidRPr="002F08D3">
        <w:rPr>
          <w:rFonts w:cs="Calibri"/>
          <w:szCs w:val="24"/>
          <w:lang w:eastAsia="en-GB"/>
        </w:rPr>
        <w:lastRenderedPageBreak/>
        <w:t>See</w:t>
      </w:r>
      <w:r w:rsidR="003C3B93" w:rsidRPr="002F08D3">
        <w:rPr>
          <w:rFonts w:cs="Calibri"/>
          <w:szCs w:val="24"/>
          <w:lang w:eastAsia="en-GB"/>
        </w:rPr>
        <w:t xml:space="preserve"> </w:t>
      </w:r>
      <w:r w:rsidRPr="002F08D3">
        <w:rPr>
          <w:rFonts w:cs="Calibri"/>
          <w:szCs w:val="24"/>
          <w:lang w:eastAsia="en-GB"/>
        </w:rPr>
        <w:t>paragraphs 262</w:t>
      </w:r>
      <w:r w:rsidR="003C3B93" w:rsidRPr="002F08D3">
        <w:rPr>
          <w:rFonts w:cs="Calibri"/>
          <w:szCs w:val="24"/>
          <w:lang w:eastAsia="en-GB"/>
        </w:rPr>
        <w:t>-</w:t>
      </w:r>
      <w:r w:rsidRPr="002F08D3">
        <w:rPr>
          <w:rFonts w:cs="Calibri"/>
          <w:szCs w:val="24"/>
          <w:lang w:eastAsia="en-GB"/>
        </w:rPr>
        <w:t>265</w:t>
      </w:r>
      <w:r w:rsidR="003C3B93" w:rsidRPr="002F08D3">
        <w:rPr>
          <w:rFonts w:cs="Calibri"/>
          <w:szCs w:val="24"/>
          <w:lang w:eastAsia="en-GB"/>
        </w:rPr>
        <w:t xml:space="preserve"> and 278-282</w:t>
      </w:r>
      <w:r w:rsidRPr="002F08D3">
        <w:rPr>
          <w:rFonts w:cs="Calibri"/>
          <w:szCs w:val="24"/>
          <w:lang w:eastAsia="en-GB"/>
        </w:rPr>
        <w:t xml:space="preserve"> </w:t>
      </w:r>
      <w:r w:rsidR="008F7D58" w:rsidRPr="002F08D3">
        <w:rPr>
          <w:rFonts w:cs="Calibri"/>
          <w:szCs w:val="24"/>
          <w:lang w:eastAsia="en-GB"/>
        </w:rPr>
        <w:t xml:space="preserve">in KCSIE </w:t>
      </w:r>
      <w:r w:rsidRPr="002F08D3">
        <w:rPr>
          <w:rFonts w:cs="Calibri"/>
          <w:szCs w:val="24"/>
          <w:lang w:eastAsia="en-GB"/>
        </w:rPr>
        <w:t>for more detail</w:t>
      </w:r>
      <w:r w:rsidR="00941B16" w:rsidRPr="002F08D3">
        <w:rPr>
          <w:rFonts w:cs="Calibri"/>
          <w:szCs w:val="24"/>
          <w:lang w:eastAsia="en-GB"/>
        </w:rPr>
        <w:t xml:space="preserve"> on r</w:t>
      </w:r>
      <w:r w:rsidRPr="002F08D3">
        <w:rPr>
          <w:rFonts w:cs="Calibri"/>
          <w:szCs w:val="24"/>
          <w:lang w:eastAsia="en-GB"/>
        </w:rPr>
        <w:t>eviewing previous decisions</w:t>
      </w:r>
      <w:r w:rsidR="00941B16" w:rsidRPr="002F08D3">
        <w:rPr>
          <w:rFonts w:cs="Calibri"/>
          <w:szCs w:val="24"/>
          <w:lang w:eastAsia="en-GB"/>
        </w:rPr>
        <w:t>, r</w:t>
      </w:r>
      <w:r w:rsidRPr="002F08D3">
        <w:rPr>
          <w:rFonts w:cs="Calibri"/>
          <w:szCs w:val="24"/>
          <w:lang w:eastAsia="en-GB"/>
        </w:rPr>
        <w:t>ecording correct information</w:t>
      </w:r>
      <w:r w:rsidR="003A0D99" w:rsidRPr="002F08D3">
        <w:rPr>
          <w:rFonts w:cs="Calibri"/>
          <w:szCs w:val="24"/>
          <w:lang w:eastAsia="en-GB"/>
        </w:rPr>
        <w:t>, c</w:t>
      </w:r>
      <w:r w:rsidRPr="002F08D3">
        <w:rPr>
          <w:rFonts w:cs="Calibri"/>
          <w:szCs w:val="24"/>
          <w:lang w:eastAsia="en-GB"/>
        </w:rPr>
        <w:t>hildren 'living in stealth'</w:t>
      </w:r>
      <w:r w:rsidR="003A0D99" w:rsidRPr="002F08D3">
        <w:rPr>
          <w:rFonts w:cs="Calibri"/>
          <w:szCs w:val="24"/>
          <w:lang w:eastAsia="en-GB"/>
        </w:rPr>
        <w:t xml:space="preserve"> and s</w:t>
      </w:r>
      <w:r w:rsidRPr="002F08D3">
        <w:rPr>
          <w:rFonts w:cs="Calibri"/>
          <w:szCs w:val="24"/>
          <w:lang w:eastAsia="en-GB"/>
        </w:rPr>
        <w:t>upporting children who wish to detransition (282)</w:t>
      </w:r>
      <w:r w:rsidR="008F7D58" w:rsidRPr="002F08D3">
        <w:rPr>
          <w:rFonts w:cs="Calibri"/>
          <w:szCs w:val="24"/>
          <w:lang w:eastAsia="en-GB"/>
        </w:rPr>
        <w:t xml:space="preserve"> Safeguarding requirements relating to school premises and </w:t>
      </w:r>
      <w:r w:rsidR="00097A38" w:rsidRPr="002F08D3">
        <w:rPr>
          <w:rFonts w:cs="Calibri"/>
          <w:szCs w:val="24"/>
          <w:lang w:eastAsia="en-GB"/>
        </w:rPr>
        <w:t xml:space="preserve">single sex </w:t>
      </w:r>
      <w:r w:rsidR="008F7D58" w:rsidRPr="002F08D3">
        <w:rPr>
          <w:rFonts w:cs="Calibri"/>
          <w:szCs w:val="24"/>
          <w:lang w:eastAsia="en-GB"/>
        </w:rPr>
        <w:t>sport</w:t>
      </w:r>
      <w:r w:rsidR="00097A38" w:rsidRPr="002F08D3">
        <w:rPr>
          <w:rFonts w:cs="Calibri"/>
          <w:szCs w:val="24"/>
          <w:lang w:eastAsia="en-GB"/>
        </w:rPr>
        <w:t xml:space="preserve"> can be found here: </w:t>
      </w:r>
      <w:hyperlink r:id="rId157" w:history="1">
        <w:r w:rsidR="00097A38" w:rsidRPr="002F08D3">
          <w:rPr>
            <w:rStyle w:val="Hyperlink"/>
            <w:rFonts w:cs="Calibri"/>
            <w:color w:val="215E99" w:themeColor="text2" w:themeTint="BF"/>
            <w:szCs w:val="24"/>
          </w:rPr>
          <w:t>KCSIE 2026</w:t>
        </w:r>
      </w:hyperlink>
    </w:p>
    <w:p w14:paraId="22AACC44" w14:textId="77777777" w:rsidR="00AA3A06" w:rsidRPr="002F08D3" w:rsidRDefault="00AA3A06" w:rsidP="00B5432E">
      <w:pPr>
        <w:jc w:val="both"/>
        <w:rPr>
          <w:rFonts w:cs="Calibri"/>
          <w:szCs w:val="24"/>
          <w:lang w:eastAsia="en-GB"/>
        </w:rPr>
      </w:pPr>
      <w:r w:rsidRPr="00237AA4">
        <w:rPr>
          <w:rFonts w:cs="Calibri"/>
          <w:szCs w:val="24"/>
          <w:lang w:eastAsia="en-GB"/>
        </w:rPr>
        <w:t>All Saints' C of E Primary School will endeavour to support families during this time, but the welfare and safety of the pupil will always come first.</w:t>
      </w:r>
      <w:r w:rsidRPr="002F08D3">
        <w:rPr>
          <w:rFonts w:cs="Calibri"/>
          <w:szCs w:val="24"/>
          <w:lang w:eastAsia="en-GB"/>
        </w:rPr>
        <w:t xml:space="preserve">  </w:t>
      </w:r>
    </w:p>
    <w:p w14:paraId="0D6B1D08" w14:textId="77777777" w:rsidR="005519EA" w:rsidRPr="002F08D3" w:rsidRDefault="004360A4" w:rsidP="00B5432E">
      <w:pPr>
        <w:jc w:val="both"/>
        <w:rPr>
          <w:rFonts w:cs="Calibri"/>
          <w:szCs w:val="24"/>
          <w:lang w:eastAsia="en-GB"/>
        </w:rPr>
      </w:pPr>
      <w:r w:rsidRPr="002F08D3">
        <w:rPr>
          <w:rFonts w:cs="Calibri"/>
          <w:szCs w:val="24"/>
          <w:lang w:eastAsia="en-GB"/>
        </w:rPr>
        <w:t>Staff should </w:t>
      </w:r>
      <w:r w:rsidRPr="002F08D3">
        <w:rPr>
          <w:rFonts w:cs="Calibri"/>
          <w:b/>
          <w:bCs/>
          <w:szCs w:val="24"/>
          <w:lang w:eastAsia="en-GB"/>
        </w:rPr>
        <w:t>not</w:t>
      </w:r>
      <w:r w:rsidRPr="002F08D3">
        <w:rPr>
          <w:rFonts w:cs="Calibri"/>
          <w:szCs w:val="24"/>
          <w:lang w:eastAsia="en-GB"/>
        </w:rPr>
        <w:t xml:space="preserve"> adopt any changes relating to social transition unless a decision has been made </w:t>
      </w:r>
      <w:r w:rsidR="00B64E42" w:rsidRPr="002F08D3">
        <w:rPr>
          <w:rFonts w:cs="Calibri"/>
          <w:szCs w:val="24"/>
          <w:lang w:eastAsia="en-GB"/>
        </w:rPr>
        <w:t>by SLT/DSL</w:t>
      </w:r>
      <w:r w:rsidRPr="002F08D3">
        <w:rPr>
          <w:rFonts w:cs="Calibri"/>
          <w:szCs w:val="24"/>
          <w:lang w:eastAsia="en-GB"/>
        </w:rPr>
        <w:t xml:space="preserve"> and the child's parents/carers have been involved</w:t>
      </w:r>
      <w:r w:rsidR="00741D4F" w:rsidRPr="002F08D3">
        <w:rPr>
          <w:rFonts w:cs="Calibri"/>
          <w:szCs w:val="24"/>
          <w:lang w:eastAsia="en-GB"/>
        </w:rPr>
        <w:t xml:space="preserve">. </w:t>
      </w:r>
      <w:r w:rsidR="00D41047" w:rsidRPr="002F08D3">
        <w:rPr>
          <w:rFonts w:cs="Calibri"/>
          <w:szCs w:val="24"/>
          <w:lang w:eastAsia="en-GB"/>
        </w:rPr>
        <w:t xml:space="preserve">  </w:t>
      </w:r>
      <w:r w:rsidR="00A24479" w:rsidRPr="002F08D3">
        <w:rPr>
          <w:rFonts w:cs="Calibri"/>
          <w:szCs w:val="24"/>
          <w:lang w:eastAsia="en-GB"/>
        </w:rPr>
        <w:t xml:space="preserve">In addition to caring for the welfare of </w:t>
      </w:r>
      <w:r w:rsidR="00EA1520" w:rsidRPr="002F08D3">
        <w:rPr>
          <w:rFonts w:cs="Calibri"/>
          <w:szCs w:val="24"/>
          <w:lang w:eastAsia="en-GB"/>
        </w:rPr>
        <w:t>children</w:t>
      </w:r>
      <w:r w:rsidR="000E7DA5" w:rsidRPr="002F08D3">
        <w:rPr>
          <w:rFonts w:cs="Calibri"/>
          <w:szCs w:val="24"/>
          <w:lang w:eastAsia="en-GB"/>
        </w:rPr>
        <w:t>,</w:t>
      </w:r>
      <w:r w:rsidR="00A24479" w:rsidRPr="002F08D3">
        <w:rPr>
          <w:rFonts w:cs="Calibri"/>
          <w:szCs w:val="24"/>
          <w:lang w:eastAsia="en-GB"/>
        </w:rPr>
        <w:t xml:space="preserve"> we will ensure that the legal rights of </w:t>
      </w:r>
      <w:r w:rsidR="00EA1520" w:rsidRPr="002F08D3">
        <w:rPr>
          <w:rFonts w:cs="Calibri"/>
          <w:szCs w:val="24"/>
          <w:lang w:eastAsia="en-GB"/>
        </w:rPr>
        <w:t>children</w:t>
      </w:r>
      <w:r w:rsidR="00A24479" w:rsidRPr="002F08D3">
        <w:rPr>
          <w:rFonts w:cs="Calibri"/>
          <w:szCs w:val="24"/>
          <w:lang w:eastAsia="en-GB"/>
        </w:rPr>
        <w:t xml:space="preserve"> are observed under the </w:t>
      </w:r>
      <w:hyperlink r:id="rId158" w:history="1">
        <w:r w:rsidR="00A24479" w:rsidRPr="002F08D3">
          <w:rPr>
            <w:rStyle w:val="Hyperlink"/>
            <w:rFonts w:cs="Calibri"/>
            <w:color w:val="215E99" w:themeColor="text2" w:themeTint="BF"/>
            <w:szCs w:val="24"/>
          </w:rPr>
          <w:t>Equality Act 2010</w:t>
        </w:r>
      </w:hyperlink>
      <w:r w:rsidR="00A24479" w:rsidRPr="002F08D3">
        <w:rPr>
          <w:rStyle w:val="Hyperlink"/>
          <w:rFonts w:cs="Calibri"/>
          <w:color w:val="215E99" w:themeColor="text2" w:themeTint="BF"/>
          <w:szCs w:val="24"/>
        </w:rPr>
        <w:t xml:space="preserve"> </w:t>
      </w:r>
      <w:r w:rsidR="00A24479" w:rsidRPr="002F08D3">
        <w:rPr>
          <w:rFonts w:cs="Calibri"/>
          <w:szCs w:val="24"/>
          <w:lang w:eastAsia="en-GB"/>
        </w:rPr>
        <w:t>and associated legislation.</w:t>
      </w:r>
      <w:bookmarkEnd w:id="122"/>
      <w:r w:rsidR="008F7D58" w:rsidRPr="002F08D3">
        <w:rPr>
          <w:rFonts w:cs="Calibri"/>
          <w:szCs w:val="24"/>
          <w:lang w:eastAsia="en-GB"/>
        </w:rPr>
        <w:t xml:space="preserve">  </w:t>
      </w:r>
    </w:p>
    <w:p w14:paraId="61456497" w14:textId="77777777" w:rsidR="00EA1520" w:rsidRPr="002F08D3" w:rsidRDefault="00EA1520" w:rsidP="00B5432E">
      <w:pPr>
        <w:pStyle w:val="Heading2"/>
        <w:spacing w:before="0"/>
        <w:jc w:val="both"/>
        <w:rPr>
          <w:rFonts w:eastAsia="MS Mincho" w:cs="Calibri"/>
          <w:color w:val="0A2F41" w:themeColor="accent1" w:themeShade="80"/>
          <w:sz w:val="24"/>
          <w:szCs w:val="24"/>
          <w:lang w:val="en-US" w:eastAsia="en-GB"/>
        </w:rPr>
      </w:pPr>
      <w:bookmarkStart w:id="123" w:name="_Toc203430093"/>
    </w:p>
    <w:p w14:paraId="3E30E6E6" w14:textId="77777777" w:rsidR="000169EA" w:rsidRPr="002F08D3" w:rsidRDefault="000169EA" w:rsidP="00B5432E">
      <w:pPr>
        <w:pStyle w:val="Heading2"/>
        <w:spacing w:before="0"/>
        <w:jc w:val="both"/>
        <w:rPr>
          <w:rFonts w:eastAsia="MS Mincho" w:cs="Calibri"/>
          <w:color w:val="0A2F41" w:themeColor="accent1" w:themeShade="80"/>
          <w:sz w:val="24"/>
          <w:szCs w:val="24"/>
          <w:lang w:val="en-US" w:eastAsia="en-GB"/>
        </w:rPr>
      </w:pPr>
      <w:r w:rsidRPr="002F08D3">
        <w:rPr>
          <w:rFonts w:eastAsia="MS Mincho" w:cs="Calibri"/>
          <w:color w:val="0A2F41" w:themeColor="accent1" w:themeShade="80"/>
          <w:sz w:val="24"/>
          <w:szCs w:val="24"/>
          <w:lang w:val="en-US" w:eastAsia="en-GB"/>
        </w:rPr>
        <w:t>County Lines</w:t>
      </w:r>
      <w:bookmarkEnd w:id="123"/>
    </w:p>
    <w:p w14:paraId="7516CA90" w14:textId="77777777" w:rsidR="007C3144" w:rsidRPr="002F08D3" w:rsidRDefault="000169EA" w:rsidP="00B5432E">
      <w:pPr>
        <w:jc w:val="both"/>
        <w:rPr>
          <w:rFonts w:cs="Calibri"/>
          <w:szCs w:val="24"/>
        </w:rPr>
      </w:pPr>
      <w:r w:rsidRPr="002F08D3">
        <w:rPr>
          <w:rFonts w:cs="Calibri"/>
          <w:szCs w:val="24"/>
        </w:rPr>
        <w:t xml:space="preserve">‘County Lines’ is a term used when drug gangs from big cities expand their operations to smaller towns, often using violence to drive out local dealers and exploiting </w:t>
      </w:r>
      <w:r w:rsidR="00225ABC" w:rsidRPr="002F08D3">
        <w:rPr>
          <w:rFonts w:cs="Calibri"/>
          <w:szCs w:val="24"/>
        </w:rPr>
        <w:t>young people</w:t>
      </w:r>
      <w:r w:rsidRPr="002F08D3">
        <w:rPr>
          <w:rFonts w:cs="Calibri"/>
          <w:szCs w:val="24"/>
        </w:rPr>
        <w:t xml:space="preserve"> and vulnerable people to sell drugs. These dealers will use dedicated mobile phone lines, known as ‘deal lines’, to take orders from drug users. Heroin, cocaine</w:t>
      </w:r>
      <w:r w:rsidR="007B4DB5" w:rsidRPr="002F08D3">
        <w:rPr>
          <w:rFonts w:cs="Calibri"/>
          <w:szCs w:val="24"/>
        </w:rPr>
        <w:t xml:space="preserve">, </w:t>
      </w:r>
      <w:r w:rsidRPr="002F08D3">
        <w:rPr>
          <w:rFonts w:cs="Calibri"/>
          <w:szCs w:val="24"/>
        </w:rPr>
        <w:t>crack cocaine</w:t>
      </w:r>
      <w:r w:rsidR="007B4DB5" w:rsidRPr="002F08D3">
        <w:rPr>
          <w:rFonts w:cs="Calibri"/>
          <w:szCs w:val="24"/>
        </w:rPr>
        <w:t xml:space="preserve"> and Ketamine</w:t>
      </w:r>
      <w:r w:rsidRPr="002F08D3">
        <w:rPr>
          <w:rFonts w:cs="Calibri"/>
          <w:szCs w:val="24"/>
        </w:rPr>
        <w:t xml:space="preserve"> are the most common drugs being supplied and ordered. In most instances, the users or customers will live in a different area to where the dealers and networks are based, so drug runners are needed to transport the drugs and collect payment.</w:t>
      </w:r>
    </w:p>
    <w:p w14:paraId="0665DB52" w14:textId="77777777" w:rsidR="000169EA" w:rsidRPr="002F08D3" w:rsidRDefault="000169EA" w:rsidP="004E6293">
      <w:pPr>
        <w:jc w:val="both"/>
        <w:rPr>
          <w:rFonts w:cs="Calibri"/>
          <w:szCs w:val="24"/>
        </w:rPr>
      </w:pPr>
      <w:r w:rsidRPr="002F08D3">
        <w:rPr>
          <w:rFonts w:cs="Calibri"/>
          <w:szCs w:val="24"/>
        </w:rPr>
        <w:t xml:space="preserve">A common feature in county lines drug supply is the exploitation of young and vulnerable people. The dealers will frequently target </w:t>
      </w:r>
      <w:r w:rsidR="00225ABC" w:rsidRPr="002F08D3">
        <w:rPr>
          <w:rFonts w:cs="Calibri"/>
          <w:szCs w:val="24"/>
        </w:rPr>
        <w:t>young people</w:t>
      </w:r>
      <w:r w:rsidRPr="002F08D3">
        <w:rPr>
          <w:rFonts w:cs="Calibri"/>
          <w:szCs w:val="24"/>
        </w:rPr>
        <w:t xml:space="preserve"> and adults – often with mental health or addiction problems – to act as drug runners or move cash so they can stay under the radar of law enforcement.</w:t>
      </w:r>
      <w:r w:rsidRPr="002F08D3">
        <w:rPr>
          <w:rFonts w:cs="Calibri"/>
          <w:szCs w:val="24"/>
        </w:rPr>
        <w:br/>
        <w:t>In some cases the dealers will take over a local property, normally belonging to a vulnerable person, and use it to operate their criminal activity from. This is known as cuckooing.</w:t>
      </w:r>
      <w:r w:rsidR="006A6CBE" w:rsidRPr="002F08D3">
        <w:rPr>
          <w:rFonts w:cs="Calibri"/>
          <w:szCs w:val="24"/>
        </w:rPr>
        <w:t xml:space="preserve">    Dealers will also create drug debts in order to control the young person with the fear that they or their family will be subject to violence if the debt is not worked off.</w:t>
      </w:r>
      <w:r w:rsidRPr="002F08D3">
        <w:rPr>
          <w:rFonts w:cs="Calibri"/>
          <w:szCs w:val="24"/>
        </w:rPr>
        <w:br/>
        <w:t>People exploited in this way will quite often be exposed to physical, mental and sexual abuse, and in some instances will be trafficked to areas a long way from home as part of the network’s drug dealing business.</w:t>
      </w:r>
      <w:r w:rsidRPr="002F08D3">
        <w:rPr>
          <w:rFonts w:cs="Calibri"/>
          <w:szCs w:val="24"/>
        </w:rPr>
        <w:br/>
        <w:t xml:space="preserve">As we have seen in </w:t>
      </w:r>
      <w:r w:rsidR="003013AF" w:rsidRPr="002F08D3">
        <w:rPr>
          <w:rFonts w:cs="Calibri"/>
          <w:szCs w:val="24"/>
        </w:rPr>
        <w:t>child</w:t>
      </w:r>
      <w:r w:rsidRPr="002F08D3">
        <w:rPr>
          <w:rFonts w:cs="Calibri"/>
          <w:szCs w:val="24"/>
        </w:rPr>
        <w:t xml:space="preserve"> sexual exploitation, </w:t>
      </w:r>
      <w:r w:rsidR="00225ABC" w:rsidRPr="002F08D3">
        <w:rPr>
          <w:rFonts w:cs="Calibri"/>
          <w:szCs w:val="24"/>
        </w:rPr>
        <w:t>young people</w:t>
      </w:r>
      <w:r w:rsidRPr="002F08D3">
        <w:rPr>
          <w:rFonts w:cs="Calibri"/>
          <w:szCs w:val="24"/>
        </w:rPr>
        <w:t xml:space="preserve"> often don’t see themselves as victims or realise they have been groomed to get involved in criminality. </w:t>
      </w:r>
      <w:r w:rsidR="004272AD" w:rsidRPr="002F08D3">
        <w:rPr>
          <w:rFonts w:cs="Calibri"/>
          <w:szCs w:val="24"/>
        </w:rPr>
        <w:t>It</w:t>
      </w:r>
      <w:r w:rsidR="00C027B0" w:rsidRPr="002F08D3">
        <w:rPr>
          <w:rFonts w:cs="Calibri"/>
          <w:szCs w:val="24"/>
        </w:rPr>
        <w:t xml:space="preserve"> is</w:t>
      </w:r>
      <w:r w:rsidRPr="002F08D3">
        <w:rPr>
          <w:rFonts w:cs="Calibri"/>
          <w:szCs w:val="24"/>
        </w:rPr>
        <w:t xml:space="preserve"> important tha</w:t>
      </w:r>
      <w:r w:rsidR="004272AD" w:rsidRPr="002F08D3">
        <w:rPr>
          <w:rFonts w:cs="Calibri"/>
          <w:szCs w:val="24"/>
        </w:rPr>
        <w:t xml:space="preserve">t </w:t>
      </w:r>
      <w:r w:rsidR="004272AD" w:rsidRPr="00237AA4">
        <w:rPr>
          <w:rFonts w:cs="Calibri"/>
          <w:szCs w:val="24"/>
        </w:rPr>
        <w:t>All Saints' C of E Primary School</w:t>
      </w:r>
      <w:r w:rsidRPr="002F08D3">
        <w:rPr>
          <w:rFonts w:cs="Calibri"/>
          <w:szCs w:val="24"/>
        </w:rPr>
        <w:t xml:space="preserve"> </w:t>
      </w:r>
      <w:r w:rsidR="004272AD" w:rsidRPr="002F08D3">
        <w:rPr>
          <w:rFonts w:cs="Calibri"/>
          <w:szCs w:val="24"/>
        </w:rPr>
        <w:t xml:space="preserve">plays </w:t>
      </w:r>
      <w:r w:rsidR="00B33EAA" w:rsidRPr="002F08D3">
        <w:rPr>
          <w:rFonts w:cs="Calibri"/>
          <w:szCs w:val="24"/>
        </w:rPr>
        <w:t xml:space="preserve">a </w:t>
      </w:r>
      <w:r w:rsidRPr="002F08D3">
        <w:rPr>
          <w:rFonts w:cs="Calibri"/>
          <w:szCs w:val="24"/>
        </w:rPr>
        <w:t>part to understand county lines and speak out if we have concerns</w:t>
      </w:r>
      <w:r w:rsidR="004E6293" w:rsidRPr="002F08D3">
        <w:rPr>
          <w:rFonts w:cs="Calibri"/>
          <w:szCs w:val="24"/>
        </w:rPr>
        <w:t xml:space="preserve">.  </w:t>
      </w:r>
      <w:r w:rsidRPr="002F08D3">
        <w:rPr>
          <w:rFonts w:cs="Calibri"/>
          <w:bCs/>
          <w:szCs w:val="24"/>
        </w:rPr>
        <w:t>Signs that suggest involvement in county lines:</w:t>
      </w:r>
    </w:p>
    <w:p w14:paraId="0C9B8693" w14:textId="77777777" w:rsidR="00E445F7" w:rsidRPr="002F08D3" w:rsidRDefault="000169EA" w:rsidP="00BF7773">
      <w:pPr>
        <w:numPr>
          <w:ilvl w:val="0"/>
          <w:numId w:val="61"/>
        </w:numPr>
        <w:spacing w:after="100" w:afterAutospacing="1"/>
        <w:jc w:val="both"/>
        <w:rPr>
          <w:rFonts w:cs="Calibri"/>
          <w:szCs w:val="24"/>
        </w:rPr>
      </w:pPr>
      <w:r w:rsidRPr="002F08D3">
        <w:rPr>
          <w:rFonts w:cs="Calibri"/>
          <w:szCs w:val="24"/>
        </w:rPr>
        <w:t>Frequently missing from school or home</w:t>
      </w:r>
      <w:r w:rsidR="002C0699" w:rsidRPr="002F08D3">
        <w:rPr>
          <w:rFonts w:cs="Calibri"/>
          <w:szCs w:val="24"/>
        </w:rPr>
        <w:t xml:space="preserve"> / </w:t>
      </w:r>
      <w:r w:rsidRPr="002F08D3">
        <w:rPr>
          <w:rFonts w:cs="Calibri"/>
          <w:szCs w:val="24"/>
        </w:rPr>
        <w:t>Travelling alone to places far away from home</w:t>
      </w:r>
      <w:r w:rsidR="00E445F7" w:rsidRPr="002F08D3">
        <w:rPr>
          <w:rFonts w:cs="Calibri"/>
          <w:szCs w:val="24"/>
        </w:rPr>
        <w:t xml:space="preserve"> / not attending education</w:t>
      </w:r>
    </w:p>
    <w:p w14:paraId="45866834" w14:textId="77777777" w:rsidR="000169EA" w:rsidRPr="002F08D3" w:rsidRDefault="000169EA" w:rsidP="00BF7773">
      <w:pPr>
        <w:numPr>
          <w:ilvl w:val="0"/>
          <w:numId w:val="61"/>
        </w:numPr>
        <w:spacing w:after="100" w:afterAutospacing="1"/>
        <w:jc w:val="both"/>
        <w:rPr>
          <w:rFonts w:cs="Calibri"/>
          <w:szCs w:val="24"/>
        </w:rPr>
      </w:pPr>
      <w:r w:rsidRPr="002F08D3">
        <w:rPr>
          <w:rFonts w:cs="Calibri"/>
          <w:szCs w:val="24"/>
        </w:rPr>
        <w:t>Suddenly have lots of money / lots of new clothes / new mobile phone</w:t>
      </w:r>
      <w:r w:rsidR="00E445F7" w:rsidRPr="002F08D3">
        <w:rPr>
          <w:rFonts w:cs="Calibri"/>
          <w:szCs w:val="24"/>
        </w:rPr>
        <w:t xml:space="preserve"> / </w:t>
      </w:r>
      <w:r w:rsidRPr="002F08D3">
        <w:rPr>
          <w:rFonts w:cs="Calibri"/>
          <w:szCs w:val="24"/>
        </w:rPr>
        <w:t>Receiving more calls or texts than usual</w:t>
      </w:r>
      <w:r w:rsidR="00E445F7" w:rsidRPr="002F08D3">
        <w:rPr>
          <w:rFonts w:cs="Calibri"/>
          <w:szCs w:val="24"/>
        </w:rPr>
        <w:t xml:space="preserve"> / </w:t>
      </w:r>
      <w:r w:rsidRPr="002F08D3">
        <w:rPr>
          <w:rFonts w:cs="Calibri"/>
          <w:szCs w:val="24"/>
        </w:rPr>
        <w:t>Carrying or selling drugs</w:t>
      </w:r>
      <w:r w:rsidR="00E445F7" w:rsidRPr="002F08D3">
        <w:rPr>
          <w:rFonts w:cs="Calibri"/>
          <w:szCs w:val="24"/>
        </w:rPr>
        <w:t xml:space="preserve"> / </w:t>
      </w:r>
      <w:r w:rsidRPr="002F08D3">
        <w:rPr>
          <w:rFonts w:cs="Calibri"/>
          <w:szCs w:val="24"/>
        </w:rPr>
        <w:t>Carrying weapons or know people that have access to weapons</w:t>
      </w:r>
    </w:p>
    <w:p w14:paraId="50587293" w14:textId="77777777" w:rsidR="000169EA" w:rsidRPr="002F08D3" w:rsidRDefault="000169EA" w:rsidP="00BF7773">
      <w:pPr>
        <w:numPr>
          <w:ilvl w:val="0"/>
          <w:numId w:val="61"/>
        </w:numPr>
        <w:spacing w:after="100" w:afterAutospacing="1"/>
        <w:jc w:val="both"/>
        <w:rPr>
          <w:rFonts w:cs="Calibri"/>
          <w:szCs w:val="24"/>
        </w:rPr>
      </w:pPr>
      <w:r w:rsidRPr="002F08D3">
        <w:rPr>
          <w:rFonts w:cs="Calibri"/>
          <w:szCs w:val="24"/>
        </w:rPr>
        <w:t>Relationships with or hanging out with someone/people that are older and controlling</w:t>
      </w:r>
    </w:p>
    <w:p w14:paraId="6C304984" w14:textId="77777777" w:rsidR="00D41047" w:rsidRPr="002F08D3" w:rsidRDefault="000169EA" w:rsidP="00BF7773">
      <w:pPr>
        <w:numPr>
          <w:ilvl w:val="0"/>
          <w:numId w:val="61"/>
        </w:numPr>
        <w:spacing w:after="100" w:afterAutospacing="1"/>
        <w:jc w:val="both"/>
        <w:rPr>
          <w:rFonts w:cs="Calibri"/>
          <w:szCs w:val="24"/>
        </w:rPr>
      </w:pPr>
      <w:r w:rsidRPr="002F08D3">
        <w:rPr>
          <w:rFonts w:cs="Calibri"/>
          <w:szCs w:val="24"/>
        </w:rPr>
        <w:t xml:space="preserve">May have unexplained injuries </w:t>
      </w:r>
      <w:r w:rsidR="00E445F7" w:rsidRPr="002F08D3">
        <w:rPr>
          <w:rFonts w:cs="Calibri"/>
          <w:szCs w:val="24"/>
        </w:rPr>
        <w:t xml:space="preserve">/ </w:t>
      </w:r>
      <w:r w:rsidRPr="002F08D3">
        <w:rPr>
          <w:rFonts w:cs="Calibri"/>
          <w:szCs w:val="24"/>
        </w:rPr>
        <w:t xml:space="preserve">seem </w:t>
      </w:r>
      <w:r w:rsidR="00962B96" w:rsidRPr="002F08D3">
        <w:rPr>
          <w:rFonts w:cs="Calibri"/>
          <w:szCs w:val="24"/>
        </w:rPr>
        <w:t xml:space="preserve">scared </w:t>
      </w:r>
      <w:r w:rsidRPr="002F08D3">
        <w:rPr>
          <w:rFonts w:cs="Calibri"/>
          <w:szCs w:val="24"/>
        </w:rPr>
        <w:t>very reserved or seem like they have something to hide</w:t>
      </w:r>
      <w:r w:rsidR="00E445F7" w:rsidRPr="002F08D3">
        <w:rPr>
          <w:rFonts w:cs="Calibri"/>
          <w:szCs w:val="24"/>
        </w:rPr>
        <w:t xml:space="preserve"> /</w:t>
      </w:r>
      <w:r w:rsidR="00962B96" w:rsidRPr="002F08D3">
        <w:rPr>
          <w:rFonts w:cs="Calibri"/>
          <w:szCs w:val="24"/>
        </w:rPr>
        <w:t xml:space="preserve"> self-har</w:t>
      </w:r>
      <w:r w:rsidR="00D41047" w:rsidRPr="002F08D3">
        <w:rPr>
          <w:rFonts w:cs="Calibri"/>
          <w:szCs w:val="24"/>
        </w:rPr>
        <w:t>m</w:t>
      </w:r>
    </w:p>
    <w:p w14:paraId="13813E2C" w14:textId="77777777" w:rsidR="000169EA" w:rsidRPr="002F08D3" w:rsidRDefault="000169EA" w:rsidP="009209A2">
      <w:pPr>
        <w:spacing w:after="100" w:afterAutospacing="1"/>
        <w:jc w:val="both"/>
        <w:rPr>
          <w:rFonts w:cs="Calibri"/>
          <w:szCs w:val="24"/>
        </w:rPr>
      </w:pPr>
      <w:r w:rsidRPr="002F08D3">
        <w:rPr>
          <w:rFonts w:cs="Calibri"/>
          <w:bCs/>
          <w:szCs w:val="24"/>
        </w:rPr>
        <w:t>Signs that county lines are happening in a specific area:</w:t>
      </w:r>
      <w:r w:rsidR="009209A2" w:rsidRPr="002F08D3">
        <w:rPr>
          <w:rFonts w:cs="Calibri"/>
          <w:szCs w:val="24"/>
        </w:rPr>
        <w:t xml:space="preserve"> </w:t>
      </w:r>
      <w:r w:rsidRPr="002F08D3">
        <w:rPr>
          <w:rFonts w:eastAsia="Times New Roman" w:cs="Calibri"/>
          <w:szCs w:val="24"/>
          <w:lang w:eastAsia="zh-CN"/>
        </w:rPr>
        <w:t>An increase in visitors and cars to a house or flat</w:t>
      </w:r>
      <w:r w:rsidR="00E445F7" w:rsidRPr="002F08D3">
        <w:rPr>
          <w:rFonts w:eastAsia="Times New Roman" w:cs="Calibri"/>
          <w:szCs w:val="24"/>
          <w:lang w:eastAsia="zh-CN"/>
        </w:rPr>
        <w:t xml:space="preserve"> / </w:t>
      </w:r>
      <w:r w:rsidRPr="002F08D3">
        <w:rPr>
          <w:rFonts w:eastAsia="Times New Roman" w:cs="Calibri"/>
          <w:szCs w:val="24"/>
          <w:lang w:eastAsia="zh-CN"/>
        </w:rPr>
        <w:t>New faces appearing at the house or flat</w:t>
      </w:r>
      <w:r w:rsidR="00D41047" w:rsidRPr="002F08D3">
        <w:rPr>
          <w:rFonts w:eastAsia="Times New Roman" w:cs="Calibri"/>
          <w:szCs w:val="24"/>
          <w:lang w:eastAsia="zh-CN"/>
        </w:rPr>
        <w:t xml:space="preserve"> / </w:t>
      </w:r>
      <w:r w:rsidRPr="002F08D3">
        <w:rPr>
          <w:rFonts w:eastAsia="Times New Roman" w:cs="Calibri"/>
          <w:szCs w:val="24"/>
          <w:lang w:eastAsia="zh-CN"/>
        </w:rPr>
        <w:t>New and regularly changing residents (e.g. different accents compared to local accent)</w:t>
      </w:r>
    </w:p>
    <w:p w14:paraId="603AE324" w14:textId="77777777" w:rsidR="000169EA" w:rsidRPr="002F08D3" w:rsidRDefault="000169EA" w:rsidP="00BF7773">
      <w:pPr>
        <w:numPr>
          <w:ilvl w:val="0"/>
          <w:numId w:val="62"/>
        </w:numPr>
        <w:spacing w:after="100" w:afterAutospacing="1"/>
        <w:jc w:val="both"/>
        <w:rPr>
          <w:rFonts w:eastAsia="Times New Roman" w:cs="Calibri"/>
          <w:szCs w:val="24"/>
          <w:lang w:eastAsia="zh-CN"/>
        </w:rPr>
      </w:pPr>
      <w:r w:rsidRPr="002F08D3">
        <w:rPr>
          <w:rFonts w:eastAsia="Times New Roman" w:cs="Calibri"/>
          <w:szCs w:val="24"/>
          <w:lang w:eastAsia="zh-CN"/>
        </w:rPr>
        <w:t>Change in residents’ mood and / or demeanour (e.g. secretive / withdrawn/ aggressive/ emotional)</w:t>
      </w:r>
    </w:p>
    <w:p w14:paraId="4E28CF05" w14:textId="77777777" w:rsidR="000169EA" w:rsidRPr="002F08D3" w:rsidRDefault="000169EA" w:rsidP="00BF7773">
      <w:pPr>
        <w:numPr>
          <w:ilvl w:val="0"/>
          <w:numId w:val="62"/>
        </w:numPr>
        <w:spacing w:after="100" w:afterAutospacing="1"/>
        <w:jc w:val="both"/>
        <w:rPr>
          <w:rFonts w:eastAsia="Times New Roman" w:cs="Calibri"/>
          <w:szCs w:val="24"/>
          <w:lang w:eastAsia="zh-CN"/>
        </w:rPr>
      </w:pPr>
      <w:r w:rsidRPr="002F08D3">
        <w:rPr>
          <w:rFonts w:eastAsia="Times New Roman" w:cs="Calibri"/>
          <w:szCs w:val="24"/>
          <w:lang w:eastAsia="zh-CN"/>
        </w:rPr>
        <w:t>Substance misuse and/or drug paraphernalia</w:t>
      </w:r>
      <w:r w:rsidR="00E445F7" w:rsidRPr="002F08D3">
        <w:rPr>
          <w:rFonts w:eastAsia="Times New Roman" w:cs="Calibri"/>
          <w:szCs w:val="24"/>
          <w:lang w:eastAsia="zh-CN"/>
        </w:rPr>
        <w:t xml:space="preserve"> / </w:t>
      </w:r>
      <w:r w:rsidRPr="002F08D3">
        <w:rPr>
          <w:rFonts w:eastAsia="Times New Roman" w:cs="Calibri"/>
          <w:szCs w:val="24"/>
          <w:lang w:eastAsia="zh-CN"/>
        </w:rPr>
        <w:t>Changes in the way young people might know dress</w:t>
      </w:r>
    </w:p>
    <w:p w14:paraId="0E9ABEB9" w14:textId="77777777" w:rsidR="000169EA" w:rsidRPr="002F08D3" w:rsidRDefault="000169EA" w:rsidP="00BF7773">
      <w:pPr>
        <w:numPr>
          <w:ilvl w:val="0"/>
          <w:numId w:val="62"/>
        </w:numPr>
        <w:spacing w:after="100" w:afterAutospacing="1"/>
        <w:jc w:val="both"/>
        <w:rPr>
          <w:rFonts w:eastAsia="Times New Roman" w:cs="Calibri"/>
          <w:szCs w:val="24"/>
          <w:lang w:eastAsia="zh-CN"/>
        </w:rPr>
      </w:pPr>
      <w:r w:rsidRPr="002F08D3">
        <w:rPr>
          <w:rFonts w:eastAsia="Times New Roman" w:cs="Calibri"/>
          <w:szCs w:val="24"/>
          <w:lang w:eastAsia="zh-CN"/>
        </w:rPr>
        <w:t>Unexplained, sometimes unaffordable new things (e.g. clothes, jewellery, cars etc.)</w:t>
      </w:r>
      <w:r w:rsidR="00E445F7" w:rsidRPr="002F08D3">
        <w:rPr>
          <w:rFonts w:eastAsia="Times New Roman" w:cs="Calibri"/>
          <w:szCs w:val="24"/>
          <w:lang w:eastAsia="zh-CN"/>
        </w:rPr>
        <w:t xml:space="preserve"> / </w:t>
      </w:r>
      <w:r w:rsidRPr="002F08D3">
        <w:rPr>
          <w:rFonts w:eastAsia="Times New Roman" w:cs="Calibri"/>
          <w:szCs w:val="24"/>
          <w:lang w:eastAsia="zh-CN"/>
        </w:rPr>
        <w:t>Residents or young people you know going missing, maybe for long periods of time</w:t>
      </w:r>
    </w:p>
    <w:p w14:paraId="619372C2" w14:textId="77777777" w:rsidR="000169EA" w:rsidRPr="002F08D3" w:rsidRDefault="000169EA" w:rsidP="00BF7773">
      <w:pPr>
        <w:numPr>
          <w:ilvl w:val="0"/>
          <w:numId w:val="62"/>
        </w:numPr>
        <w:spacing w:after="100" w:afterAutospacing="1"/>
        <w:jc w:val="both"/>
        <w:rPr>
          <w:rFonts w:eastAsia="Times New Roman" w:cs="Calibri"/>
          <w:szCs w:val="24"/>
          <w:lang w:eastAsia="zh-CN"/>
        </w:rPr>
      </w:pPr>
      <w:r w:rsidRPr="002F08D3">
        <w:rPr>
          <w:rFonts w:eastAsia="Times New Roman" w:cs="Calibri"/>
          <w:szCs w:val="24"/>
          <w:lang w:eastAsia="zh-CN"/>
        </w:rPr>
        <w:t>Young people seen in different cars / taxis driven by unknown adults</w:t>
      </w:r>
      <w:r w:rsidR="0024350D" w:rsidRPr="002F08D3">
        <w:rPr>
          <w:rFonts w:eastAsia="Times New Roman" w:cs="Calibri"/>
          <w:szCs w:val="24"/>
          <w:lang w:eastAsia="zh-CN"/>
        </w:rPr>
        <w:t xml:space="preserve"> / </w:t>
      </w:r>
      <w:r w:rsidRPr="002F08D3">
        <w:rPr>
          <w:rFonts w:eastAsia="Times New Roman" w:cs="Calibri"/>
          <w:szCs w:val="24"/>
          <w:lang w:eastAsia="zh-CN"/>
        </w:rPr>
        <w:t>seeming unfamiliar with your community or where they are</w:t>
      </w:r>
      <w:r w:rsidR="0024350D" w:rsidRPr="002F08D3">
        <w:rPr>
          <w:rFonts w:eastAsia="Times New Roman" w:cs="Calibri"/>
          <w:szCs w:val="24"/>
          <w:lang w:eastAsia="zh-CN"/>
        </w:rPr>
        <w:t>. / T</w:t>
      </w:r>
      <w:r w:rsidRPr="002F08D3">
        <w:rPr>
          <w:rFonts w:eastAsia="Times New Roman" w:cs="Calibri"/>
          <w:szCs w:val="24"/>
          <w:lang w:eastAsia="zh-CN"/>
        </w:rPr>
        <w:t>ruancy, exclusion, disengagement from school</w:t>
      </w:r>
    </w:p>
    <w:p w14:paraId="70A6551D" w14:textId="77777777" w:rsidR="0024350D" w:rsidRPr="002F08D3" w:rsidRDefault="000169EA" w:rsidP="00BF7773">
      <w:pPr>
        <w:numPr>
          <w:ilvl w:val="0"/>
          <w:numId w:val="62"/>
        </w:numPr>
        <w:spacing w:after="100" w:afterAutospacing="1"/>
        <w:jc w:val="both"/>
        <w:rPr>
          <w:rFonts w:eastAsia="Times New Roman" w:cs="Calibri"/>
          <w:szCs w:val="24"/>
          <w:lang w:eastAsia="zh-CN"/>
        </w:rPr>
      </w:pPr>
      <w:r w:rsidRPr="002F08D3">
        <w:rPr>
          <w:rFonts w:eastAsia="Times New Roman" w:cs="Calibri"/>
          <w:szCs w:val="24"/>
          <w:lang w:eastAsia="zh-CN"/>
        </w:rPr>
        <w:t>An increase in anti-social behaviour in the community</w:t>
      </w:r>
      <w:r w:rsidR="0024350D" w:rsidRPr="002F08D3">
        <w:rPr>
          <w:rFonts w:eastAsia="Times New Roman" w:cs="Calibri"/>
          <w:szCs w:val="24"/>
          <w:lang w:eastAsia="zh-CN"/>
        </w:rPr>
        <w:t xml:space="preserve"> / </w:t>
      </w:r>
      <w:r w:rsidRPr="002F08D3">
        <w:rPr>
          <w:rFonts w:eastAsia="Times New Roman" w:cs="Calibri"/>
          <w:szCs w:val="24"/>
          <w:lang w:eastAsia="zh-CN"/>
        </w:rPr>
        <w:t>Unexplained injuries</w:t>
      </w:r>
    </w:p>
    <w:p w14:paraId="381C352B" w14:textId="77777777" w:rsidR="002B4CE9" w:rsidRPr="002F08D3" w:rsidRDefault="001032A9" w:rsidP="00BF7773">
      <w:pPr>
        <w:numPr>
          <w:ilvl w:val="0"/>
          <w:numId w:val="62"/>
        </w:numPr>
        <w:spacing w:after="100" w:afterAutospacing="1"/>
        <w:jc w:val="both"/>
        <w:rPr>
          <w:rStyle w:val="Hyperlink"/>
          <w:rFonts w:eastAsia="Times New Roman" w:cs="Calibri"/>
          <w:color w:val="auto"/>
          <w:szCs w:val="24"/>
          <w:u w:val="none"/>
          <w:lang w:eastAsia="zh-CN"/>
        </w:rPr>
      </w:pPr>
      <w:r w:rsidRPr="002F08D3">
        <w:rPr>
          <w:rFonts w:eastAsia="Times New Roman" w:cs="Calibri"/>
          <w:szCs w:val="24"/>
          <w:lang w:eastAsia="zh-CN"/>
        </w:rPr>
        <w:lastRenderedPageBreak/>
        <w:t>D</w:t>
      </w:r>
      <w:r w:rsidR="002B4CE9" w:rsidRPr="002F08D3">
        <w:rPr>
          <w:rFonts w:eastAsia="Times New Roman" w:cs="Calibri"/>
          <w:szCs w:val="24"/>
          <w:lang w:eastAsia="zh-CN"/>
        </w:rPr>
        <w:t xml:space="preserve">etails can be found </w:t>
      </w:r>
      <w:r w:rsidR="008B5E28" w:rsidRPr="002F08D3">
        <w:rPr>
          <w:rFonts w:eastAsia="Times New Roman" w:cs="Calibri"/>
          <w:szCs w:val="24"/>
          <w:lang w:eastAsia="zh-CN"/>
        </w:rPr>
        <w:t xml:space="preserve">here </w:t>
      </w:r>
      <w:hyperlink r:id="rId159" w:history="1">
        <w:r w:rsidR="008B5E28" w:rsidRPr="002F08D3">
          <w:rPr>
            <w:rStyle w:val="Hyperlink"/>
            <w:rFonts w:eastAsia="Times New Roman" w:cs="Calibri"/>
            <w:szCs w:val="24"/>
            <w:lang w:eastAsia="zh-CN"/>
          </w:rPr>
          <w:t xml:space="preserve">- </w:t>
        </w:r>
        <w:r w:rsidR="008B5E28" w:rsidRPr="002F08D3">
          <w:rPr>
            <w:rStyle w:val="Hyperlink"/>
            <w:rFonts w:cs="Calibri"/>
            <w:szCs w:val="24"/>
          </w:rPr>
          <w:t>County Lines</w:t>
        </w:r>
      </w:hyperlink>
      <w:r w:rsidR="008B5E28" w:rsidRPr="002F08D3">
        <w:rPr>
          <w:rFonts w:cs="Calibri"/>
          <w:szCs w:val="24"/>
        </w:rPr>
        <w:t xml:space="preserve"> and Criminal Exploitation </w:t>
      </w:r>
      <w:r w:rsidR="00907B34" w:rsidRPr="002F08D3">
        <w:rPr>
          <w:rFonts w:cs="Calibri"/>
          <w:szCs w:val="24"/>
        </w:rPr>
        <w:t>–</w:t>
      </w:r>
      <w:r w:rsidR="008B5E28" w:rsidRPr="002F08D3">
        <w:rPr>
          <w:rFonts w:cs="Calibri"/>
          <w:szCs w:val="24"/>
        </w:rPr>
        <w:t xml:space="preserve"> </w:t>
      </w:r>
      <w:r w:rsidR="00907B34" w:rsidRPr="002F08D3">
        <w:rPr>
          <w:rFonts w:cs="Calibri"/>
          <w:szCs w:val="24"/>
        </w:rPr>
        <w:t xml:space="preserve">Merton </w:t>
      </w:r>
      <w:r w:rsidR="008B5E28" w:rsidRPr="002F08D3">
        <w:rPr>
          <w:rFonts w:cs="Calibri"/>
          <w:szCs w:val="24"/>
        </w:rPr>
        <w:t>Safeguarding Children Partnership</w:t>
      </w:r>
    </w:p>
    <w:p w14:paraId="2D30815F" w14:textId="77777777" w:rsidR="000169EA" w:rsidRPr="002F08D3" w:rsidRDefault="000169EA" w:rsidP="00B5432E">
      <w:pPr>
        <w:pStyle w:val="Heading3"/>
        <w:jc w:val="both"/>
        <w:rPr>
          <w:rFonts w:cs="Calibri"/>
          <w:color w:val="auto"/>
          <w:szCs w:val="24"/>
          <w:lang w:eastAsia="zh-CN"/>
        </w:rPr>
      </w:pPr>
      <w:bookmarkStart w:id="124" w:name="_Toc203430094"/>
      <w:r w:rsidRPr="002F08D3">
        <w:rPr>
          <w:rFonts w:cs="Calibri"/>
          <w:color w:val="auto"/>
          <w:szCs w:val="24"/>
          <w:lang w:eastAsia="zh-CN"/>
        </w:rPr>
        <w:t>Action to be taken if county lines is suspected</w:t>
      </w:r>
      <w:bookmarkEnd w:id="124"/>
    </w:p>
    <w:p w14:paraId="38DFEFAE" w14:textId="77777777" w:rsidR="001032A9" w:rsidRPr="002F08D3" w:rsidRDefault="001032A9" w:rsidP="00B5432E">
      <w:pPr>
        <w:jc w:val="both"/>
        <w:rPr>
          <w:rFonts w:cs="Calibri"/>
          <w:szCs w:val="24"/>
          <w:highlight w:val="green"/>
        </w:rPr>
      </w:pPr>
    </w:p>
    <w:p w14:paraId="01FABBB5" w14:textId="77777777" w:rsidR="009F642F" w:rsidRPr="00237AA4" w:rsidRDefault="00A0089B" w:rsidP="00B714A2">
      <w:pPr>
        <w:rPr>
          <w:rFonts w:cs="Calibri"/>
          <w:szCs w:val="24"/>
        </w:rPr>
      </w:pPr>
      <w:r w:rsidRPr="00237AA4">
        <w:rPr>
          <w:rFonts w:cs="Calibri"/>
          <w:szCs w:val="24"/>
        </w:rPr>
        <w:t>All Saints' C of E Primary School</w:t>
      </w:r>
      <w:r w:rsidR="000169EA" w:rsidRPr="00237AA4">
        <w:rPr>
          <w:rFonts w:cs="Calibri"/>
          <w:szCs w:val="24"/>
        </w:rPr>
        <w:t xml:space="preserve"> will report any concerns to the police by </w:t>
      </w:r>
      <w:r w:rsidR="0015433A" w:rsidRPr="00237AA4">
        <w:rPr>
          <w:rFonts w:cs="Calibri"/>
          <w:szCs w:val="24"/>
        </w:rPr>
        <w:t>dialling</w:t>
      </w:r>
      <w:r w:rsidR="000169EA" w:rsidRPr="00237AA4">
        <w:rPr>
          <w:rFonts w:cs="Calibri"/>
          <w:szCs w:val="24"/>
        </w:rPr>
        <w:t xml:space="preserve"> 101, or in an emergency 999.  Concerns may also be reported by calling Crimestoppers on 0800 555 111.</w:t>
      </w:r>
      <w:r w:rsidR="000169EA" w:rsidRPr="00237AA4">
        <w:rPr>
          <w:rFonts w:cs="Calibri"/>
          <w:szCs w:val="24"/>
        </w:rPr>
        <w:br/>
        <w:t xml:space="preserve">Any concerns linked to the railways will be reported to the British Transport Police by texting 61016 or by </w:t>
      </w:r>
      <w:r w:rsidR="0015433A" w:rsidRPr="00237AA4">
        <w:rPr>
          <w:rFonts w:cs="Calibri"/>
          <w:szCs w:val="24"/>
        </w:rPr>
        <w:t>dialling</w:t>
      </w:r>
      <w:r w:rsidR="000169EA" w:rsidRPr="00237AA4">
        <w:rPr>
          <w:rFonts w:cs="Calibri"/>
          <w:szCs w:val="24"/>
        </w:rPr>
        <w:t xml:space="preserve"> 999 in an emergency.</w:t>
      </w:r>
      <w:r w:rsidR="0015433A" w:rsidRPr="00237AA4">
        <w:rPr>
          <w:rFonts w:cs="Calibri"/>
          <w:szCs w:val="24"/>
        </w:rPr>
        <w:t xml:space="preserve">   </w:t>
      </w:r>
      <w:r w:rsidR="000169EA" w:rsidRPr="00237AA4">
        <w:rPr>
          <w:rFonts w:cs="Calibri"/>
          <w:szCs w:val="24"/>
        </w:rPr>
        <w:t xml:space="preserve">The DSL may choose to involve </w:t>
      </w:r>
      <w:hyperlink r:id="rId160" w:history="1">
        <w:r w:rsidR="000169EA" w:rsidRPr="00237AA4">
          <w:rPr>
            <w:rStyle w:val="Hyperlink"/>
            <w:rFonts w:cs="Calibri"/>
            <w:color w:val="215E99" w:themeColor="text2" w:themeTint="BF"/>
            <w:szCs w:val="24"/>
          </w:rPr>
          <w:t>Catch 22</w:t>
        </w:r>
      </w:hyperlink>
      <w:r w:rsidR="000169EA" w:rsidRPr="00237AA4">
        <w:rPr>
          <w:rFonts w:cs="Calibri"/>
          <w:szCs w:val="24"/>
        </w:rPr>
        <w:t xml:space="preserve">, to ensure that </w:t>
      </w:r>
      <w:r w:rsidR="00225ABC" w:rsidRPr="00237AA4">
        <w:rPr>
          <w:rFonts w:cs="Calibri"/>
          <w:szCs w:val="24"/>
        </w:rPr>
        <w:t>young people</w:t>
      </w:r>
      <w:r w:rsidR="000169EA" w:rsidRPr="00237AA4">
        <w:rPr>
          <w:rFonts w:cs="Calibri"/>
          <w:szCs w:val="24"/>
        </w:rPr>
        <w:t xml:space="preserve"> who have become involved in county lines are able to access specialist </w:t>
      </w:r>
      <w:r w:rsidR="00AC48EB" w:rsidRPr="00237AA4">
        <w:rPr>
          <w:rFonts w:cs="Calibri"/>
          <w:szCs w:val="24"/>
        </w:rPr>
        <w:t>support and</w:t>
      </w:r>
      <w:r w:rsidR="000169EA" w:rsidRPr="00237AA4">
        <w:rPr>
          <w:rFonts w:cs="Calibri"/>
          <w:szCs w:val="24"/>
        </w:rPr>
        <w:t xml:space="preserve"> avoid further involvement in situations that they find difficult to get themselves out of.  The DSL may make a referral to the </w:t>
      </w:r>
      <w:r w:rsidR="002571DD" w:rsidRPr="00237AA4">
        <w:rPr>
          <w:rFonts w:cs="Calibri"/>
          <w:szCs w:val="24"/>
        </w:rPr>
        <w:t>C and F Hub</w:t>
      </w:r>
      <w:r w:rsidR="000169EA" w:rsidRPr="00237AA4">
        <w:rPr>
          <w:rFonts w:cs="Calibri"/>
          <w:szCs w:val="24"/>
        </w:rPr>
        <w:t xml:space="preserve"> if it is suspected that a </w:t>
      </w:r>
      <w:r w:rsidR="00225ABC" w:rsidRPr="00237AA4">
        <w:rPr>
          <w:rFonts w:cs="Calibri"/>
          <w:szCs w:val="24"/>
        </w:rPr>
        <w:t>young person</w:t>
      </w:r>
      <w:r w:rsidR="000169EA" w:rsidRPr="00237AA4">
        <w:rPr>
          <w:rFonts w:cs="Calibri"/>
          <w:szCs w:val="24"/>
        </w:rPr>
        <w:t xml:space="preserve"> is at risk of harm.</w:t>
      </w:r>
    </w:p>
    <w:bookmarkStart w:id="125" w:name="_Toc203430095"/>
    <w:p w14:paraId="0AFFCBE6" w14:textId="77777777" w:rsidR="000169EA" w:rsidRPr="00237AA4" w:rsidRDefault="00B714A2" w:rsidP="00B5432E">
      <w:pPr>
        <w:pStyle w:val="Heading2"/>
        <w:jc w:val="both"/>
        <w:rPr>
          <w:rFonts w:eastAsia="MS Mincho" w:cs="Calibri"/>
          <w:color w:val="153D63" w:themeColor="text2" w:themeTint="E6"/>
          <w:sz w:val="24"/>
          <w:szCs w:val="24"/>
        </w:rPr>
      </w:pPr>
      <w:r w:rsidRPr="00237AA4">
        <w:rPr>
          <w:rFonts w:eastAsia="MS Mincho" w:cs="Calibri"/>
          <w:color w:val="153D63" w:themeColor="text2" w:themeTint="E6"/>
          <w:sz w:val="24"/>
          <w:szCs w:val="24"/>
          <w:lang w:eastAsia="en-GB"/>
        </w:rPr>
        <w:fldChar w:fldCharType="begin"/>
      </w:r>
      <w:r w:rsidRPr="00237AA4">
        <w:rPr>
          <w:rFonts w:eastAsia="MS Mincho" w:cs="Calibri"/>
          <w:color w:val="153D63" w:themeColor="text2" w:themeTint="E6"/>
          <w:sz w:val="24"/>
          <w:szCs w:val="24"/>
          <w:lang w:eastAsia="en-GB"/>
        </w:rPr>
        <w:instrText>HYPERLINK "https://www.mertonscp.org.uk/working-with-children/child-sexual-exploitation-cse-advice-for-multi-agency-practitioners/"</w:instrText>
      </w:r>
      <w:r w:rsidRPr="00237AA4">
        <w:rPr>
          <w:rFonts w:eastAsia="MS Mincho" w:cs="Calibri"/>
          <w:color w:val="153D63" w:themeColor="text2" w:themeTint="E6"/>
          <w:sz w:val="24"/>
          <w:szCs w:val="24"/>
          <w:lang w:eastAsia="en-GB"/>
        </w:rPr>
      </w:r>
      <w:r w:rsidRPr="00237AA4">
        <w:rPr>
          <w:rFonts w:eastAsia="MS Mincho" w:cs="Calibri"/>
          <w:color w:val="153D63" w:themeColor="text2" w:themeTint="E6"/>
          <w:sz w:val="24"/>
          <w:szCs w:val="24"/>
          <w:lang w:eastAsia="en-GB"/>
        </w:rPr>
        <w:fldChar w:fldCharType="separate"/>
      </w:r>
      <w:r w:rsidR="000169EA" w:rsidRPr="00237AA4">
        <w:rPr>
          <w:rStyle w:val="Hyperlink"/>
          <w:rFonts w:eastAsia="MS Mincho" w:cs="Calibri"/>
          <w:sz w:val="24"/>
          <w:szCs w:val="24"/>
          <w:lang w:eastAsia="en-GB"/>
        </w:rPr>
        <w:t>Contextual Safeguarding</w:t>
      </w:r>
      <w:r w:rsidR="00386398" w:rsidRPr="00237AA4">
        <w:rPr>
          <w:rStyle w:val="Hyperlink"/>
          <w:rFonts w:eastAsia="MS Mincho" w:cs="Calibri"/>
          <w:sz w:val="24"/>
          <w:szCs w:val="24"/>
          <w:lang w:eastAsia="en-GB"/>
        </w:rPr>
        <w:t xml:space="preserve">, </w:t>
      </w:r>
      <w:r w:rsidRPr="00237AA4">
        <w:rPr>
          <w:rStyle w:val="Hyperlink"/>
          <w:rFonts w:eastAsia="MS Mincho" w:cs="Calibri"/>
          <w:sz w:val="24"/>
          <w:szCs w:val="24"/>
          <w:lang w:eastAsia="en-GB"/>
        </w:rPr>
        <w:t xml:space="preserve">Risk / </w:t>
      </w:r>
      <w:r w:rsidR="00386398" w:rsidRPr="00237AA4">
        <w:rPr>
          <w:rStyle w:val="Hyperlink"/>
          <w:rFonts w:eastAsia="MS Mincho" w:cs="Calibri"/>
          <w:sz w:val="24"/>
          <w:szCs w:val="24"/>
          <w:lang w:eastAsia="en-GB"/>
        </w:rPr>
        <w:t>Harm outside the home (</w:t>
      </w:r>
      <w:r w:rsidRPr="00237AA4">
        <w:rPr>
          <w:rStyle w:val="Hyperlink"/>
          <w:rFonts w:eastAsia="MS Mincho" w:cs="Calibri"/>
          <w:sz w:val="24"/>
          <w:szCs w:val="24"/>
          <w:lang w:eastAsia="en-GB"/>
        </w:rPr>
        <w:t>R</w:t>
      </w:r>
      <w:r w:rsidR="00386398" w:rsidRPr="00237AA4">
        <w:rPr>
          <w:rStyle w:val="Hyperlink"/>
          <w:rFonts w:eastAsia="MS Mincho" w:cs="Calibri"/>
          <w:sz w:val="24"/>
          <w:szCs w:val="24"/>
          <w:lang w:eastAsia="en-GB"/>
        </w:rPr>
        <w:t>OTH)</w:t>
      </w:r>
      <w:r w:rsidR="00C84BC6" w:rsidRPr="00237AA4">
        <w:rPr>
          <w:rStyle w:val="Hyperlink"/>
          <w:rFonts w:eastAsia="MS Mincho" w:cs="Calibri"/>
          <w:sz w:val="24"/>
          <w:szCs w:val="24"/>
          <w:lang w:eastAsia="en-GB"/>
        </w:rPr>
        <w:t xml:space="preserve"> and Extra-Familial Harm</w:t>
      </w:r>
      <w:bookmarkEnd w:id="125"/>
      <w:r w:rsidRPr="00237AA4">
        <w:rPr>
          <w:rFonts w:eastAsia="MS Mincho" w:cs="Calibri"/>
          <w:color w:val="153D63" w:themeColor="text2" w:themeTint="E6"/>
          <w:sz w:val="24"/>
          <w:szCs w:val="24"/>
          <w:lang w:eastAsia="en-GB"/>
        </w:rPr>
        <w:fldChar w:fldCharType="end"/>
      </w:r>
    </w:p>
    <w:p w14:paraId="123DF26E" w14:textId="77777777" w:rsidR="00E45471" w:rsidRPr="00237AA4" w:rsidRDefault="00E45471" w:rsidP="00B5432E">
      <w:pPr>
        <w:jc w:val="both"/>
        <w:rPr>
          <w:rFonts w:cs="Calibri"/>
          <w:szCs w:val="24"/>
          <w:lang w:eastAsia="zh-CN"/>
        </w:rPr>
      </w:pPr>
      <w:r w:rsidRPr="00237AA4">
        <w:rPr>
          <w:rFonts w:cs="Calibri"/>
          <w:szCs w:val="24"/>
          <w:lang w:eastAsia="zh-CN"/>
        </w:rPr>
        <w:t>Contextual safeguarding is an approach to understanding and responding to young people’s experiences of significant harm outside of their families, including within peer groups, local neighbourhoods and online environments.</w:t>
      </w:r>
    </w:p>
    <w:p w14:paraId="6D8A0F16" w14:textId="77777777" w:rsidR="00E45471" w:rsidRPr="00237AA4" w:rsidRDefault="00E45471" w:rsidP="00B5432E">
      <w:pPr>
        <w:jc w:val="both"/>
        <w:rPr>
          <w:rFonts w:cs="Calibri"/>
          <w:szCs w:val="24"/>
          <w:lang w:eastAsia="zh-CN"/>
        </w:rPr>
      </w:pPr>
      <w:r w:rsidRPr="00237AA4">
        <w:rPr>
          <w:rFonts w:cs="Calibri"/>
          <w:szCs w:val="24"/>
          <w:lang w:eastAsia="zh-CN"/>
        </w:rPr>
        <w:t>Traditional child protection models have tended to focus on risks within the home, typically involving parents, carers or other trusted adults. However, this does not account for the considerable amount of time young people spend in social settings beyond their family</w:t>
      </w:r>
      <w:r w:rsidR="005E221A" w:rsidRPr="00237AA4">
        <w:rPr>
          <w:rFonts w:cs="Calibri"/>
          <w:szCs w:val="24"/>
          <w:lang w:eastAsia="zh-CN"/>
        </w:rPr>
        <w:t xml:space="preserve">, </w:t>
      </w:r>
      <w:r w:rsidRPr="00237AA4">
        <w:rPr>
          <w:rFonts w:cs="Calibri"/>
          <w:szCs w:val="24"/>
          <w:lang w:eastAsia="zh-CN"/>
        </w:rPr>
        <w:t>where peer influence, unsupervised environments and online platforms may pose significant risks to their safety, wellbeing and development.</w:t>
      </w:r>
    </w:p>
    <w:p w14:paraId="6471A53B" w14:textId="77777777" w:rsidR="00E45471" w:rsidRPr="00237AA4" w:rsidRDefault="0083556D" w:rsidP="00B5432E">
      <w:pPr>
        <w:jc w:val="both"/>
        <w:rPr>
          <w:rFonts w:cs="Calibri"/>
          <w:szCs w:val="24"/>
          <w:lang w:eastAsia="zh-CN"/>
        </w:rPr>
      </w:pPr>
      <w:r w:rsidRPr="00237AA4">
        <w:rPr>
          <w:rFonts w:cs="Calibri"/>
          <w:szCs w:val="24"/>
          <w:lang w:eastAsia="zh-CN"/>
        </w:rPr>
        <w:t>Harm outside the home (HO</w:t>
      </w:r>
      <w:r w:rsidR="001032A9" w:rsidRPr="00237AA4">
        <w:rPr>
          <w:rFonts w:cs="Calibri"/>
          <w:szCs w:val="24"/>
          <w:lang w:eastAsia="zh-CN"/>
        </w:rPr>
        <w:t>TH</w:t>
      </w:r>
      <w:r w:rsidRPr="00237AA4">
        <w:rPr>
          <w:rFonts w:cs="Calibri"/>
          <w:szCs w:val="24"/>
          <w:lang w:eastAsia="zh-CN"/>
        </w:rPr>
        <w:t>)</w:t>
      </w:r>
      <w:r w:rsidR="00E45471" w:rsidRPr="00237AA4">
        <w:rPr>
          <w:rFonts w:cs="Calibri"/>
          <w:szCs w:val="24"/>
          <w:lang w:eastAsia="zh-CN"/>
        </w:rPr>
        <w:t xml:space="preserve"> recognises that a child’s environment and social context</w:t>
      </w:r>
      <w:r w:rsidR="005E221A" w:rsidRPr="00237AA4">
        <w:rPr>
          <w:rFonts w:cs="Calibri"/>
          <w:szCs w:val="24"/>
          <w:lang w:eastAsia="zh-CN"/>
        </w:rPr>
        <w:t xml:space="preserve">, </w:t>
      </w:r>
      <w:r w:rsidR="00E45471" w:rsidRPr="00237AA4">
        <w:rPr>
          <w:rFonts w:cs="Calibri"/>
          <w:szCs w:val="24"/>
          <w:lang w:eastAsia="zh-CN"/>
        </w:rPr>
        <w:t>including their peer network, community and wider societal influences can shape their behaviours, experiences and vulnerability. Consequently, it seeks to identify and respond to harm occurring in these domains and to address the systems, norms and settings that allow such harm to occur. This includes altering unsafe environments as well as supporting the individual child.</w:t>
      </w:r>
    </w:p>
    <w:p w14:paraId="76DCAFC2" w14:textId="77777777" w:rsidR="00E45471" w:rsidRPr="002F08D3" w:rsidRDefault="00E45471" w:rsidP="00B5432E">
      <w:pPr>
        <w:jc w:val="both"/>
        <w:rPr>
          <w:rFonts w:cs="Calibri"/>
          <w:szCs w:val="24"/>
          <w:lang w:eastAsia="zh-CN"/>
        </w:rPr>
      </w:pPr>
      <w:r w:rsidRPr="00237AA4">
        <w:rPr>
          <w:rFonts w:cs="Calibri"/>
          <w:szCs w:val="24"/>
          <w:lang w:eastAsia="zh-CN"/>
        </w:rPr>
        <w:t xml:space="preserve">Research has shown that young people are often influenced as much by social dynamics and external factors as by family relationships. </w:t>
      </w:r>
      <w:r w:rsidR="00B8691C" w:rsidRPr="00237AA4">
        <w:rPr>
          <w:rFonts w:cs="Calibri"/>
          <w:szCs w:val="24"/>
          <w:lang w:eastAsia="zh-CN"/>
        </w:rPr>
        <w:t>All Saints' C of E Primary School</w:t>
      </w:r>
      <w:r w:rsidRPr="00237AA4">
        <w:rPr>
          <w:rFonts w:cs="Calibri"/>
          <w:szCs w:val="24"/>
          <w:lang w:eastAsia="zh-CN"/>
        </w:rPr>
        <w:t xml:space="preserve"> therefore considers these broader influences when assessing safeguarding risk and designing interventions.</w:t>
      </w:r>
      <w:r w:rsidR="0015433A" w:rsidRPr="00237AA4">
        <w:rPr>
          <w:rFonts w:cs="Calibri"/>
          <w:szCs w:val="24"/>
          <w:lang w:eastAsia="zh-CN"/>
        </w:rPr>
        <w:t xml:space="preserve">  HOTH</w:t>
      </w:r>
      <w:r w:rsidRPr="002F08D3">
        <w:rPr>
          <w:rFonts w:cs="Calibri"/>
          <w:szCs w:val="24"/>
          <w:lang w:eastAsia="zh-CN"/>
        </w:rPr>
        <w:t xml:space="preserve"> encompasses a range of extra-familial harms, including (but not limited to):</w:t>
      </w:r>
    </w:p>
    <w:p w14:paraId="0B4F91D4"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Child-on-child and relationship abuse</w:t>
      </w:r>
    </w:p>
    <w:p w14:paraId="069A184F"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Child criminal exploitation (CCE) and child sexual exploitation (CSE)</w:t>
      </w:r>
    </w:p>
    <w:p w14:paraId="60A33B34"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Online abuse, grooming and harassment</w:t>
      </w:r>
    </w:p>
    <w:p w14:paraId="7123360B"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Missing episodes or absconding from education</w:t>
      </w:r>
    </w:p>
    <w:p w14:paraId="6EDD435F"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Gang involvement, serious youth violence and knife crime</w:t>
      </w:r>
    </w:p>
    <w:p w14:paraId="396E8B9F"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Radicalisation and extremist ideologies</w:t>
      </w:r>
    </w:p>
    <w:p w14:paraId="60EF3331"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Trafficking and modern slavery</w:t>
      </w:r>
    </w:p>
    <w:p w14:paraId="538BD63C" w14:textId="77777777" w:rsidR="00E45471" w:rsidRPr="002F08D3" w:rsidRDefault="00E45471" w:rsidP="00BF7773">
      <w:pPr>
        <w:pStyle w:val="ListParagraph"/>
        <w:numPr>
          <w:ilvl w:val="0"/>
          <w:numId w:val="73"/>
        </w:numPr>
        <w:jc w:val="both"/>
        <w:rPr>
          <w:rFonts w:cs="Calibri"/>
          <w:szCs w:val="24"/>
          <w:lang w:eastAsia="zh-CN"/>
        </w:rPr>
      </w:pPr>
      <w:r w:rsidRPr="002F08D3">
        <w:rPr>
          <w:rFonts w:cs="Calibri"/>
          <w:szCs w:val="24"/>
          <w:lang w:eastAsia="zh-CN"/>
        </w:rPr>
        <w:t>Abuse or exploitation in public spaces, including transport networks, shops, parks or parties</w:t>
      </w:r>
    </w:p>
    <w:p w14:paraId="36A6AA2B" w14:textId="77777777" w:rsidR="00E45471" w:rsidRPr="002F08D3" w:rsidRDefault="00E45471" w:rsidP="00B5432E">
      <w:pPr>
        <w:jc w:val="both"/>
        <w:rPr>
          <w:rFonts w:cs="Calibri"/>
          <w:szCs w:val="24"/>
          <w:lang w:eastAsia="zh-CN"/>
        </w:rPr>
      </w:pPr>
      <w:r w:rsidRPr="002F08D3">
        <w:rPr>
          <w:rFonts w:cs="Calibri"/>
          <w:szCs w:val="24"/>
          <w:lang w:eastAsia="zh-CN"/>
        </w:rPr>
        <w:t>All staff have a duty to be alert to such risks and apply professional curiosity when assessing a young person’s context. Where concerns arise, they must be recorded and referred to the Designated Safeguarding Lead (DSL).</w:t>
      </w:r>
    </w:p>
    <w:p w14:paraId="32DAFC74" w14:textId="77777777" w:rsidR="00E45471" w:rsidRPr="002F08D3" w:rsidRDefault="00E45471" w:rsidP="00B5432E">
      <w:pPr>
        <w:spacing w:after="0"/>
        <w:jc w:val="both"/>
        <w:rPr>
          <w:rFonts w:cs="Calibri"/>
          <w:szCs w:val="24"/>
          <w:lang w:eastAsia="zh-CN"/>
        </w:rPr>
      </w:pPr>
      <w:r w:rsidRPr="002F08D3">
        <w:rPr>
          <w:rFonts w:cs="Calibri"/>
          <w:szCs w:val="24"/>
          <w:lang w:eastAsia="zh-CN"/>
        </w:rPr>
        <w:t>The DSL will:</w:t>
      </w:r>
    </w:p>
    <w:p w14:paraId="1613B6E6" w14:textId="77777777" w:rsidR="00E45471" w:rsidRPr="002F08D3" w:rsidRDefault="00E45471" w:rsidP="00BF7773">
      <w:pPr>
        <w:pStyle w:val="ListParagraph"/>
        <w:numPr>
          <w:ilvl w:val="0"/>
          <w:numId w:val="72"/>
        </w:numPr>
        <w:jc w:val="both"/>
        <w:rPr>
          <w:rFonts w:cs="Calibri"/>
          <w:szCs w:val="24"/>
          <w:lang w:eastAsia="zh-CN"/>
        </w:rPr>
      </w:pPr>
      <w:r w:rsidRPr="002F08D3">
        <w:rPr>
          <w:rFonts w:cs="Calibri"/>
          <w:szCs w:val="24"/>
          <w:lang w:eastAsia="zh-CN"/>
        </w:rPr>
        <w:t>Review contextual information, including peer dynamics, local intelligence and online activity where appropriate.</w:t>
      </w:r>
    </w:p>
    <w:p w14:paraId="0D5C5758" w14:textId="77777777" w:rsidR="00E45471" w:rsidRPr="002F08D3" w:rsidRDefault="00E45471" w:rsidP="00BF7773">
      <w:pPr>
        <w:pStyle w:val="ListParagraph"/>
        <w:numPr>
          <w:ilvl w:val="0"/>
          <w:numId w:val="72"/>
        </w:numPr>
        <w:jc w:val="both"/>
        <w:rPr>
          <w:rFonts w:cs="Calibri"/>
          <w:szCs w:val="24"/>
          <w:lang w:eastAsia="zh-CN"/>
        </w:rPr>
      </w:pPr>
      <w:r w:rsidRPr="002F08D3">
        <w:rPr>
          <w:rFonts w:cs="Calibri"/>
          <w:szCs w:val="24"/>
          <w:lang w:eastAsia="zh-CN"/>
        </w:rPr>
        <w:t>Undertake contextual risk assessments, especially where patterns of harm or vulnerability extend beyond the home.</w:t>
      </w:r>
    </w:p>
    <w:p w14:paraId="2A8F90E1" w14:textId="77777777" w:rsidR="00E45471" w:rsidRPr="002F08D3" w:rsidRDefault="00E45471" w:rsidP="00BF7773">
      <w:pPr>
        <w:pStyle w:val="ListParagraph"/>
        <w:numPr>
          <w:ilvl w:val="0"/>
          <w:numId w:val="72"/>
        </w:numPr>
        <w:jc w:val="both"/>
        <w:rPr>
          <w:rFonts w:cs="Calibri"/>
          <w:szCs w:val="24"/>
          <w:lang w:eastAsia="zh-CN"/>
        </w:rPr>
      </w:pPr>
      <w:r w:rsidRPr="002F08D3">
        <w:rPr>
          <w:rFonts w:cs="Calibri"/>
          <w:szCs w:val="24"/>
          <w:lang w:eastAsia="zh-CN"/>
        </w:rPr>
        <w:t xml:space="preserve">Liaise with external agencies such as the </w:t>
      </w:r>
      <w:r w:rsidR="002571DD" w:rsidRPr="002F08D3">
        <w:rPr>
          <w:rFonts w:cs="Calibri"/>
          <w:szCs w:val="24"/>
          <w:lang w:eastAsia="zh-CN"/>
        </w:rPr>
        <w:t xml:space="preserve">Children’s </w:t>
      </w:r>
      <w:proofErr w:type="gramStart"/>
      <w:r w:rsidR="002571DD" w:rsidRPr="002F08D3">
        <w:rPr>
          <w:rFonts w:cs="Calibri"/>
          <w:szCs w:val="24"/>
          <w:lang w:eastAsia="zh-CN"/>
        </w:rPr>
        <w:t xml:space="preserve">Services </w:t>
      </w:r>
      <w:r w:rsidRPr="002F08D3">
        <w:rPr>
          <w:rFonts w:cs="Calibri"/>
          <w:szCs w:val="24"/>
          <w:lang w:eastAsia="zh-CN"/>
        </w:rPr>
        <w:t>,</w:t>
      </w:r>
      <w:proofErr w:type="gramEnd"/>
      <w:r w:rsidRPr="002F08D3">
        <w:rPr>
          <w:rFonts w:cs="Calibri"/>
          <w:szCs w:val="24"/>
          <w:lang w:eastAsia="zh-CN"/>
        </w:rPr>
        <w:t xml:space="preserve"> Youth </w:t>
      </w:r>
      <w:r w:rsidR="00B714A2" w:rsidRPr="002F08D3">
        <w:rPr>
          <w:rFonts w:cs="Calibri"/>
          <w:szCs w:val="24"/>
          <w:lang w:eastAsia="zh-CN"/>
        </w:rPr>
        <w:t xml:space="preserve">Services </w:t>
      </w:r>
      <w:r w:rsidRPr="002F08D3">
        <w:rPr>
          <w:rFonts w:cs="Calibri"/>
          <w:szCs w:val="24"/>
          <w:lang w:eastAsia="zh-CN"/>
        </w:rPr>
        <w:t xml:space="preserve">, </w:t>
      </w:r>
      <w:r w:rsidR="00F04366" w:rsidRPr="002F08D3">
        <w:rPr>
          <w:rFonts w:cs="Calibri"/>
          <w:szCs w:val="24"/>
          <w:lang w:eastAsia="zh-CN"/>
        </w:rPr>
        <w:t>Famil</w:t>
      </w:r>
      <w:r w:rsidRPr="002F08D3">
        <w:rPr>
          <w:rFonts w:cs="Calibri"/>
          <w:szCs w:val="24"/>
          <w:lang w:eastAsia="zh-CN"/>
        </w:rPr>
        <w:t xml:space="preserve">y Help or Police as </w:t>
      </w:r>
      <w:r w:rsidR="00ED4B9B" w:rsidRPr="002F08D3">
        <w:rPr>
          <w:rFonts w:cs="Calibri"/>
          <w:szCs w:val="24"/>
          <w:lang w:eastAsia="zh-CN"/>
        </w:rPr>
        <w:t>necessary</w:t>
      </w:r>
      <w:r w:rsidRPr="002F08D3">
        <w:rPr>
          <w:rFonts w:cs="Calibri"/>
          <w:szCs w:val="24"/>
          <w:lang w:eastAsia="zh-CN"/>
        </w:rPr>
        <w:t>.</w:t>
      </w:r>
    </w:p>
    <w:p w14:paraId="60B5CD45" w14:textId="77777777" w:rsidR="00E45471" w:rsidRPr="002F08D3" w:rsidRDefault="00E45471" w:rsidP="00BF7773">
      <w:pPr>
        <w:pStyle w:val="ListParagraph"/>
        <w:numPr>
          <w:ilvl w:val="0"/>
          <w:numId w:val="72"/>
        </w:numPr>
        <w:jc w:val="both"/>
        <w:rPr>
          <w:rFonts w:cs="Calibri"/>
          <w:szCs w:val="24"/>
          <w:lang w:eastAsia="zh-CN"/>
        </w:rPr>
      </w:pPr>
      <w:r w:rsidRPr="002F08D3">
        <w:rPr>
          <w:rFonts w:cs="Calibri"/>
          <w:szCs w:val="24"/>
          <w:lang w:eastAsia="zh-CN"/>
        </w:rPr>
        <w:t>Work with relevant partners to change or manage the environments where risk is present, and ensure interventions are child-centred, proportionate</w:t>
      </w:r>
      <w:r w:rsidR="00ED4B9B" w:rsidRPr="002F08D3">
        <w:rPr>
          <w:rFonts w:cs="Calibri"/>
          <w:szCs w:val="24"/>
          <w:lang w:eastAsia="zh-CN"/>
        </w:rPr>
        <w:t xml:space="preserve"> </w:t>
      </w:r>
      <w:r w:rsidRPr="002F08D3">
        <w:rPr>
          <w:rFonts w:cs="Calibri"/>
          <w:szCs w:val="24"/>
          <w:lang w:eastAsia="zh-CN"/>
        </w:rPr>
        <w:t>and responsive to the wider context.</w:t>
      </w:r>
    </w:p>
    <w:p w14:paraId="3990BF7C" w14:textId="77777777" w:rsidR="006A6CBE" w:rsidRPr="002F08D3" w:rsidRDefault="006A6CBE" w:rsidP="00B5432E">
      <w:pPr>
        <w:pStyle w:val="Heading2"/>
        <w:jc w:val="both"/>
        <w:rPr>
          <w:rFonts w:cs="Calibri"/>
          <w:color w:val="153D63" w:themeColor="text2" w:themeTint="E6"/>
          <w:sz w:val="24"/>
          <w:szCs w:val="24"/>
        </w:rPr>
      </w:pPr>
      <w:bookmarkStart w:id="126" w:name="_Toc203430096"/>
      <w:r w:rsidRPr="002F08D3">
        <w:rPr>
          <w:rFonts w:cs="Calibri"/>
          <w:color w:val="153D63" w:themeColor="text2" w:themeTint="E6"/>
          <w:sz w:val="24"/>
          <w:szCs w:val="24"/>
        </w:rPr>
        <w:lastRenderedPageBreak/>
        <w:t xml:space="preserve">Domestic </w:t>
      </w:r>
      <w:r w:rsidR="00E46DC3" w:rsidRPr="002F08D3">
        <w:rPr>
          <w:rFonts w:cs="Calibri"/>
          <w:color w:val="153D63" w:themeColor="text2" w:themeTint="E6"/>
          <w:sz w:val="24"/>
          <w:szCs w:val="24"/>
        </w:rPr>
        <w:t>A</w:t>
      </w:r>
      <w:r w:rsidRPr="002F08D3">
        <w:rPr>
          <w:rFonts w:cs="Calibri"/>
          <w:color w:val="153D63" w:themeColor="text2" w:themeTint="E6"/>
          <w:sz w:val="24"/>
          <w:szCs w:val="24"/>
        </w:rPr>
        <w:t>buse</w:t>
      </w:r>
      <w:bookmarkEnd w:id="126"/>
      <w:r w:rsidRPr="002F08D3">
        <w:rPr>
          <w:rFonts w:cs="Calibri"/>
          <w:color w:val="153D63" w:themeColor="text2" w:themeTint="E6"/>
          <w:sz w:val="24"/>
          <w:szCs w:val="24"/>
        </w:rPr>
        <w:t xml:space="preserve"> </w:t>
      </w:r>
    </w:p>
    <w:p w14:paraId="010ED5B6" w14:textId="77777777" w:rsidR="00907B34" w:rsidRPr="00237AA4" w:rsidRDefault="00907B34" w:rsidP="00907B34">
      <w:pPr>
        <w:jc w:val="both"/>
        <w:rPr>
          <w:rFonts w:cs="Calibri"/>
          <w:b/>
          <w:bCs/>
          <w:szCs w:val="24"/>
        </w:rPr>
      </w:pPr>
      <w:r w:rsidRPr="00237AA4">
        <w:rPr>
          <w:rFonts w:cs="Calibri"/>
          <w:szCs w:val="24"/>
        </w:rPr>
        <w:t xml:space="preserve">At All Saints' C of E Primary School, we recognise the definition of domestic abuse set out in the </w:t>
      </w:r>
      <w:hyperlink r:id="rId161" w:history="1">
        <w:r w:rsidRPr="00237AA4">
          <w:rPr>
            <w:rStyle w:val="Hyperlink"/>
            <w:rFonts w:cs="Calibri"/>
            <w:szCs w:val="24"/>
          </w:rPr>
          <w:t>Domestic Abuse Act 2021</w:t>
        </w:r>
      </w:hyperlink>
      <w:r w:rsidRPr="00237AA4">
        <w:rPr>
          <w:rFonts w:cs="Calibri"/>
          <w:szCs w:val="24"/>
        </w:rPr>
        <w:t>, which identifies children who see, hear or experience the effects of domestic abuse as victims in their own right. Domestic abuse can occur between intimate partners, former partners, family members, within young people's relationships, and through child-to-parent abuse.</w:t>
      </w:r>
    </w:p>
    <w:p w14:paraId="31295C8B" w14:textId="77777777" w:rsidR="00907B34" w:rsidRPr="00237AA4" w:rsidRDefault="00907B34" w:rsidP="00907B34">
      <w:pPr>
        <w:jc w:val="both"/>
        <w:rPr>
          <w:rFonts w:cs="Calibri"/>
          <w:szCs w:val="24"/>
        </w:rPr>
      </w:pPr>
    </w:p>
    <w:p w14:paraId="1AD00788" w14:textId="77777777" w:rsidR="00907B34" w:rsidRPr="00237AA4" w:rsidRDefault="00907B34" w:rsidP="00907B34">
      <w:pPr>
        <w:jc w:val="both"/>
        <w:rPr>
          <w:rFonts w:cs="Calibri"/>
          <w:bCs/>
          <w:szCs w:val="24"/>
        </w:rPr>
      </w:pPr>
      <w:r w:rsidRPr="00237AA4">
        <w:rPr>
          <w:rFonts w:cs="Calibri"/>
          <w:szCs w:val="24"/>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62" w:history="1">
        <w:r w:rsidRPr="00237AA4">
          <w:rPr>
            <w:rStyle w:val="Hyperlink"/>
            <w:rFonts w:cs="Calibri"/>
            <w:szCs w:val="24"/>
          </w:rPr>
          <w:t>Violence Against Women and Girls (VAWG),</w:t>
        </w:r>
      </w:hyperlink>
      <w:r w:rsidRPr="00237AA4">
        <w:rPr>
          <w:rFonts w:cs="Calibri"/>
          <w:szCs w:val="24"/>
        </w:rPr>
        <w:t xml:space="preserve"> or </w:t>
      </w:r>
      <w:hyperlink r:id="rId163" w:history="1">
        <w:r w:rsidRPr="00237AA4">
          <w:rPr>
            <w:rStyle w:val="Hyperlink"/>
            <w:rFonts w:cs="Calibri"/>
            <w:szCs w:val="24"/>
          </w:rPr>
          <w:t>Child-to-Parent Violence and Abuse (CPVA).</w:t>
        </w:r>
      </w:hyperlink>
      <w:r w:rsidRPr="00237AA4">
        <w:rPr>
          <w:rFonts w:cs="Calibri"/>
          <w:b/>
          <w:szCs w:val="24"/>
        </w:rPr>
        <w:t xml:space="preserve"> </w:t>
      </w:r>
      <w:r w:rsidRPr="00237AA4">
        <w:rPr>
          <w:rFonts w:cs="Calibri"/>
          <w:bCs/>
          <w:szCs w:val="24"/>
        </w:rPr>
        <w:t xml:space="preserve">Further advice and guidance can also be found on </w:t>
      </w:r>
      <w:hyperlink r:id="rId164" w:history="1">
        <w:r w:rsidRPr="00237AA4">
          <w:rPr>
            <w:rStyle w:val="Hyperlink"/>
            <w:rFonts w:cs="Calibri"/>
            <w:bCs/>
            <w:szCs w:val="24"/>
          </w:rPr>
          <w:t>Merton Family Support and Parenting</w:t>
        </w:r>
      </w:hyperlink>
    </w:p>
    <w:p w14:paraId="39BDB2E1" w14:textId="77777777" w:rsidR="00907B34" w:rsidRPr="002F08D3" w:rsidRDefault="00907B34" w:rsidP="00907B34">
      <w:pPr>
        <w:jc w:val="both"/>
        <w:rPr>
          <w:rFonts w:cs="Calibri"/>
          <w:szCs w:val="24"/>
          <w:lang w:val="en-US"/>
        </w:rPr>
      </w:pPr>
      <w:r w:rsidRPr="00237AA4">
        <w:rPr>
          <w:rFonts w:cs="Calibri"/>
          <w:szCs w:val="24"/>
          <w:lang w:val="en-US"/>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will be provided with appropriate safeguarding support and intervention.</w:t>
      </w:r>
    </w:p>
    <w:p w14:paraId="3D8421FD" w14:textId="1DC316F7" w:rsidR="00907B34" w:rsidRPr="002F08D3" w:rsidRDefault="00237AA4" w:rsidP="00907B34">
      <w:pPr>
        <w:jc w:val="both"/>
        <w:rPr>
          <w:rFonts w:cs="Calibri"/>
          <w:szCs w:val="24"/>
        </w:rPr>
      </w:pPr>
      <w:r w:rsidRPr="00237AA4">
        <w:rPr>
          <w:rFonts w:cs="Calibri"/>
          <w:szCs w:val="24"/>
        </w:rPr>
        <w:t>All Saints' C of E Primary School</w:t>
      </w:r>
      <w:r w:rsidRPr="00237AA4">
        <w:rPr>
          <w:rFonts w:cs="Calibri"/>
          <w:szCs w:val="24"/>
        </w:rPr>
        <w:t xml:space="preserve"> </w:t>
      </w:r>
      <w:r w:rsidR="00907B34" w:rsidRPr="002F08D3">
        <w:rPr>
          <w:rFonts w:cs="Calibri"/>
          <w:szCs w:val="24"/>
        </w:rPr>
        <w:t>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118CA91" w14:textId="77777777" w:rsidR="00907B34" w:rsidRPr="002F08D3" w:rsidRDefault="00907B34" w:rsidP="00907B34">
      <w:pPr>
        <w:jc w:val="both"/>
        <w:rPr>
          <w:rFonts w:cs="Calibri"/>
          <w:szCs w:val="24"/>
        </w:rPr>
      </w:pPr>
      <w:r w:rsidRPr="002F08D3">
        <w:rPr>
          <w:rFonts w:cs="Calibri"/>
          <w:szCs w:val="24"/>
        </w:rPr>
        <w:t>school/college] recognises that anyone can be a victim of domestic abuse, regardless of sex, age, ethnicity, socio-economic status, sexuality, background or identity.</w:t>
      </w:r>
    </w:p>
    <w:p w14:paraId="7F1FE67A" w14:textId="77777777" w:rsidR="00907B34" w:rsidRPr="002F08D3" w:rsidRDefault="00907B34" w:rsidP="00907B34">
      <w:pPr>
        <w:jc w:val="both"/>
        <w:rPr>
          <w:rFonts w:cs="Calibri"/>
          <w:szCs w:val="24"/>
        </w:rPr>
      </w:pPr>
      <w:r w:rsidRPr="002F08D3">
        <w:rPr>
          <w:rFonts w:cs="Calibri"/>
          <w:szCs w:val="24"/>
        </w:rPr>
        <w:t xml:space="preserve">school/college] recognises children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(under the DA Act 2021 it only recognises those 16 years and over) but it will still be responded to as a safeguarding concern. </w:t>
      </w:r>
    </w:p>
    <w:p w14:paraId="05D9D34E" w14:textId="77777777" w:rsidR="00907B34" w:rsidRPr="002F08D3" w:rsidRDefault="00907B34" w:rsidP="00907B34">
      <w:pPr>
        <w:jc w:val="both"/>
        <w:rPr>
          <w:rFonts w:cs="Calibri"/>
          <w:szCs w:val="24"/>
        </w:rPr>
      </w:pPr>
      <w:r w:rsidRPr="002F08D3">
        <w:rPr>
          <w:rFonts w:cs="Calibri"/>
          <w:szCs w:val="24"/>
        </w:rPr>
        <w:t xml:space="preserve">As with any child under 18, where there are concerns about safety or welfare, child safeguarding procedures should be followed and support offered to both the reporting child and reported child or where concerns have been shared by a third party for both </w:t>
      </w:r>
      <w:proofErr w:type="gramStart"/>
      <w:r w:rsidRPr="002F08D3">
        <w:rPr>
          <w:rFonts w:cs="Calibri"/>
          <w:szCs w:val="24"/>
        </w:rPr>
        <w:t>pupil’s</w:t>
      </w:r>
      <w:proofErr w:type="gramEnd"/>
      <w:r w:rsidRPr="002F08D3">
        <w:rPr>
          <w:rFonts w:cs="Calibri"/>
          <w:szCs w:val="24"/>
        </w:rPr>
        <w:t xml:space="preserve"> in the relationship.</w:t>
      </w:r>
    </w:p>
    <w:p w14:paraId="108C09EA" w14:textId="77777777" w:rsidR="00907B34" w:rsidRPr="002F08D3" w:rsidRDefault="00907B34" w:rsidP="00907B34">
      <w:pPr>
        <w:jc w:val="both"/>
        <w:rPr>
          <w:rFonts w:cs="Calibri"/>
          <w:szCs w:val="24"/>
        </w:rPr>
      </w:pPr>
      <w:r w:rsidRPr="002F08D3">
        <w:rPr>
          <w:rFonts w:cs="Calibri"/>
          <w:szCs w:val="24"/>
        </w:rPr>
        <w:t xml:space="preserve">school/college] recognises that domestic abuse can have a detrimental and long-term impact on children’s health, wellbeing, development and ability to learn. </w:t>
      </w:r>
    </w:p>
    <w:p w14:paraId="676520C9" w14:textId="77777777" w:rsidR="00907B34" w:rsidRPr="002F08D3" w:rsidRDefault="00907B34" w:rsidP="00907B34">
      <w:pPr>
        <w:jc w:val="both"/>
        <w:rPr>
          <w:rFonts w:cs="Calibri"/>
          <w:szCs w:val="24"/>
        </w:rPr>
      </w:pPr>
      <w:r w:rsidRPr="002F08D3">
        <w:rPr>
          <w:rFonts w:cs="Calibri"/>
          <w:szCs w:val="24"/>
        </w:rPr>
        <w:t>school/college] recognises that domestic abuse may occur, continue or escalate following separation. Concerns will not be viewed in isolation, and the [school/college] will consider the child’s lived experience, family circumstances and any wider safeguarding risks.</w:t>
      </w:r>
    </w:p>
    <w:p w14:paraId="2DA7A380" w14:textId="77777777" w:rsidR="00907B34" w:rsidRPr="002F08D3" w:rsidRDefault="00907B34" w:rsidP="00907B34">
      <w:pPr>
        <w:jc w:val="both"/>
        <w:rPr>
          <w:rFonts w:cs="Calibri"/>
          <w:szCs w:val="24"/>
        </w:rPr>
      </w:pPr>
      <w:r w:rsidRPr="002F08D3">
        <w:rPr>
          <w:rFonts w:cs="Calibri"/>
          <w:szCs w:val="24"/>
        </w:rPr>
        <w:t>Staff will respond to domestic abuse concerns in a trauma-informed way and will avoid victim-blaming language or assumptions.</w:t>
      </w:r>
    </w:p>
    <w:p w14:paraId="13382F3C" w14:textId="77777777" w:rsidR="00907B34" w:rsidRPr="002F08D3" w:rsidRDefault="00907B34" w:rsidP="00907B34">
      <w:pPr>
        <w:jc w:val="both"/>
        <w:rPr>
          <w:rFonts w:cs="Calibri"/>
          <w:szCs w:val="24"/>
        </w:rPr>
      </w:pPr>
      <w:r w:rsidRPr="002F08D3">
        <w:rPr>
          <w:rFonts w:cs="Calibri"/>
          <w:szCs w:val="24"/>
        </w:rPr>
        <w:t>If staff are concerned that a child may be seeing, hearing or experiencing the effects of domestic abuse, or experiencing abuse within their own intimate relationship, they will report their concerns to the DSL.</w:t>
      </w:r>
    </w:p>
    <w:p w14:paraId="6D78BA14" w14:textId="77777777" w:rsidR="00907B34" w:rsidRPr="002F08D3" w:rsidRDefault="00907B34" w:rsidP="00907B34">
      <w:pPr>
        <w:jc w:val="both"/>
        <w:rPr>
          <w:rFonts w:cs="Calibri"/>
          <w:szCs w:val="24"/>
        </w:rPr>
      </w:pPr>
      <w:r w:rsidRPr="002F08D3">
        <w:rPr>
          <w:rFonts w:cs="Calibri"/>
          <w:szCs w:val="24"/>
        </w:rPr>
        <w:t xml:space="preserve">The DSL will consider concerns about domestic abuse in line with this policy, Merton procedures for referral and support and any relevant local or national guidance. Where the concern indicates a need for Family Help, statutory support or protection, the DSL should a Request for Service should be made via C and F Hub and where there are concerns for an adult or those aged 16 and 17 years old a referral to the local IDVA service should be done via </w:t>
      </w:r>
    </w:p>
    <w:p w14:paraId="4B8794B1" w14:textId="77777777" w:rsidR="00907B34" w:rsidRPr="002F08D3" w:rsidRDefault="00907B34" w:rsidP="00907B34">
      <w:pPr>
        <w:jc w:val="both"/>
        <w:rPr>
          <w:rFonts w:cs="Calibri"/>
          <w:szCs w:val="24"/>
        </w:rPr>
      </w:pPr>
      <w:r w:rsidRPr="002F08D3">
        <w:rPr>
          <w:rFonts w:cs="Calibri"/>
          <w:b/>
          <w:bCs/>
          <w:szCs w:val="24"/>
        </w:rPr>
        <w:lastRenderedPageBreak/>
        <w:t>Merton.CommunityIDVA@victimsupport.org.uk</w:t>
      </w:r>
    </w:p>
    <w:p w14:paraId="2B6014DB" w14:textId="77777777" w:rsidR="00907B34" w:rsidRPr="002F08D3" w:rsidRDefault="00907B34" w:rsidP="00907B34">
      <w:pPr>
        <w:jc w:val="both"/>
        <w:rPr>
          <w:rFonts w:cs="Calibri"/>
          <w:szCs w:val="24"/>
        </w:rPr>
      </w:pPr>
      <w:r w:rsidRPr="002F08D3">
        <w:rPr>
          <w:rFonts w:cs="Calibri"/>
          <w:szCs w:val="24"/>
        </w:rPr>
        <w:t xml:space="preserve">and if high risk after completing a DASH risk assessment refer to the Multi Agency Risk Assessment Conference meeting (MARAC) via Merton MARAC team: </w:t>
      </w:r>
      <w:proofErr w:type="gramStart"/>
      <w:r w:rsidRPr="002F08D3">
        <w:rPr>
          <w:rFonts w:cs="Calibri"/>
          <w:b/>
          <w:bCs/>
          <w:szCs w:val="24"/>
        </w:rPr>
        <w:t>merton.marac@merton.gov.uk</w:t>
      </w:r>
      <w:r w:rsidRPr="002F08D3">
        <w:rPr>
          <w:rFonts w:cs="Calibri"/>
          <w:szCs w:val="24"/>
        </w:rPr>
        <w:t xml:space="preserve"> .</w:t>
      </w:r>
      <w:proofErr w:type="gramEnd"/>
    </w:p>
    <w:p w14:paraId="200CE522" w14:textId="77777777" w:rsidR="00907B34" w:rsidRPr="002F08D3" w:rsidRDefault="00907B34" w:rsidP="00907B34">
      <w:pPr>
        <w:jc w:val="both"/>
        <w:rPr>
          <w:rFonts w:cs="Calibri"/>
          <w:szCs w:val="24"/>
        </w:rPr>
      </w:pPr>
      <w:r w:rsidRPr="002F08D3">
        <w:rPr>
          <w:rFonts w:cs="Calibri"/>
          <w:szCs w:val="24"/>
        </w:rPr>
        <w:t>If a child or adult is in immediate danger, emergency services will be contacted using 999.</w:t>
      </w:r>
    </w:p>
    <w:p w14:paraId="29BF1F72" w14:textId="77777777" w:rsidR="00920621" w:rsidRPr="002F08D3" w:rsidRDefault="00920621" w:rsidP="00B5432E">
      <w:pPr>
        <w:pStyle w:val="Heading2"/>
        <w:jc w:val="both"/>
        <w:rPr>
          <w:rFonts w:cs="Calibri"/>
          <w:color w:val="0A2F41" w:themeColor="accent1" w:themeShade="80"/>
          <w:sz w:val="24"/>
          <w:szCs w:val="24"/>
        </w:rPr>
      </w:pPr>
      <w:bookmarkStart w:id="127" w:name="_Toc203430097"/>
      <w:r w:rsidRPr="002F08D3">
        <w:rPr>
          <w:rFonts w:cs="Calibri"/>
          <w:color w:val="0A2F41" w:themeColor="accent1" w:themeShade="80"/>
          <w:sz w:val="24"/>
          <w:szCs w:val="24"/>
        </w:rPr>
        <w:t>Operation Encompass and Police Notifications</w:t>
      </w:r>
      <w:bookmarkEnd w:id="127"/>
    </w:p>
    <w:p w14:paraId="242626F1" w14:textId="77777777" w:rsidR="00920621" w:rsidRPr="002F08D3" w:rsidRDefault="00D72CCE" w:rsidP="00B5432E">
      <w:pPr>
        <w:jc w:val="both"/>
        <w:rPr>
          <w:rFonts w:cs="Calibri"/>
          <w:szCs w:val="24"/>
        </w:rPr>
      </w:pPr>
      <w:r w:rsidRPr="00237AA4">
        <w:rPr>
          <w:rFonts w:cs="Calibri"/>
          <w:szCs w:val="24"/>
        </w:rPr>
        <w:t>All Saints' C of E Primary School</w:t>
      </w:r>
      <w:r w:rsidR="00920621" w:rsidRPr="00237AA4">
        <w:rPr>
          <w:rFonts w:cs="Calibri"/>
          <w:szCs w:val="24"/>
        </w:rPr>
        <w:t xml:space="preserve"> is part of Operation Encompass, a national initiative that ensures schools are notified by the police before the</w:t>
      </w:r>
      <w:r w:rsidR="00920621" w:rsidRPr="002F08D3">
        <w:rPr>
          <w:rFonts w:cs="Calibri"/>
          <w:szCs w:val="24"/>
        </w:rPr>
        <w:t xml:space="preserve"> start of the next school day when a pupil has been involved in, or exposed to, a domestic abuse incident in the home.</w:t>
      </w:r>
    </w:p>
    <w:p w14:paraId="66B0ACD0" w14:textId="77777777" w:rsidR="00920621" w:rsidRPr="002F08D3" w:rsidRDefault="00920621" w:rsidP="00B5432E">
      <w:pPr>
        <w:jc w:val="both"/>
        <w:rPr>
          <w:rFonts w:cs="Calibri"/>
          <w:szCs w:val="24"/>
        </w:rPr>
      </w:pPr>
      <w:r w:rsidRPr="002F08D3">
        <w:rPr>
          <w:rFonts w:cs="Calibri"/>
          <w:szCs w:val="24"/>
        </w:rPr>
        <w:t>This information sharing enables All Saints' C of E Primary School to provide timely, appropriate pastoral support to affected children and their families.</w:t>
      </w:r>
    </w:p>
    <w:p w14:paraId="22E2896C" w14:textId="77777777" w:rsidR="00920621" w:rsidRPr="002F08D3" w:rsidRDefault="00920621" w:rsidP="00B5432E">
      <w:pPr>
        <w:jc w:val="both"/>
        <w:rPr>
          <w:rFonts w:cs="Calibri"/>
          <w:szCs w:val="24"/>
        </w:rPr>
      </w:pPr>
      <w:r w:rsidRPr="002F08D3">
        <w:rPr>
          <w:rFonts w:cs="Calibri"/>
          <w:szCs w:val="24"/>
        </w:rPr>
        <w:t>Key Features:</w:t>
      </w:r>
    </w:p>
    <w:p w14:paraId="67BEB040" w14:textId="77777777" w:rsidR="00920621" w:rsidRPr="002F08D3" w:rsidRDefault="00920621" w:rsidP="00BF7773">
      <w:pPr>
        <w:numPr>
          <w:ilvl w:val="0"/>
          <w:numId w:val="89"/>
        </w:numPr>
        <w:tabs>
          <w:tab w:val="num" w:pos="720"/>
        </w:tabs>
        <w:jc w:val="both"/>
        <w:rPr>
          <w:rFonts w:cs="Calibri"/>
          <w:szCs w:val="24"/>
        </w:rPr>
      </w:pPr>
      <w:r w:rsidRPr="002F08D3">
        <w:rPr>
          <w:rFonts w:cs="Calibri"/>
          <w:szCs w:val="24"/>
        </w:rPr>
        <w:t>Operation Encompass notifications are received by the Designated Safeguarding Lead (DSL), who is trained in receiving and handling the information confidentially.</w:t>
      </w:r>
    </w:p>
    <w:p w14:paraId="197C740C" w14:textId="77777777" w:rsidR="00920621" w:rsidRPr="002F08D3" w:rsidRDefault="00920621" w:rsidP="00BF7773">
      <w:pPr>
        <w:numPr>
          <w:ilvl w:val="0"/>
          <w:numId w:val="89"/>
        </w:numPr>
        <w:tabs>
          <w:tab w:val="num" w:pos="720"/>
        </w:tabs>
        <w:jc w:val="both"/>
        <w:rPr>
          <w:rFonts w:cs="Calibri"/>
          <w:szCs w:val="24"/>
        </w:rPr>
      </w:pPr>
      <w:r w:rsidRPr="002F08D3">
        <w:rPr>
          <w:rFonts w:cs="Calibri"/>
          <w:szCs w:val="24"/>
        </w:rPr>
        <w:t>The DSL ensures that appropriate support is offered to the child discreetly and sensitively on the same day.</w:t>
      </w:r>
    </w:p>
    <w:p w14:paraId="567CC04F" w14:textId="77777777" w:rsidR="00920621" w:rsidRPr="002F08D3" w:rsidRDefault="00920621" w:rsidP="00BF7773">
      <w:pPr>
        <w:numPr>
          <w:ilvl w:val="0"/>
          <w:numId w:val="89"/>
        </w:numPr>
        <w:tabs>
          <w:tab w:val="num" w:pos="720"/>
        </w:tabs>
        <w:jc w:val="both"/>
        <w:rPr>
          <w:rFonts w:cs="Calibri"/>
          <w:szCs w:val="24"/>
        </w:rPr>
      </w:pPr>
      <w:r w:rsidRPr="002F08D3">
        <w:rPr>
          <w:rFonts w:cs="Calibri"/>
          <w:szCs w:val="24"/>
        </w:rPr>
        <w:t>No direct disclosure is made to the child unless deemed appropriate by the DSL, in consultation with relevant agencies.</w:t>
      </w:r>
    </w:p>
    <w:p w14:paraId="0AEA6946" w14:textId="77777777" w:rsidR="00920621" w:rsidRPr="002F08D3" w:rsidRDefault="00920621" w:rsidP="00B5432E">
      <w:pPr>
        <w:jc w:val="both"/>
        <w:rPr>
          <w:rFonts w:cs="Calibri"/>
          <w:szCs w:val="24"/>
        </w:rPr>
      </w:pPr>
      <w:r w:rsidRPr="002F08D3">
        <w:rPr>
          <w:rFonts w:cs="Calibri"/>
          <w:szCs w:val="24"/>
        </w:rPr>
        <w:t>In addition to domestic abuse incidents, schools may also be notified via police reports if:</w:t>
      </w:r>
    </w:p>
    <w:p w14:paraId="5DD55C59" w14:textId="77777777" w:rsidR="00920621" w:rsidRPr="002F08D3" w:rsidRDefault="00920621" w:rsidP="00BF7773">
      <w:pPr>
        <w:numPr>
          <w:ilvl w:val="0"/>
          <w:numId w:val="90"/>
        </w:numPr>
        <w:tabs>
          <w:tab w:val="num" w:pos="720"/>
        </w:tabs>
        <w:jc w:val="both"/>
        <w:rPr>
          <w:rFonts w:cs="Calibri"/>
          <w:szCs w:val="24"/>
        </w:rPr>
      </w:pPr>
      <w:r w:rsidRPr="002F08D3">
        <w:rPr>
          <w:rFonts w:cs="Calibri"/>
          <w:szCs w:val="24"/>
        </w:rPr>
        <w:t>A pupil has been reported missing or absent in circumstances that give rise to concern</w:t>
      </w:r>
    </w:p>
    <w:p w14:paraId="5D44ABD4" w14:textId="77777777" w:rsidR="00920621" w:rsidRPr="002F08D3" w:rsidRDefault="00920621" w:rsidP="00BF7773">
      <w:pPr>
        <w:numPr>
          <w:ilvl w:val="0"/>
          <w:numId w:val="90"/>
        </w:numPr>
        <w:tabs>
          <w:tab w:val="num" w:pos="720"/>
        </w:tabs>
        <w:jc w:val="both"/>
        <w:rPr>
          <w:rFonts w:cs="Calibri"/>
          <w:szCs w:val="24"/>
        </w:rPr>
      </w:pPr>
      <w:r w:rsidRPr="002F08D3">
        <w:rPr>
          <w:rFonts w:cs="Calibri"/>
          <w:szCs w:val="24"/>
        </w:rPr>
        <w:t>A pupil has been arrested or involved in a criminal incident</w:t>
      </w:r>
    </w:p>
    <w:p w14:paraId="2E80DAA1" w14:textId="77777777" w:rsidR="00920621" w:rsidRPr="002F08D3" w:rsidRDefault="00920621" w:rsidP="00BF7773">
      <w:pPr>
        <w:numPr>
          <w:ilvl w:val="0"/>
          <w:numId w:val="90"/>
        </w:numPr>
        <w:tabs>
          <w:tab w:val="num" w:pos="720"/>
        </w:tabs>
        <w:jc w:val="both"/>
        <w:rPr>
          <w:rFonts w:cs="Calibri"/>
          <w:szCs w:val="24"/>
        </w:rPr>
      </w:pPr>
      <w:r w:rsidRPr="002F08D3">
        <w:rPr>
          <w:rFonts w:cs="Calibri"/>
          <w:szCs w:val="24"/>
        </w:rPr>
        <w:t>A welfare concern is identified through police attendance at a property</w:t>
      </w:r>
    </w:p>
    <w:p w14:paraId="20501A92" w14:textId="77777777" w:rsidR="00673616" w:rsidRPr="002F08D3" w:rsidRDefault="00673616" w:rsidP="00B5432E">
      <w:pPr>
        <w:jc w:val="both"/>
        <w:rPr>
          <w:rFonts w:cs="Calibri"/>
          <w:szCs w:val="24"/>
        </w:rPr>
      </w:pPr>
    </w:p>
    <w:p w14:paraId="3C1822D7" w14:textId="77777777" w:rsidR="00920621" w:rsidRPr="002F08D3" w:rsidRDefault="00920621" w:rsidP="00B5432E">
      <w:pPr>
        <w:jc w:val="both"/>
        <w:rPr>
          <w:rFonts w:cs="Calibri"/>
          <w:szCs w:val="24"/>
        </w:rPr>
      </w:pPr>
      <w:r w:rsidRPr="002F08D3">
        <w:rPr>
          <w:rFonts w:cs="Calibri"/>
          <w:szCs w:val="24"/>
        </w:rPr>
        <w:t>Where such information is shared:</w:t>
      </w:r>
    </w:p>
    <w:p w14:paraId="04FD56BE" w14:textId="77777777" w:rsidR="00920621" w:rsidRPr="002F08D3" w:rsidRDefault="00920621" w:rsidP="00BF7773">
      <w:pPr>
        <w:numPr>
          <w:ilvl w:val="0"/>
          <w:numId w:val="91"/>
        </w:numPr>
        <w:tabs>
          <w:tab w:val="num" w:pos="720"/>
        </w:tabs>
        <w:jc w:val="both"/>
        <w:rPr>
          <w:rFonts w:cs="Calibri"/>
          <w:szCs w:val="24"/>
        </w:rPr>
      </w:pPr>
      <w:r w:rsidRPr="002F08D3">
        <w:rPr>
          <w:rFonts w:cs="Calibri"/>
          <w:szCs w:val="24"/>
        </w:rPr>
        <w:t xml:space="preserve">The DSL will assess whether the incident meets the threshold for </w:t>
      </w:r>
      <w:r w:rsidR="00E14CAC" w:rsidRPr="002F08D3">
        <w:rPr>
          <w:rFonts w:cs="Calibri"/>
          <w:szCs w:val="24"/>
        </w:rPr>
        <w:t>Famil</w:t>
      </w:r>
      <w:r w:rsidRPr="002F08D3">
        <w:rPr>
          <w:rFonts w:cs="Calibri"/>
          <w:szCs w:val="24"/>
        </w:rPr>
        <w:t>y Help or Children’s Social Care referral.</w:t>
      </w:r>
    </w:p>
    <w:p w14:paraId="05F57930" w14:textId="77777777" w:rsidR="00920621" w:rsidRPr="002F08D3" w:rsidRDefault="00920621" w:rsidP="00BF7773">
      <w:pPr>
        <w:numPr>
          <w:ilvl w:val="0"/>
          <w:numId w:val="91"/>
        </w:numPr>
        <w:tabs>
          <w:tab w:val="num" w:pos="720"/>
        </w:tabs>
        <w:jc w:val="both"/>
        <w:rPr>
          <w:rFonts w:cs="Calibri"/>
          <w:szCs w:val="24"/>
        </w:rPr>
      </w:pPr>
      <w:r w:rsidRPr="002F08D3">
        <w:rPr>
          <w:rFonts w:cs="Calibri"/>
          <w:szCs w:val="24"/>
        </w:rPr>
        <w:t>The incident will be recorded securely with due regard for confidentiality and data protection.</w:t>
      </w:r>
    </w:p>
    <w:p w14:paraId="3536E8D3" w14:textId="77777777" w:rsidR="00920621" w:rsidRPr="002F08D3" w:rsidRDefault="00920621" w:rsidP="00BF7773">
      <w:pPr>
        <w:numPr>
          <w:ilvl w:val="0"/>
          <w:numId w:val="91"/>
        </w:numPr>
        <w:tabs>
          <w:tab w:val="num" w:pos="720"/>
        </w:tabs>
        <w:jc w:val="both"/>
        <w:rPr>
          <w:rFonts w:cs="Calibri"/>
          <w:szCs w:val="24"/>
        </w:rPr>
      </w:pPr>
      <w:r w:rsidRPr="002F08D3">
        <w:rPr>
          <w:rFonts w:cs="Calibri"/>
          <w:szCs w:val="24"/>
        </w:rPr>
        <w:t>Parents will be contacted where appropriate, in line with advice from the police or safeguarding partners.</w:t>
      </w:r>
    </w:p>
    <w:p w14:paraId="168EBDF2" w14:textId="77777777" w:rsidR="00907B34" w:rsidRPr="002F08D3" w:rsidRDefault="00920621" w:rsidP="00907B34">
      <w:pPr>
        <w:jc w:val="both"/>
        <w:rPr>
          <w:rFonts w:cs="Calibri"/>
          <w:szCs w:val="24"/>
        </w:rPr>
      </w:pPr>
      <w:r w:rsidRPr="002F08D3">
        <w:rPr>
          <w:rFonts w:cs="Calibri"/>
          <w:szCs w:val="24"/>
        </w:rPr>
        <w:t xml:space="preserve">We recognise that timely information sharing with schools by the police can play a critical role in identifying risk, reducing harm and ensuring a coordinated safeguarding response. All Saints' C of E Primary School works in close partnership with the Police, Merton Safeguarding Children Partnership and other relevant agencies to ensure the best outcomes for children. Where the [school/college] is unsure how to respond to an Operation Encompass notification, advice may be sought from the C and F Hub or from the Operation Encompass advice and helpline service: 0204 513 9990. </w:t>
      </w:r>
    </w:p>
    <w:p w14:paraId="7D19B7D7" w14:textId="77777777" w:rsidR="00907B34" w:rsidRPr="002F08D3" w:rsidRDefault="00907B34" w:rsidP="00907B34">
      <w:pPr>
        <w:spacing w:after="0"/>
        <w:jc w:val="both"/>
        <w:rPr>
          <w:rFonts w:cs="Calibri"/>
          <w:szCs w:val="24"/>
          <w:lang w:val="en-US"/>
        </w:rPr>
      </w:pPr>
      <w:r w:rsidRPr="002F08D3">
        <w:rPr>
          <w:rFonts w:cs="Calibri"/>
          <w:szCs w:val="24"/>
          <w:lang w:val="en-US"/>
        </w:rPr>
        <w:t xml:space="preserve">When we at SCHOOL are concerned about the amount of police notifications or disclosures of domestic abuse we will seek further advice. </w:t>
      </w:r>
    </w:p>
    <w:p w14:paraId="5EAEA585" w14:textId="77777777" w:rsidR="00907B34" w:rsidRPr="002F08D3" w:rsidRDefault="00907B34" w:rsidP="00907B34">
      <w:pPr>
        <w:spacing w:after="0"/>
        <w:jc w:val="both"/>
        <w:rPr>
          <w:rFonts w:cs="Calibri"/>
          <w:szCs w:val="24"/>
          <w:lang w:val="en-US"/>
        </w:rPr>
      </w:pPr>
    </w:p>
    <w:p w14:paraId="6D10C73D" w14:textId="77777777" w:rsidR="00907B34" w:rsidRPr="002F08D3" w:rsidRDefault="00907B34" w:rsidP="00907B34">
      <w:pPr>
        <w:spacing w:after="0"/>
        <w:jc w:val="both"/>
        <w:rPr>
          <w:rFonts w:cs="Calibri"/>
          <w:szCs w:val="24"/>
          <w:lang w:val="en-US"/>
        </w:rPr>
      </w:pPr>
      <w:r w:rsidRPr="002F08D3">
        <w:rPr>
          <w:rFonts w:cs="Calibri"/>
          <w:szCs w:val="24"/>
          <w:lang w:val="en-US"/>
        </w:rPr>
        <w:t>This may include contact with:</w:t>
      </w:r>
    </w:p>
    <w:p w14:paraId="37B86CE4" w14:textId="77777777" w:rsidR="00907B34" w:rsidRPr="002F08D3" w:rsidRDefault="00907B34" w:rsidP="00907B34">
      <w:pPr>
        <w:spacing w:after="0"/>
        <w:jc w:val="both"/>
        <w:rPr>
          <w:rFonts w:cs="Calibri"/>
          <w:szCs w:val="24"/>
          <w:lang w:val="en-US"/>
        </w:rPr>
      </w:pPr>
    </w:p>
    <w:p w14:paraId="393638E0" w14:textId="77777777" w:rsidR="00907B34" w:rsidRPr="002F08D3" w:rsidRDefault="00907B34" w:rsidP="00BF7773">
      <w:pPr>
        <w:pStyle w:val="ListParagraph"/>
        <w:numPr>
          <w:ilvl w:val="0"/>
          <w:numId w:val="102"/>
        </w:numPr>
        <w:spacing w:after="0"/>
        <w:jc w:val="both"/>
        <w:rPr>
          <w:rFonts w:cs="Calibri"/>
          <w:szCs w:val="24"/>
          <w:lang w:val="en-US"/>
        </w:rPr>
      </w:pPr>
      <w:r w:rsidRPr="002F08D3">
        <w:rPr>
          <w:rFonts w:cs="Calibri"/>
          <w:szCs w:val="24"/>
          <w:lang w:val="en-US"/>
        </w:rPr>
        <w:t xml:space="preserve">Merton has a confidential drop-in service for people experiencing domestic abuse. It’s held every Monday between 9.30am -12.00 noon (except bank holiday Mondays) at Morden Baptist Church, Crown Lane, Morden, SM4 5BL. You can call the Domestic Abuse IDVA service on 020 7801 1777. This service can also be accessed by those experiencing domestic abuse and SCHOOL may also signpost you to this service. The school can also call the IDVA service and ask for advice. </w:t>
      </w:r>
    </w:p>
    <w:p w14:paraId="7030BF3D" w14:textId="77777777" w:rsidR="00907B34" w:rsidRPr="002F08D3" w:rsidRDefault="00907B34" w:rsidP="00907B34">
      <w:pPr>
        <w:spacing w:after="0"/>
        <w:jc w:val="both"/>
        <w:rPr>
          <w:rFonts w:cs="Calibri"/>
          <w:szCs w:val="24"/>
          <w:lang w:val="en-US"/>
        </w:rPr>
      </w:pPr>
    </w:p>
    <w:p w14:paraId="19258D82" w14:textId="77777777" w:rsidR="00907B34" w:rsidRPr="002F08D3" w:rsidRDefault="00907B34" w:rsidP="00BF7773">
      <w:pPr>
        <w:pStyle w:val="ListParagraph"/>
        <w:numPr>
          <w:ilvl w:val="0"/>
          <w:numId w:val="102"/>
        </w:numPr>
        <w:spacing w:after="0"/>
        <w:jc w:val="both"/>
        <w:rPr>
          <w:rFonts w:cs="Calibri"/>
          <w:szCs w:val="24"/>
          <w:lang w:val="en-US"/>
        </w:rPr>
      </w:pPr>
      <w:r w:rsidRPr="002F08D3">
        <w:rPr>
          <w:rFonts w:cs="Calibri"/>
          <w:szCs w:val="24"/>
          <w:lang w:val="en-US"/>
        </w:rPr>
        <w:lastRenderedPageBreak/>
        <w:t xml:space="preserve">Consultation and / or </w:t>
      </w:r>
      <w:hyperlink r:id="rId165">
        <w:r w:rsidRPr="002F08D3">
          <w:rPr>
            <w:rStyle w:val="Hyperlink"/>
            <w:rFonts w:cs="Calibri"/>
            <w:szCs w:val="24"/>
            <w:lang w:val="en-US"/>
          </w:rPr>
          <w:t>Referral to Adult Social Care</w:t>
        </w:r>
      </w:hyperlink>
    </w:p>
    <w:p w14:paraId="50B281ED" w14:textId="77777777" w:rsidR="00907B34" w:rsidRPr="002F08D3" w:rsidRDefault="00907B34" w:rsidP="00BF7773">
      <w:pPr>
        <w:pStyle w:val="ListParagraph"/>
        <w:numPr>
          <w:ilvl w:val="0"/>
          <w:numId w:val="102"/>
        </w:numPr>
        <w:spacing w:after="0"/>
        <w:jc w:val="both"/>
        <w:rPr>
          <w:rFonts w:cs="Calibri"/>
          <w:szCs w:val="24"/>
          <w:lang w:val="en-US"/>
        </w:rPr>
      </w:pPr>
      <w:r w:rsidRPr="002F08D3">
        <w:rPr>
          <w:rFonts w:cs="Calibri"/>
          <w:szCs w:val="24"/>
          <w:lang w:val="en-US"/>
        </w:rPr>
        <w:t>Consultation and / or Referral to Children and Families Hub</w:t>
      </w:r>
    </w:p>
    <w:p w14:paraId="6B2F48CC" w14:textId="77777777" w:rsidR="00907B34" w:rsidRPr="002F08D3" w:rsidRDefault="00907B34" w:rsidP="00BF7773">
      <w:pPr>
        <w:pStyle w:val="ListParagraph"/>
        <w:numPr>
          <w:ilvl w:val="0"/>
          <w:numId w:val="102"/>
        </w:numPr>
        <w:spacing w:after="0"/>
        <w:jc w:val="both"/>
        <w:rPr>
          <w:rFonts w:cs="Calibri"/>
          <w:szCs w:val="24"/>
          <w:lang w:val="en-US"/>
        </w:rPr>
      </w:pPr>
      <w:r w:rsidRPr="002F08D3">
        <w:rPr>
          <w:rFonts w:cs="Calibri"/>
          <w:szCs w:val="24"/>
          <w:lang w:val="en-US"/>
        </w:rPr>
        <w:t>Completing an Early Help Assessment or</w:t>
      </w:r>
    </w:p>
    <w:p w14:paraId="1008A2F0" w14:textId="77777777" w:rsidR="00907B34" w:rsidRPr="002F08D3" w:rsidRDefault="00907B34" w:rsidP="00BF7773">
      <w:pPr>
        <w:pStyle w:val="ListParagraph"/>
        <w:numPr>
          <w:ilvl w:val="0"/>
          <w:numId w:val="102"/>
        </w:numPr>
        <w:spacing w:after="0"/>
        <w:jc w:val="both"/>
        <w:rPr>
          <w:rFonts w:cs="Calibri"/>
          <w:szCs w:val="24"/>
          <w:lang w:val="en-US"/>
        </w:rPr>
      </w:pPr>
      <w:r w:rsidRPr="002F08D3">
        <w:rPr>
          <w:rFonts w:cs="Calibri"/>
          <w:szCs w:val="24"/>
          <w:lang w:val="en-US"/>
        </w:rPr>
        <w:t xml:space="preserve">complete a </w:t>
      </w:r>
      <w:hyperlink r:id="rId166">
        <w:r w:rsidRPr="002F08D3">
          <w:rPr>
            <w:rStyle w:val="Hyperlink"/>
            <w:rFonts w:cs="Calibri"/>
            <w:szCs w:val="24"/>
            <w:lang w:val="en-US"/>
          </w:rPr>
          <w:t>DASH</w:t>
        </w:r>
      </w:hyperlink>
      <w:r w:rsidRPr="002F08D3">
        <w:rPr>
          <w:rFonts w:cs="Calibri"/>
          <w:szCs w:val="24"/>
          <w:lang w:val="en-US"/>
        </w:rPr>
        <w:t xml:space="preserve"> to support the family</w:t>
      </w:r>
    </w:p>
    <w:p w14:paraId="365F8929" w14:textId="77777777" w:rsidR="00907B34" w:rsidRPr="002F08D3" w:rsidRDefault="00907B34" w:rsidP="00BF7773">
      <w:pPr>
        <w:pStyle w:val="ListParagraph"/>
        <w:numPr>
          <w:ilvl w:val="0"/>
          <w:numId w:val="102"/>
        </w:numPr>
        <w:spacing w:after="0"/>
        <w:rPr>
          <w:rFonts w:cs="Calibri"/>
          <w:szCs w:val="24"/>
        </w:rPr>
      </w:pPr>
      <w:r w:rsidRPr="002F08D3">
        <w:rPr>
          <w:rFonts w:cs="Calibri"/>
          <w:szCs w:val="24"/>
          <w:lang w:val="en-US"/>
        </w:rPr>
        <w:t xml:space="preserve">make / discuss </w:t>
      </w:r>
      <w:proofErr w:type="gramStart"/>
      <w:r w:rsidRPr="002F08D3">
        <w:rPr>
          <w:rFonts w:cs="Calibri"/>
          <w:szCs w:val="24"/>
          <w:lang w:val="en-US"/>
        </w:rPr>
        <w:t>a  MARAC</w:t>
      </w:r>
      <w:proofErr w:type="gramEnd"/>
      <w:r w:rsidRPr="002F08D3">
        <w:rPr>
          <w:rFonts w:cs="Calibri"/>
          <w:szCs w:val="24"/>
          <w:lang w:val="en-US"/>
        </w:rPr>
        <w:t xml:space="preserve"> Referral (</w:t>
      </w:r>
      <w:r w:rsidRPr="002F08D3">
        <w:rPr>
          <w:rFonts w:cs="Calibri"/>
          <w:b/>
          <w:bCs/>
          <w:szCs w:val="24"/>
        </w:rPr>
        <w:t>merton.marac@merton.gov.uk)</w:t>
      </w:r>
      <w:r w:rsidRPr="002F08D3">
        <w:rPr>
          <w:rFonts w:cs="Calibri"/>
          <w:szCs w:val="24"/>
        </w:rPr>
        <w:t xml:space="preserve"> </w:t>
      </w:r>
    </w:p>
    <w:p w14:paraId="0A1DB7AC" w14:textId="77777777" w:rsidR="00907B34" w:rsidRPr="002F08D3" w:rsidRDefault="00907B34" w:rsidP="00BF7773">
      <w:pPr>
        <w:pStyle w:val="ListParagraph"/>
        <w:numPr>
          <w:ilvl w:val="0"/>
          <w:numId w:val="102"/>
        </w:numPr>
        <w:spacing w:after="0"/>
        <w:rPr>
          <w:rFonts w:cs="Calibri"/>
          <w:szCs w:val="24"/>
        </w:rPr>
      </w:pPr>
      <w:r w:rsidRPr="002F08D3">
        <w:rPr>
          <w:rFonts w:cs="Calibri"/>
          <w:szCs w:val="24"/>
          <w:lang w:val="en-US"/>
        </w:rPr>
        <w:t xml:space="preserve">Further information can be found at:  </w:t>
      </w:r>
      <w:hyperlink r:id="rId167">
        <w:r w:rsidRPr="002F08D3">
          <w:rPr>
            <w:rStyle w:val="Hyperlink"/>
            <w:rFonts w:cs="Calibri"/>
            <w:szCs w:val="24"/>
            <w:lang w:val="en-US"/>
          </w:rPr>
          <w:t>What is domestic abuse?</w:t>
        </w:r>
      </w:hyperlink>
    </w:p>
    <w:p w14:paraId="311C09CB" w14:textId="77777777" w:rsidR="00907B34" w:rsidRPr="002F08D3" w:rsidRDefault="00907B34" w:rsidP="00907B34">
      <w:pPr>
        <w:spacing w:after="0"/>
        <w:jc w:val="both"/>
        <w:rPr>
          <w:rFonts w:cs="Calibri"/>
          <w:szCs w:val="24"/>
          <w:lang w:val="en-US"/>
        </w:rPr>
      </w:pPr>
    </w:p>
    <w:p w14:paraId="1BB06F17" w14:textId="77777777" w:rsidR="00907B34" w:rsidRPr="002F08D3" w:rsidRDefault="00907B34" w:rsidP="00907B34">
      <w:pPr>
        <w:spacing w:after="0"/>
        <w:jc w:val="both"/>
        <w:rPr>
          <w:rFonts w:cs="Calibri"/>
          <w:szCs w:val="24"/>
          <w:lang w:val="en-US"/>
        </w:rPr>
      </w:pPr>
      <w:r w:rsidRPr="002F08D3">
        <w:rPr>
          <w:rFonts w:cs="Calibri"/>
          <w:szCs w:val="24"/>
          <w:lang w:val="en-US"/>
        </w:rPr>
        <w:t xml:space="preserve">The National Domestic Abuse Helpline can be called free of charge and in confidence, 24 hours a day on 0808 2000 247.  Homepage - National Domestic Abuse Helpline provides guidance and support for potential victims, as well as those who are worried about friends and loved ones. It also has a form through which a safe time from the team for a call can be booked.  </w:t>
      </w:r>
    </w:p>
    <w:p w14:paraId="5AA27DA0" w14:textId="77777777" w:rsidR="00907B34" w:rsidRPr="002F08D3" w:rsidRDefault="00907B34" w:rsidP="00907B34">
      <w:pPr>
        <w:spacing w:after="0"/>
        <w:jc w:val="both"/>
        <w:rPr>
          <w:rFonts w:cs="Calibri"/>
          <w:szCs w:val="24"/>
          <w:lang w:val="en-US"/>
        </w:rPr>
      </w:pPr>
    </w:p>
    <w:p w14:paraId="26BA4CC7" w14:textId="77777777" w:rsidR="00907B34" w:rsidRPr="002F08D3" w:rsidRDefault="00907B34" w:rsidP="00907B34">
      <w:pPr>
        <w:spacing w:after="0"/>
        <w:jc w:val="both"/>
        <w:rPr>
          <w:rFonts w:cs="Calibri"/>
          <w:szCs w:val="24"/>
          <w:lang w:val="en-US"/>
        </w:rPr>
      </w:pPr>
      <w:r w:rsidRPr="002F08D3">
        <w:rPr>
          <w:rFonts w:cs="Calibri"/>
          <w:szCs w:val="24"/>
          <w:lang w:val="en-US"/>
        </w:rPr>
        <w:t xml:space="preserve">Additional advice on identifying children who are affected by domestic abuse and how they can be helped is available at:  </w:t>
      </w:r>
    </w:p>
    <w:p w14:paraId="5420261D" w14:textId="77777777" w:rsidR="00907B34" w:rsidRPr="002F08D3" w:rsidRDefault="00907B34" w:rsidP="00907B34">
      <w:pPr>
        <w:spacing w:after="0"/>
        <w:jc w:val="both"/>
        <w:rPr>
          <w:rFonts w:cs="Calibri"/>
          <w:szCs w:val="24"/>
          <w:lang w:val="en-US"/>
        </w:rPr>
      </w:pPr>
      <w:r w:rsidRPr="002F08D3">
        <w:rPr>
          <w:rFonts w:cs="Calibri"/>
          <w:szCs w:val="24"/>
          <w:lang w:val="en-US"/>
        </w:rPr>
        <w:t>•</w:t>
      </w:r>
      <w:r w:rsidRPr="002F08D3">
        <w:rPr>
          <w:rFonts w:cs="Calibri"/>
          <w:szCs w:val="24"/>
          <w:lang w:val="en-US"/>
        </w:rPr>
        <w:tab/>
      </w:r>
      <w:hyperlink r:id="rId168">
        <w:r w:rsidRPr="002F08D3">
          <w:rPr>
            <w:rStyle w:val="Hyperlink"/>
            <w:rFonts w:cs="Calibri"/>
            <w:szCs w:val="24"/>
            <w:lang w:val="en-US"/>
          </w:rPr>
          <w:t xml:space="preserve">How to Protect Children </w:t>
        </w:r>
        <w:proofErr w:type="gramStart"/>
        <w:r w:rsidRPr="002F08D3">
          <w:rPr>
            <w:rStyle w:val="Hyperlink"/>
            <w:rFonts w:cs="Calibri"/>
            <w:szCs w:val="24"/>
            <w:lang w:val="en-US"/>
          </w:rPr>
          <w:t>From</w:t>
        </w:r>
        <w:proofErr w:type="gramEnd"/>
        <w:r w:rsidRPr="002F08D3">
          <w:rPr>
            <w:rStyle w:val="Hyperlink"/>
            <w:rFonts w:cs="Calibri"/>
            <w:szCs w:val="24"/>
            <w:lang w:val="en-US"/>
          </w:rPr>
          <w:t xml:space="preserve"> Domestic Abuse</w:t>
        </w:r>
      </w:hyperlink>
      <w:r w:rsidRPr="002F08D3">
        <w:rPr>
          <w:rFonts w:cs="Calibri"/>
          <w:szCs w:val="24"/>
          <w:lang w:val="en-US"/>
        </w:rPr>
        <w:t xml:space="preserve"> | NSPCC </w:t>
      </w:r>
    </w:p>
    <w:p w14:paraId="70630CBC" w14:textId="77777777" w:rsidR="00907B34" w:rsidRPr="002F08D3" w:rsidRDefault="00907B34" w:rsidP="00907B34">
      <w:pPr>
        <w:spacing w:after="0"/>
        <w:jc w:val="both"/>
        <w:rPr>
          <w:rFonts w:cs="Calibri"/>
          <w:szCs w:val="24"/>
          <w:lang w:val="en-US"/>
        </w:rPr>
      </w:pPr>
      <w:r w:rsidRPr="002F08D3">
        <w:rPr>
          <w:rFonts w:cs="Calibri"/>
          <w:szCs w:val="24"/>
          <w:lang w:val="en-US"/>
        </w:rPr>
        <w:t>•</w:t>
      </w:r>
      <w:r w:rsidRPr="002F08D3">
        <w:rPr>
          <w:rFonts w:cs="Calibri"/>
          <w:szCs w:val="24"/>
          <w:lang w:val="en-US"/>
        </w:rPr>
        <w:tab/>
      </w:r>
      <w:hyperlink r:id="rId169">
        <w:r w:rsidRPr="002F08D3">
          <w:rPr>
            <w:rStyle w:val="Hyperlink"/>
            <w:rFonts w:cs="Calibri"/>
            <w:szCs w:val="24"/>
            <w:lang w:val="en-US"/>
          </w:rPr>
          <w:t>What is domestic abuse?</w:t>
        </w:r>
      </w:hyperlink>
      <w:r w:rsidRPr="002F08D3">
        <w:rPr>
          <w:rFonts w:cs="Calibri"/>
          <w:szCs w:val="24"/>
          <w:lang w:val="en-US"/>
        </w:rPr>
        <w:t xml:space="preserve"> - Refuge </w:t>
      </w:r>
    </w:p>
    <w:p w14:paraId="22EC7F36" w14:textId="77777777" w:rsidR="00907B34" w:rsidRPr="002F08D3" w:rsidRDefault="00907B34" w:rsidP="00907B34">
      <w:pPr>
        <w:spacing w:after="0"/>
        <w:jc w:val="both"/>
        <w:rPr>
          <w:rFonts w:cs="Calibri"/>
          <w:szCs w:val="24"/>
          <w:lang w:val="en-US"/>
        </w:rPr>
      </w:pPr>
      <w:r w:rsidRPr="002F08D3">
        <w:rPr>
          <w:rFonts w:cs="Calibri"/>
          <w:szCs w:val="24"/>
          <w:lang w:val="en-US"/>
        </w:rPr>
        <w:t>•</w:t>
      </w:r>
      <w:r w:rsidRPr="002F08D3">
        <w:rPr>
          <w:rFonts w:cs="Calibri"/>
          <w:szCs w:val="24"/>
          <w:lang w:val="en-US"/>
        </w:rPr>
        <w:tab/>
      </w:r>
      <w:hyperlink r:id="rId170">
        <w:r w:rsidRPr="002F08D3">
          <w:rPr>
            <w:rStyle w:val="Hyperlink"/>
            <w:rFonts w:cs="Calibri"/>
            <w:szCs w:val="24"/>
            <w:lang w:val="en-US"/>
          </w:rPr>
          <w:t>Safe Young Lives</w:t>
        </w:r>
      </w:hyperlink>
      <w:r w:rsidRPr="002F08D3">
        <w:rPr>
          <w:rFonts w:cs="Calibri"/>
          <w:szCs w:val="24"/>
          <w:lang w:val="en-US"/>
        </w:rPr>
        <w:t xml:space="preserve"> | Young people &amp; domestic abuse - </w:t>
      </w:r>
      <w:proofErr w:type="spellStart"/>
      <w:r w:rsidRPr="002F08D3">
        <w:rPr>
          <w:rFonts w:cs="Calibri"/>
          <w:szCs w:val="24"/>
          <w:lang w:val="en-US"/>
        </w:rPr>
        <w:t>SafeLives</w:t>
      </w:r>
      <w:proofErr w:type="spellEnd"/>
      <w:r w:rsidRPr="002F08D3">
        <w:rPr>
          <w:rFonts w:cs="Calibri"/>
          <w:szCs w:val="24"/>
          <w:lang w:val="en-US"/>
        </w:rPr>
        <w:t xml:space="preserve"> </w:t>
      </w:r>
    </w:p>
    <w:p w14:paraId="65D8F848" w14:textId="77777777" w:rsidR="00907B34" w:rsidRPr="002F08D3" w:rsidRDefault="00907B34" w:rsidP="00907B34">
      <w:pPr>
        <w:spacing w:after="0"/>
        <w:jc w:val="both"/>
        <w:rPr>
          <w:rFonts w:cs="Calibri"/>
          <w:szCs w:val="24"/>
          <w:lang w:val="en-US"/>
        </w:rPr>
      </w:pPr>
      <w:r w:rsidRPr="002F08D3">
        <w:rPr>
          <w:rFonts w:cs="Calibri"/>
          <w:szCs w:val="24"/>
          <w:lang w:val="en-US"/>
        </w:rPr>
        <w:t>•</w:t>
      </w:r>
      <w:r w:rsidRPr="002F08D3">
        <w:rPr>
          <w:rFonts w:cs="Calibri"/>
          <w:szCs w:val="24"/>
          <w:lang w:val="en-US"/>
        </w:rPr>
        <w:tab/>
      </w:r>
      <w:hyperlink r:id="rId171">
        <w:r w:rsidRPr="002F08D3">
          <w:rPr>
            <w:rStyle w:val="Hyperlink"/>
            <w:rFonts w:cs="Calibri"/>
            <w:szCs w:val="24"/>
            <w:lang w:val="en-US"/>
          </w:rPr>
          <w:t>Domestic abuse: specialist sources of support</w:t>
        </w:r>
      </w:hyperlink>
      <w:r w:rsidRPr="002F08D3">
        <w:rPr>
          <w:rFonts w:cs="Calibri"/>
          <w:szCs w:val="24"/>
          <w:lang w:val="en-US"/>
        </w:rPr>
        <w:t xml:space="preserve"> - GOV.UK </w:t>
      </w:r>
    </w:p>
    <w:p w14:paraId="4FB9CECD" w14:textId="77777777" w:rsidR="00907B34" w:rsidRPr="002F08D3" w:rsidRDefault="00907B34" w:rsidP="00907B34">
      <w:pPr>
        <w:spacing w:after="0"/>
        <w:jc w:val="both"/>
        <w:rPr>
          <w:rFonts w:cs="Calibri"/>
          <w:szCs w:val="24"/>
          <w:lang w:val="en-US"/>
        </w:rPr>
      </w:pPr>
      <w:r w:rsidRPr="002F08D3">
        <w:rPr>
          <w:rFonts w:cs="Calibri"/>
          <w:szCs w:val="24"/>
          <w:lang w:val="en-US"/>
        </w:rPr>
        <w:t>•</w:t>
      </w:r>
      <w:r w:rsidRPr="002F08D3">
        <w:rPr>
          <w:rFonts w:cs="Calibri"/>
          <w:szCs w:val="24"/>
          <w:lang w:val="en-US"/>
        </w:rPr>
        <w:tab/>
      </w:r>
      <w:hyperlink r:id="rId172">
        <w:proofErr w:type="gramStart"/>
        <w:r w:rsidRPr="002F08D3">
          <w:rPr>
            <w:rStyle w:val="Hyperlink"/>
            <w:rFonts w:cs="Calibri"/>
            <w:szCs w:val="24"/>
            <w:lang w:val="en-US"/>
          </w:rPr>
          <w:t>Home :</w:t>
        </w:r>
        <w:proofErr w:type="gramEnd"/>
        <w:r w:rsidRPr="002F08D3">
          <w:rPr>
            <w:rStyle w:val="Hyperlink"/>
            <w:rFonts w:cs="Calibri"/>
            <w:szCs w:val="24"/>
            <w:lang w:val="en-US"/>
          </w:rPr>
          <w:t xml:space="preserve"> Operation Encompass</w:t>
        </w:r>
      </w:hyperlink>
      <w:r w:rsidRPr="002F08D3">
        <w:rPr>
          <w:rFonts w:cs="Calibri"/>
          <w:szCs w:val="24"/>
          <w:lang w:val="en-US"/>
        </w:rPr>
        <w:t xml:space="preserve"> </w:t>
      </w:r>
    </w:p>
    <w:p w14:paraId="263F76DA" w14:textId="77777777" w:rsidR="00907B34" w:rsidRPr="002F08D3" w:rsidRDefault="00907B34" w:rsidP="00907B34">
      <w:pPr>
        <w:spacing w:after="0"/>
        <w:jc w:val="both"/>
        <w:rPr>
          <w:rFonts w:cs="Calibri"/>
          <w:szCs w:val="24"/>
          <w:lang w:val="en-US"/>
        </w:rPr>
      </w:pPr>
    </w:p>
    <w:p w14:paraId="6BBF3DA5" w14:textId="77777777" w:rsidR="000E29A3" w:rsidRPr="002F08D3" w:rsidRDefault="000E29A3" w:rsidP="000E29A3">
      <w:pPr>
        <w:spacing w:after="80"/>
        <w:jc w:val="both"/>
        <w:rPr>
          <w:rFonts w:eastAsia="MS Mincho" w:cs="Calibri"/>
          <w:szCs w:val="24"/>
        </w:rPr>
      </w:pPr>
      <w:bookmarkStart w:id="128" w:name="_Toc203430098"/>
    </w:p>
    <w:p w14:paraId="22ACC27A" w14:textId="77777777" w:rsidR="000E29A3" w:rsidRPr="002F08D3" w:rsidRDefault="00000000" w:rsidP="000E29A3">
      <w:pPr>
        <w:spacing w:after="80"/>
        <w:jc w:val="both"/>
        <w:rPr>
          <w:rFonts w:eastAsia="MS Mincho" w:cs="Calibri"/>
          <w:szCs w:val="24"/>
        </w:rPr>
      </w:pPr>
      <w:hyperlink r:id="rId173" w:history="1">
        <w:r w:rsidR="000E29A3" w:rsidRPr="002F08D3">
          <w:rPr>
            <w:rFonts w:eastAsia="Times New Roman" w:cs="Calibri"/>
            <w:b/>
            <w:bCs/>
            <w:color w:val="0000FF"/>
            <w:szCs w:val="24"/>
            <w:u w:val="single"/>
          </w:rPr>
          <w:t>Children who are in Elective Home Education (EHE)</w:t>
        </w:r>
      </w:hyperlink>
    </w:p>
    <w:p w14:paraId="58AD8C93" w14:textId="77777777" w:rsidR="000E29A3" w:rsidRPr="002F08D3" w:rsidRDefault="000E29A3" w:rsidP="000E29A3">
      <w:pPr>
        <w:spacing w:after="80"/>
        <w:jc w:val="both"/>
        <w:rPr>
          <w:rFonts w:eastAsia="MS Mincho" w:cs="Calibri"/>
          <w:szCs w:val="24"/>
        </w:rPr>
      </w:pPr>
      <w:r w:rsidRPr="002F08D3">
        <w:rPr>
          <w:rFonts w:eastAsia="MS Mincho" w:cs="Calibri"/>
          <w:szCs w:val="24"/>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14F6BD78" w14:textId="77777777" w:rsidR="000E29A3" w:rsidRPr="002F08D3" w:rsidRDefault="000E29A3" w:rsidP="000E29A3">
      <w:pPr>
        <w:spacing w:before="100" w:beforeAutospacing="1" w:after="100" w:afterAutospacing="1"/>
        <w:rPr>
          <w:rFonts w:eastAsia="Times New Roman" w:cs="Calibri"/>
          <w:color w:val="000000"/>
          <w:szCs w:val="24"/>
          <w:lang w:eastAsia="en-GB"/>
        </w:rPr>
      </w:pPr>
      <w:r w:rsidRPr="002F08D3">
        <w:rPr>
          <w:rFonts w:eastAsia="Times New Roman" w:cs="Calibri"/>
          <w:color w:val="0057B9"/>
          <w:szCs w:val="24"/>
          <w:lang w:eastAsia="en-GB"/>
        </w:rPr>
        <w:t xml:space="preserve">school/college] </w:t>
      </w:r>
      <w:r w:rsidRPr="002F08D3">
        <w:rPr>
          <w:rFonts w:eastAsia="Times New Roman" w:cs="Calibri"/>
          <w:color w:val="000000"/>
          <w:szCs w:val="24"/>
          <w:lang w:eastAsia="en-GB"/>
        </w:rPr>
        <w:t xml:space="preserve">recognises that many home educated children have a positive learning experience, and that parents/carers may choose elective home education with their child’s best education at the heart of the decision. </w:t>
      </w:r>
    </w:p>
    <w:p w14:paraId="58CF64CE" w14:textId="77777777" w:rsidR="000E29A3" w:rsidRPr="002F08D3" w:rsidRDefault="000E29A3" w:rsidP="000E29A3">
      <w:pPr>
        <w:spacing w:before="100" w:beforeAutospacing="1" w:after="100" w:afterAutospacing="1"/>
        <w:rPr>
          <w:rFonts w:eastAsia="Times New Roman" w:cs="Calibri"/>
          <w:color w:val="000000"/>
          <w:szCs w:val="24"/>
          <w:lang w:eastAsia="en-GB"/>
        </w:rPr>
      </w:pPr>
      <w:r w:rsidRPr="002F08D3">
        <w:rPr>
          <w:rFonts w:eastAsia="Times New Roman" w:cs="Calibri"/>
          <w:color w:val="0057B9"/>
          <w:szCs w:val="24"/>
          <w:lang w:eastAsia="en-GB"/>
        </w:rPr>
        <w:t xml:space="preserve">school/college] </w:t>
      </w:r>
      <w:r w:rsidRPr="002F08D3">
        <w:rPr>
          <w:rFonts w:eastAsia="Times New Roman" w:cs="Calibri"/>
          <w:color w:val="000000"/>
          <w:szCs w:val="24"/>
          <w:lang w:eastAsia="en-GB"/>
        </w:rPr>
        <w:t>also recognises that elective home education can mean some children are not in receipt of suitable education and may become less visible to the services that are there to keep them safe and supported.</w:t>
      </w:r>
    </w:p>
    <w:p w14:paraId="275B263A" w14:textId="77777777" w:rsidR="000E29A3" w:rsidRPr="002F08D3" w:rsidRDefault="000E29A3" w:rsidP="000E29A3">
      <w:pPr>
        <w:spacing w:after="0"/>
        <w:rPr>
          <w:rFonts w:eastAsia="Times New Roman" w:cs="Calibri"/>
          <w:szCs w:val="24"/>
          <w:lang w:eastAsia="en-GB"/>
        </w:rPr>
      </w:pPr>
      <w:r w:rsidRPr="002F08D3">
        <w:rPr>
          <w:rFonts w:eastAsia="Times New Roman" w:cs="Calibri"/>
          <w:szCs w:val="24"/>
          <w:lang w:eastAsia="en-GB"/>
        </w:rPr>
        <w:t xml:space="preserve">Where a parent/carer expresses their intention to remove a child from school with a view to educating at home, we will respond in line with </w:t>
      </w:r>
      <w:hyperlink r:id="rId174" w:history="1">
        <w:r w:rsidRPr="002F08D3">
          <w:rPr>
            <w:rFonts w:eastAsia="Times New Roman" w:cs="Calibri"/>
            <w:color w:val="0000FF"/>
            <w:szCs w:val="24"/>
            <w:u w:val="single"/>
            <w:lang w:eastAsia="en-GB"/>
          </w:rPr>
          <w:t>national Elective Home Education guidance</w:t>
        </w:r>
      </w:hyperlink>
      <w:r w:rsidRPr="002F08D3">
        <w:rPr>
          <w:rFonts w:eastAsia="Times New Roman" w:cs="Calibri"/>
          <w:szCs w:val="24"/>
          <w:lang w:val="en-US" w:eastAsia="en-GB"/>
        </w:rPr>
        <w:t>,</w:t>
      </w:r>
      <w:r w:rsidRPr="002F08D3">
        <w:rPr>
          <w:rFonts w:eastAsia="Times New Roman" w:cs="Calibri"/>
          <w:color w:val="000000"/>
          <w:szCs w:val="24"/>
          <w:lang w:eastAsia="en-GB"/>
        </w:rPr>
        <w:t xml:space="preserve"> the School Attendance (Pupil Registration) (England) Regulations 2024 and</w:t>
      </w:r>
      <w:r w:rsidRPr="002F08D3">
        <w:rPr>
          <w:rFonts w:eastAsia="Times New Roman" w:cs="Calibri"/>
          <w:szCs w:val="24"/>
          <w:lang w:eastAsia="en-GB"/>
        </w:rPr>
        <w:t xml:space="preserve"> local </w:t>
      </w:r>
      <w:hyperlink r:id="rId175" w:history="1">
        <w:r w:rsidRPr="002F08D3">
          <w:rPr>
            <w:rFonts w:eastAsia="Times New Roman" w:cs="Calibri"/>
            <w:color w:val="0000FF"/>
            <w:szCs w:val="24"/>
            <w:u w:val="single"/>
            <w:lang w:eastAsia="en-GB"/>
          </w:rPr>
          <w:t>Merton guidance</w:t>
        </w:r>
      </w:hyperlink>
      <w:r w:rsidRPr="002F08D3">
        <w:rPr>
          <w:rFonts w:eastAsia="Times New Roman" w:cs="Calibri"/>
          <w:color w:val="2B579A"/>
          <w:szCs w:val="24"/>
          <w:shd w:val="clear" w:color="auto" w:fill="E6E6E6"/>
          <w:lang w:eastAsia="en-GB"/>
        </w:rPr>
        <w:t>.</w:t>
      </w:r>
    </w:p>
    <w:p w14:paraId="6ED64E6B" w14:textId="77777777" w:rsidR="000E29A3" w:rsidRPr="002F08D3" w:rsidRDefault="000E29A3" w:rsidP="000E29A3">
      <w:pPr>
        <w:spacing w:after="0"/>
        <w:ind w:left="709" w:hanging="425"/>
        <w:rPr>
          <w:rFonts w:eastAsia="Times New Roman" w:cs="Calibri"/>
          <w:szCs w:val="24"/>
          <w:lang w:eastAsia="en-GB"/>
        </w:rPr>
      </w:pPr>
    </w:p>
    <w:p w14:paraId="2E8B466C" w14:textId="77777777" w:rsidR="000E29A3" w:rsidRPr="002F08D3" w:rsidRDefault="000E29A3" w:rsidP="000E29A3">
      <w:pPr>
        <w:spacing w:after="0"/>
        <w:rPr>
          <w:rFonts w:eastAsia="Times New Roman" w:cs="Calibri"/>
          <w:szCs w:val="24"/>
          <w:lang w:eastAsia="en-GB"/>
        </w:rPr>
      </w:pPr>
      <w:r w:rsidRPr="002F08D3">
        <w:rPr>
          <w:rFonts w:eastAsia="Times New Roman" w:cs="Calibri"/>
          <w:szCs w:val="24"/>
          <w:lang w:eastAsia="en-GB"/>
        </w:rPr>
        <w:t xml:space="preserve">Where possible, </w:t>
      </w:r>
      <w:r w:rsidRPr="002F08D3">
        <w:rPr>
          <w:rFonts w:eastAsia="Times New Roman" w:cs="Calibri"/>
          <w:color w:val="0057B9"/>
          <w:szCs w:val="24"/>
          <w:lang w:eastAsia="en-GB"/>
        </w:rPr>
        <w:t xml:space="preserve">school/college] </w:t>
      </w:r>
      <w:r w:rsidRPr="002F08D3">
        <w:rPr>
          <w:rFonts w:eastAsia="Times New Roman" w:cs="Calibri"/>
          <w:szCs w:val="24"/>
          <w:lang w:eastAsia="en-GB"/>
        </w:rPr>
        <w:t>will work with the local authority, parents/carers and other key professionals to ensure that the implications of elective home education have been considered before a final decision is made and that decisions are made in the best interests of the child. This will be particularly important where the child has SEND, an Education, Health and Care plan, has or is known to partner agencies, or is otherwise vulnerable.</w:t>
      </w:r>
    </w:p>
    <w:p w14:paraId="30197846" w14:textId="77777777" w:rsidR="000E29A3" w:rsidRPr="002F08D3" w:rsidRDefault="000E29A3" w:rsidP="000E29A3">
      <w:pPr>
        <w:spacing w:after="0"/>
        <w:ind w:left="709" w:hanging="425"/>
        <w:rPr>
          <w:rFonts w:eastAsia="Times New Roman" w:cs="Calibri"/>
          <w:szCs w:val="24"/>
          <w:lang w:eastAsia="en-GB"/>
        </w:rPr>
      </w:pPr>
    </w:p>
    <w:p w14:paraId="5C27E381" w14:textId="77777777" w:rsidR="000E29A3" w:rsidRPr="002F08D3" w:rsidRDefault="000E29A3" w:rsidP="000E29A3">
      <w:pPr>
        <w:spacing w:after="0"/>
        <w:rPr>
          <w:rFonts w:eastAsia="Times New Roman" w:cs="Calibri"/>
          <w:szCs w:val="24"/>
          <w:lang w:eastAsia="en-GB"/>
        </w:rPr>
      </w:pPr>
      <w:r w:rsidRPr="002F08D3">
        <w:rPr>
          <w:rFonts w:eastAsia="Times New Roman" w:cs="Calibri"/>
          <w:color w:val="0057B9"/>
          <w:szCs w:val="24"/>
          <w:lang w:eastAsia="en-GB"/>
        </w:rPr>
        <w:t xml:space="preserve">school/college] </w:t>
      </w:r>
      <w:r w:rsidRPr="002F08D3">
        <w:rPr>
          <w:rFonts w:eastAsia="Times New Roman" w:cs="Calibri"/>
          <w:szCs w:val="24"/>
          <w:lang w:eastAsia="en-GB"/>
        </w:rPr>
        <w:t xml:space="preserve">will consider local guidance and tools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Service is required. </w:t>
      </w:r>
      <w:r w:rsidRPr="002F08D3">
        <w:rPr>
          <w:rFonts w:eastAsia="Times New Roman" w:cs="Calibri"/>
          <w:szCs w:val="24"/>
          <w:lang w:val="en-US" w:eastAsia="en-GB"/>
        </w:rPr>
        <w:t>Where there are safeguarding or welfare concerns, the DSL will refer to C and F Hub to discuss and Request for Service.</w:t>
      </w:r>
    </w:p>
    <w:p w14:paraId="014FB00C" w14:textId="77777777" w:rsidR="000E29A3" w:rsidRPr="002F08D3" w:rsidRDefault="000E29A3" w:rsidP="00B5432E">
      <w:pPr>
        <w:pStyle w:val="Heading2"/>
        <w:spacing w:before="0"/>
        <w:jc w:val="both"/>
        <w:rPr>
          <w:rFonts w:eastAsia="MS Mincho" w:cs="Calibri"/>
          <w:color w:val="153D63" w:themeColor="text2" w:themeTint="E6"/>
          <w:sz w:val="24"/>
          <w:szCs w:val="24"/>
          <w:lang w:val="en-US" w:eastAsia="en-GB"/>
        </w:rPr>
      </w:pPr>
    </w:p>
    <w:p w14:paraId="69216A37" w14:textId="77777777" w:rsidR="000E29A3" w:rsidRPr="002F08D3" w:rsidRDefault="000E29A3" w:rsidP="00B5432E">
      <w:pPr>
        <w:pStyle w:val="Heading2"/>
        <w:spacing w:before="0"/>
        <w:jc w:val="both"/>
        <w:rPr>
          <w:rFonts w:eastAsia="MS Mincho" w:cs="Calibri"/>
          <w:color w:val="153D63" w:themeColor="text2" w:themeTint="E6"/>
          <w:sz w:val="24"/>
          <w:szCs w:val="24"/>
          <w:lang w:val="en-US" w:eastAsia="en-GB"/>
        </w:rPr>
      </w:pPr>
    </w:p>
    <w:p w14:paraId="41F4A01D" w14:textId="77777777" w:rsidR="000169EA" w:rsidRPr="002F08D3" w:rsidRDefault="00000000" w:rsidP="00B5432E">
      <w:pPr>
        <w:pStyle w:val="Heading2"/>
        <w:spacing w:before="0"/>
        <w:jc w:val="both"/>
        <w:rPr>
          <w:rFonts w:eastAsia="MS Mincho" w:cs="Calibri"/>
          <w:color w:val="153D63" w:themeColor="text2" w:themeTint="E6"/>
          <w:sz w:val="24"/>
          <w:szCs w:val="24"/>
          <w:lang w:val="en-US" w:eastAsia="en-GB"/>
        </w:rPr>
      </w:pPr>
      <w:hyperlink r:id="rId176" w:history="1">
        <w:r w:rsidR="000169EA" w:rsidRPr="002F08D3">
          <w:rPr>
            <w:rStyle w:val="Hyperlink"/>
            <w:rFonts w:eastAsia="MS Mincho" w:cs="Calibri"/>
            <w:sz w:val="24"/>
            <w:szCs w:val="24"/>
            <w:lang w:val="en-US" w:eastAsia="en-GB"/>
          </w:rPr>
          <w:t>Private Fostering</w:t>
        </w:r>
        <w:bookmarkEnd w:id="128"/>
      </w:hyperlink>
    </w:p>
    <w:p w14:paraId="60AF5F8F" w14:textId="77777777" w:rsidR="006104A9" w:rsidRPr="002F08D3" w:rsidRDefault="006104A9" w:rsidP="00B5432E">
      <w:pPr>
        <w:pStyle w:val="NormalWeb"/>
        <w:spacing w:before="0" w:beforeAutospacing="0" w:after="0" w:afterAutospacing="0"/>
        <w:jc w:val="both"/>
        <w:rPr>
          <w:rFonts w:ascii="Calibri" w:hAnsi="Calibri" w:cs="Calibri"/>
        </w:rPr>
      </w:pPr>
    </w:p>
    <w:p w14:paraId="42F1E7C9" w14:textId="77777777" w:rsidR="000169EA" w:rsidRPr="002F08D3" w:rsidRDefault="000169EA" w:rsidP="00B5432E">
      <w:pPr>
        <w:pStyle w:val="NormalWeb"/>
        <w:spacing w:before="0" w:beforeAutospacing="0" w:after="0" w:afterAutospacing="0"/>
        <w:jc w:val="both"/>
        <w:rPr>
          <w:rFonts w:ascii="Calibri" w:hAnsi="Calibri" w:cs="Calibri"/>
        </w:rPr>
      </w:pPr>
      <w:r w:rsidRPr="002F08D3">
        <w:rPr>
          <w:rFonts w:ascii="Calibri" w:hAnsi="Calibri" w:cs="Calibri"/>
        </w:rPr>
        <w:t xml:space="preserve">Private fostering is when a </w:t>
      </w:r>
      <w:r w:rsidR="00225ABC" w:rsidRPr="002F08D3">
        <w:rPr>
          <w:rFonts w:ascii="Calibri" w:hAnsi="Calibri" w:cs="Calibri"/>
        </w:rPr>
        <w:t>young person</w:t>
      </w:r>
      <w:r w:rsidRPr="002F08D3">
        <w:rPr>
          <w:rFonts w:ascii="Calibri" w:hAnsi="Calibri" w:cs="Calibri"/>
        </w:rPr>
        <w:t xml:space="preserve"> or young person under 16 years old (or under 18 if disabled) lives with someone for 28 days or more by private arrangement (without the involvement of a local authority) with someone who is not a:</w:t>
      </w:r>
    </w:p>
    <w:p w14:paraId="5555E701" w14:textId="77777777" w:rsidR="000169EA" w:rsidRPr="002F08D3" w:rsidRDefault="00CC6AAF" w:rsidP="00BF7773">
      <w:pPr>
        <w:numPr>
          <w:ilvl w:val="0"/>
          <w:numId w:val="63"/>
        </w:numPr>
        <w:spacing w:after="100" w:afterAutospacing="1"/>
        <w:jc w:val="both"/>
        <w:rPr>
          <w:rFonts w:cs="Calibri"/>
          <w:szCs w:val="24"/>
        </w:rPr>
      </w:pPr>
      <w:r w:rsidRPr="002F08D3">
        <w:rPr>
          <w:rFonts w:cs="Calibri"/>
          <w:szCs w:val="24"/>
        </w:rPr>
        <w:t>P</w:t>
      </w:r>
      <w:r w:rsidR="000169EA" w:rsidRPr="002F08D3">
        <w:rPr>
          <w:rFonts w:cs="Calibri"/>
          <w:szCs w:val="24"/>
        </w:rPr>
        <w:t>arent</w:t>
      </w:r>
      <w:r w:rsidRPr="002F08D3">
        <w:rPr>
          <w:rFonts w:cs="Calibri"/>
          <w:szCs w:val="24"/>
        </w:rPr>
        <w:t xml:space="preserve"> or </w:t>
      </w:r>
      <w:r w:rsidR="000169EA" w:rsidRPr="002F08D3">
        <w:rPr>
          <w:rFonts w:cs="Calibri"/>
          <w:szCs w:val="24"/>
        </w:rPr>
        <w:t>close relative (brother, sister, aunt, uncle, grandparent or step</w:t>
      </w:r>
      <w:r w:rsidR="000172E3" w:rsidRPr="002F08D3">
        <w:rPr>
          <w:rFonts w:cs="Calibri"/>
          <w:szCs w:val="24"/>
        </w:rPr>
        <w:t>-</w:t>
      </w:r>
      <w:r w:rsidR="000169EA" w:rsidRPr="002F08D3">
        <w:rPr>
          <w:rFonts w:cs="Calibri"/>
          <w:szCs w:val="24"/>
        </w:rPr>
        <w:t>parent)</w:t>
      </w:r>
    </w:p>
    <w:p w14:paraId="5B8BFB29" w14:textId="77777777" w:rsidR="00CC6AAF" w:rsidRPr="002F08D3" w:rsidRDefault="000169EA" w:rsidP="00BF7773">
      <w:pPr>
        <w:numPr>
          <w:ilvl w:val="0"/>
          <w:numId w:val="63"/>
        </w:numPr>
        <w:spacing w:after="100" w:afterAutospacing="1"/>
        <w:jc w:val="both"/>
        <w:rPr>
          <w:rFonts w:cs="Calibri"/>
          <w:szCs w:val="24"/>
        </w:rPr>
      </w:pPr>
      <w:r w:rsidRPr="002F08D3">
        <w:rPr>
          <w:rFonts w:cs="Calibri"/>
          <w:szCs w:val="24"/>
        </w:rPr>
        <w:t>guardian or a person with parental responsibility</w:t>
      </w:r>
      <w:bookmarkStart w:id="129" w:name="_Toc203430099"/>
    </w:p>
    <w:p w14:paraId="242F4005" w14:textId="77777777" w:rsidR="000169EA" w:rsidRPr="002F08D3" w:rsidRDefault="000169EA" w:rsidP="00B5432E">
      <w:pPr>
        <w:pStyle w:val="Heading3"/>
        <w:spacing w:before="0"/>
        <w:jc w:val="both"/>
        <w:rPr>
          <w:rFonts w:cs="Calibri"/>
          <w:color w:val="153D63" w:themeColor="text2" w:themeTint="E6"/>
          <w:szCs w:val="24"/>
        </w:rPr>
      </w:pPr>
      <w:r w:rsidRPr="002F08D3">
        <w:rPr>
          <w:rFonts w:cs="Calibri"/>
          <w:color w:val="153D63" w:themeColor="text2" w:themeTint="E6"/>
          <w:szCs w:val="24"/>
        </w:rPr>
        <w:t>Private foster carers might be:</w:t>
      </w:r>
      <w:bookmarkEnd w:id="129"/>
    </w:p>
    <w:p w14:paraId="43B7B76A" w14:textId="77777777" w:rsidR="000169EA" w:rsidRPr="002F08D3" w:rsidRDefault="000169EA" w:rsidP="00BF7773">
      <w:pPr>
        <w:numPr>
          <w:ilvl w:val="0"/>
          <w:numId w:val="64"/>
        </w:numPr>
        <w:spacing w:after="100" w:afterAutospacing="1"/>
        <w:jc w:val="both"/>
        <w:rPr>
          <w:rFonts w:cs="Calibri"/>
          <w:szCs w:val="24"/>
        </w:rPr>
      </w:pPr>
      <w:r w:rsidRPr="002F08D3">
        <w:rPr>
          <w:rFonts w:cs="Calibri"/>
          <w:szCs w:val="24"/>
        </w:rPr>
        <w:t xml:space="preserve">friends of the </w:t>
      </w:r>
      <w:r w:rsidR="00225ABC" w:rsidRPr="002F08D3">
        <w:rPr>
          <w:rFonts w:cs="Calibri"/>
          <w:szCs w:val="24"/>
        </w:rPr>
        <w:t>young person</w:t>
      </w:r>
      <w:r w:rsidRPr="002F08D3">
        <w:rPr>
          <w:rFonts w:cs="Calibri"/>
          <w:szCs w:val="24"/>
        </w:rPr>
        <w:t>’s family</w:t>
      </w:r>
    </w:p>
    <w:p w14:paraId="7A042ECD" w14:textId="77777777" w:rsidR="000169EA" w:rsidRPr="002F08D3" w:rsidRDefault="000169EA" w:rsidP="00BF7773">
      <w:pPr>
        <w:numPr>
          <w:ilvl w:val="0"/>
          <w:numId w:val="64"/>
        </w:numPr>
        <w:spacing w:after="100" w:afterAutospacing="1"/>
        <w:jc w:val="both"/>
        <w:rPr>
          <w:rFonts w:cs="Calibri"/>
          <w:szCs w:val="24"/>
        </w:rPr>
      </w:pPr>
      <w:r w:rsidRPr="002F08D3">
        <w:rPr>
          <w:rFonts w:cs="Calibri"/>
          <w:szCs w:val="24"/>
        </w:rPr>
        <w:t xml:space="preserve">someone willing to care for the </w:t>
      </w:r>
      <w:r w:rsidR="00225ABC" w:rsidRPr="002F08D3">
        <w:rPr>
          <w:rFonts w:cs="Calibri"/>
          <w:szCs w:val="24"/>
        </w:rPr>
        <w:t>young person</w:t>
      </w:r>
      <w:r w:rsidRPr="002F08D3">
        <w:rPr>
          <w:rFonts w:cs="Calibri"/>
          <w:szCs w:val="24"/>
        </w:rPr>
        <w:t xml:space="preserve"> of a family they don’t know; or relatives not mentioned in the list above, for example a cousin or great aunt</w:t>
      </w:r>
    </w:p>
    <w:p w14:paraId="0D8471C0" w14:textId="77777777" w:rsidR="000169EA" w:rsidRPr="002F08D3" w:rsidRDefault="000169EA" w:rsidP="00B5432E">
      <w:pPr>
        <w:pStyle w:val="Heading3"/>
        <w:spacing w:before="0"/>
        <w:jc w:val="both"/>
        <w:rPr>
          <w:rFonts w:cs="Calibri"/>
          <w:color w:val="153D63" w:themeColor="text2" w:themeTint="E6"/>
          <w:szCs w:val="24"/>
        </w:rPr>
      </w:pPr>
      <w:bookmarkStart w:id="130" w:name="_Toc203430100"/>
      <w:r w:rsidRPr="002F08D3">
        <w:rPr>
          <w:rFonts w:cs="Calibri"/>
          <w:color w:val="153D63" w:themeColor="text2" w:themeTint="E6"/>
          <w:szCs w:val="24"/>
        </w:rPr>
        <w:t>Examples of private foster care arrangements:</w:t>
      </w:r>
      <w:bookmarkEnd w:id="130"/>
    </w:p>
    <w:p w14:paraId="2D0C8F38" w14:textId="77777777" w:rsidR="000169EA" w:rsidRPr="002F08D3" w:rsidRDefault="00225ABC" w:rsidP="00BF7773">
      <w:pPr>
        <w:numPr>
          <w:ilvl w:val="0"/>
          <w:numId w:val="65"/>
        </w:numPr>
        <w:spacing w:after="100" w:afterAutospacing="1"/>
        <w:jc w:val="both"/>
        <w:rPr>
          <w:rFonts w:cs="Calibri"/>
          <w:szCs w:val="24"/>
        </w:rPr>
      </w:pPr>
      <w:r w:rsidRPr="002F08D3">
        <w:rPr>
          <w:rFonts w:cs="Calibri"/>
          <w:szCs w:val="24"/>
        </w:rPr>
        <w:t>young people</w:t>
      </w:r>
      <w:r w:rsidR="000169EA" w:rsidRPr="002F08D3">
        <w:rPr>
          <w:rFonts w:cs="Calibri"/>
          <w:szCs w:val="24"/>
        </w:rPr>
        <w:t xml:space="preserve"> sent to this country for education or health care by parents or guardians living overseas</w:t>
      </w:r>
    </w:p>
    <w:p w14:paraId="55DF2139" w14:textId="77777777" w:rsidR="000169EA" w:rsidRPr="002F08D3" w:rsidRDefault="000169EA" w:rsidP="00BF7773">
      <w:pPr>
        <w:numPr>
          <w:ilvl w:val="0"/>
          <w:numId w:val="65"/>
        </w:numPr>
        <w:spacing w:after="100" w:afterAutospacing="1"/>
        <w:jc w:val="both"/>
        <w:rPr>
          <w:rFonts w:cs="Calibri"/>
          <w:szCs w:val="24"/>
        </w:rPr>
      </w:pPr>
      <w:r w:rsidRPr="002F08D3">
        <w:rPr>
          <w:rFonts w:cs="Calibri"/>
          <w:szCs w:val="24"/>
        </w:rPr>
        <w:t>teenagers living with a friend’s family as a result of problems at home</w:t>
      </w:r>
    </w:p>
    <w:p w14:paraId="6C0A654A" w14:textId="77777777" w:rsidR="000169EA" w:rsidRPr="002F08D3" w:rsidRDefault="00225ABC" w:rsidP="00BF7773">
      <w:pPr>
        <w:numPr>
          <w:ilvl w:val="0"/>
          <w:numId w:val="65"/>
        </w:numPr>
        <w:spacing w:after="100" w:afterAutospacing="1"/>
        <w:jc w:val="both"/>
        <w:rPr>
          <w:rFonts w:cs="Calibri"/>
          <w:szCs w:val="24"/>
        </w:rPr>
      </w:pPr>
      <w:r w:rsidRPr="002F08D3">
        <w:rPr>
          <w:rFonts w:cs="Calibri"/>
          <w:szCs w:val="24"/>
        </w:rPr>
        <w:t>young people</w:t>
      </w:r>
      <w:r w:rsidR="000169EA" w:rsidRPr="002F08D3">
        <w:rPr>
          <w:rFonts w:cs="Calibri"/>
          <w:szCs w:val="24"/>
        </w:rPr>
        <w:t xml:space="preserve"> on holiday exchanges</w:t>
      </w:r>
    </w:p>
    <w:p w14:paraId="65DCC310" w14:textId="77777777" w:rsidR="000169EA" w:rsidRPr="002F08D3" w:rsidRDefault="00225ABC" w:rsidP="00BF7773">
      <w:pPr>
        <w:numPr>
          <w:ilvl w:val="0"/>
          <w:numId w:val="65"/>
        </w:numPr>
        <w:spacing w:after="100" w:afterAutospacing="1"/>
        <w:jc w:val="both"/>
        <w:rPr>
          <w:rFonts w:cs="Calibri"/>
          <w:szCs w:val="24"/>
        </w:rPr>
      </w:pPr>
      <w:r w:rsidRPr="002F08D3">
        <w:rPr>
          <w:rFonts w:cs="Calibri"/>
          <w:szCs w:val="24"/>
        </w:rPr>
        <w:t>young people</w:t>
      </w:r>
      <w:r w:rsidR="000169EA" w:rsidRPr="002F08D3">
        <w:rPr>
          <w:rFonts w:cs="Calibri"/>
          <w:szCs w:val="24"/>
        </w:rPr>
        <w:t xml:space="preserve"> whose parents’ study or work involves unsociable hours, which make it difficult for them to use ordinary day care or after school care</w:t>
      </w:r>
    </w:p>
    <w:p w14:paraId="61342E54" w14:textId="77777777" w:rsidR="00917D3D" w:rsidRPr="002F08D3" w:rsidRDefault="000169EA" w:rsidP="00917D3D">
      <w:pPr>
        <w:pStyle w:val="Heading3"/>
        <w:spacing w:before="0"/>
        <w:jc w:val="both"/>
        <w:rPr>
          <w:rFonts w:cs="Calibri"/>
          <w:color w:val="153D63" w:themeColor="text2" w:themeTint="E6"/>
          <w:szCs w:val="24"/>
        </w:rPr>
      </w:pPr>
      <w:bookmarkStart w:id="131" w:name="_Toc203430101"/>
      <w:r w:rsidRPr="002F08D3">
        <w:rPr>
          <w:rFonts w:cs="Calibri"/>
          <w:color w:val="153D63" w:themeColor="text2" w:themeTint="E6"/>
          <w:szCs w:val="24"/>
        </w:rPr>
        <w:t>Reporting an arrangement:</w:t>
      </w:r>
      <w:bookmarkEnd w:id="131"/>
    </w:p>
    <w:p w14:paraId="29E22D79" w14:textId="77777777" w:rsidR="00917D3D" w:rsidRPr="002F08D3" w:rsidRDefault="000169EA" w:rsidP="00917D3D">
      <w:pPr>
        <w:pStyle w:val="Heading3"/>
        <w:spacing w:before="0"/>
        <w:jc w:val="both"/>
        <w:rPr>
          <w:rFonts w:cs="Calibri"/>
          <w:b w:val="0"/>
          <w:bCs w:val="0"/>
          <w:color w:val="auto"/>
          <w:szCs w:val="24"/>
        </w:rPr>
      </w:pPr>
      <w:r w:rsidRPr="002F08D3">
        <w:rPr>
          <w:rFonts w:cs="Calibri"/>
          <w:b w:val="0"/>
          <w:bCs w:val="0"/>
          <w:color w:val="auto"/>
          <w:szCs w:val="24"/>
        </w:rPr>
        <w:t>All private fostering arrangements will be reported</w:t>
      </w:r>
      <w:r w:rsidR="00917D3D" w:rsidRPr="002F08D3">
        <w:rPr>
          <w:rFonts w:cs="Calibri"/>
          <w:b w:val="0"/>
          <w:bCs w:val="0"/>
          <w:color w:val="auto"/>
          <w:szCs w:val="24"/>
        </w:rPr>
        <w:t xml:space="preserve">, </w:t>
      </w:r>
      <w:r w:rsidR="00917D3D" w:rsidRPr="002F08D3">
        <w:rPr>
          <w:rFonts w:cs="Calibri"/>
          <w:b w:val="0"/>
          <w:bCs w:val="0"/>
          <w:color w:val="auto"/>
          <w:szCs w:val="24"/>
          <w:lang w:val="en-US" w:eastAsia="en-GB"/>
        </w:rPr>
        <w:t xml:space="preserve">where private fostering arrangements come to the attention of the </w:t>
      </w:r>
      <w:r w:rsidR="00917D3D" w:rsidRPr="00237AA4">
        <w:rPr>
          <w:rFonts w:cs="Calibri"/>
          <w:b w:val="0"/>
          <w:bCs w:val="0"/>
          <w:color w:val="auto"/>
          <w:szCs w:val="24"/>
          <w:lang w:eastAsia="en-GB"/>
        </w:rPr>
        <w:t>school</w:t>
      </w:r>
      <w:r w:rsidR="00917D3D" w:rsidRPr="00237AA4">
        <w:rPr>
          <w:rFonts w:cs="Calibri"/>
          <w:b w:val="0"/>
          <w:bCs w:val="0"/>
          <w:color w:val="auto"/>
          <w:szCs w:val="24"/>
          <w:lang w:val="en-US" w:eastAsia="en-GB"/>
        </w:rPr>
        <w:t>,</w:t>
      </w:r>
      <w:r w:rsidR="00917D3D" w:rsidRPr="002F08D3">
        <w:rPr>
          <w:rFonts w:cs="Calibri"/>
          <w:b w:val="0"/>
          <w:bCs w:val="0"/>
          <w:color w:val="auto"/>
          <w:szCs w:val="24"/>
          <w:lang w:val="en-US" w:eastAsia="en-GB"/>
        </w:rPr>
        <w:t xml:space="preserve"> for example, through the normal course of their interaction and promotion of learning activities with children, we must notify Merton Local Authority in line with the local arrangements in order to allow the local authority to check the arrangement is suitable and safe for the child: </w:t>
      </w:r>
      <w:hyperlink r:id="rId177" w:history="1">
        <w:r w:rsidR="00917D3D" w:rsidRPr="002F08D3">
          <w:rPr>
            <w:rStyle w:val="Hyperlink"/>
            <w:rFonts w:cs="Calibri"/>
            <w:b w:val="0"/>
            <w:bCs w:val="0"/>
            <w:color w:val="auto"/>
            <w:szCs w:val="24"/>
            <w:lang w:val="en-US" w:eastAsia="en-GB"/>
          </w:rPr>
          <w:t>How to notify Merton Children’s Social Care</w:t>
        </w:r>
      </w:hyperlink>
      <w:r w:rsidR="00917D3D" w:rsidRPr="002F08D3">
        <w:rPr>
          <w:rFonts w:cs="Calibri"/>
          <w:b w:val="0"/>
          <w:bCs w:val="0"/>
          <w:color w:val="auto"/>
          <w:szCs w:val="24"/>
          <w:lang w:val="en-US" w:eastAsia="en-GB"/>
        </w:rPr>
        <w:t>:  you must contact the Children and Families Hub (formerly known as the MASH) Team on 020 8545 4226 or 020 8545 4227</w:t>
      </w:r>
    </w:p>
    <w:bookmarkStart w:id="132" w:name="_Toc203430102"/>
    <w:p w14:paraId="64F75671" w14:textId="77777777" w:rsidR="000169EA" w:rsidRPr="002F08D3" w:rsidRDefault="00917D3D" w:rsidP="00B5432E">
      <w:pPr>
        <w:pStyle w:val="Heading2"/>
        <w:jc w:val="both"/>
        <w:rPr>
          <w:rFonts w:eastAsia="MS Mincho" w:cs="Calibri"/>
          <w:color w:val="153D63" w:themeColor="text2" w:themeTint="E6"/>
          <w:sz w:val="24"/>
          <w:szCs w:val="24"/>
          <w:lang w:val="en-US" w:eastAsia="en-GB"/>
        </w:rPr>
      </w:pPr>
      <w:r w:rsidRPr="002F08D3">
        <w:rPr>
          <w:rFonts w:eastAsia="MS Mincho" w:cs="Calibri"/>
          <w:color w:val="153D63" w:themeColor="text2" w:themeTint="E6"/>
          <w:sz w:val="24"/>
          <w:szCs w:val="24"/>
          <w:lang w:val="en-US" w:eastAsia="en-GB"/>
        </w:rPr>
        <w:fldChar w:fldCharType="begin"/>
      </w:r>
      <w:r w:rsidRPr="002F08D3">
        <w:rPr>
          <w:rFonts w:eastAsia="MS Mincho" w:cs="Calibri"/>
          <w:color w:val="153D63" w:themeColor="text2" w:themeTint="E6"/>
          <w:sz w:val="24"/>
          <w:szCs w:val="24"/>
          <w:lang w:val="en-US" w:eastAsia="en-GB"/>
        </w:rPr>
        <w:instrText>HYPERLINK "https://www.merton.gov.uk/sites/default/files/2025-07/1114.1_CLLF_A_place_to_call_home_8pp_A4_v3.pdf"</w:instrText>
      </w:r>
      <w:r w:rsidRPr="002F08D3">
        <w:rPr>
          <w:rFonts w:eastAsia="MS Mincho" w:cs="Calibri"/>
          <w:color w:val="153D63" w:themeColor="text2" w:themeTint="E6"/>
          <w:sz w:val="24"/>
          <w:szCs w:val="24"/>
          <w:lang w:val="en-US" w:eastAsia="en-GB"/>
        </w:rPr>
      </w:r>
      <w:r w:rsidRPr="002F08D3">
        <w:rPr>
          <w:rFonts w:eastAsia="MS Mincho" w:cs="Calibri"/>
          <w:color w:val="153D63" w:themeColor="text2" w:themeTint="E6"/>
          <w:sz w:val="24"/>
          <w:szCs w:val="24"/>
          <w:lang w:val="en-US" w:eastAsia="en-GB"/>
        </w:rPr>
        <w:fldChar w:fldCharType="separate"/>
      </w:r>
      <w:r w:rsidR="000169EA" w:rsidRPr="002F08D3">
        <w:rPr>
          <w:rStyle w:val="Hyperlink"/>
          <w:rFonts w:eastAsia="MS Mincho" w:cs="Calibri"/>
          <w:sz w:val="24"/>
          <w:szCs w:val="24"/>
          <w:lang w:val="en-US" w:eastAsia="en-GB"/>
        </w:rPr>
        <w:t>Homelessness</w:t>
      </w:r>
      <w:bookmarkEnd w:id="132"/>
      <w:r w:rsidRPr="002F08D3">
        <w:rPr>
          <w:rFonts w:eastAsia="MS Mincho" w:cs="Calibri"/>
          <w:color w:val="153D63" w:themeColor="text2" w:themeTint="E6"/>
          <w:sz w:val="24"/>
          <w:szCs w:val="24"/>
          <w:lang w:val="en-US" w:eastAsia="en-GB"/>
        </w:rPr>
        <w:fldChar w:fldCharType="end"/>
      </w:r>
    </w:p>
    <w:p w14:paraId="7FBC24EF" w14:textId="77777777" w:rsidR="000169EA" w:rsidRPr="002F08D3" w:rsidRDefault="000169EA" w:rsidP="00B5432E">
      <w:pPr>
        <w:jc w:val="both"/>
        <w:rPr>
          <w:rFonts w:cs="Calibri"/>
          <w:szCs w:val="24"/>
        </w:rPr>
      </w:pPr>
      <w:r w:rsidRPr="002F08D3">
        <w:rPr>
          <w:rFonts w:cs="Calibri"/>
          <w:szCs w:val="24"/>
        </w:rPr>
        <w:t xml:space="preserve">Being homeless or being at risk of becoming homeless presents a real risk to a </w:t>
      </w:r>
      <w:r w:rsidR="00225ABC" w:rsidRPr="002F08D3">
        <w:rPr>
          <w:rFonts w:cs="Calibri"/>
          <w:szCs w:val="24"/>
        </w:rPr>
        <w:t>young person</w:t>
      </w:r>
      <w:r w:rsidRPr="002F08D3">
        <w:rPr>
          <w:rFonts w:cs="Calibri"/>
          <w:szCs w:val="24"/>
        </w:rPr>
        <w:t xml:space="preserve">’s welfare. The DSL (and any deputies) should make any referrals </w:t>
      </w:r>
      <w:r w:rsidR="00917D3D" w:rsidRPr="002F08D3">
        <w:rPr>
          <w:rFonts w:cs="Calibri"/>
          <w:szCs w:val="24"/>
        </w:rPr>
        <w:t>via C and F Hub</w:t>
      </w:r>
      <w:r w:rsidRPr="002F08D3">
        <w:rPr>
          <w:rFonts w:cs="Calibri"/>
          <w:szCs w:val="24"/>
        </w:rPr>
        <w:t xml:space="preserve"> so they can raise/progress concerns at the earliest opportunity. 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LA </w:t>
      </w:r>
      <w:r w:rsidR="003013AF" w:rsidRPr="002F08D3">
        <w:rPr>
          <w:rFonts w:cs="Calibri"/>
          <w:szCs w:val="24"/>
        </w:rPr>
        <w:t>Children</w:t>
      </w:r>
      <w:r w:rsidRPr="002F08D3">
        <w:rPr>
          <w:rFonts w:cs="Calibri"/>
          <w:szCs w:val="24"/>
        </w:rPr>
        <w:t xml:space="preserve">’s Services where a </w:t>
      </w:r>
      <w:r w:rsidR="00225ABC" w:rsidRPr="002F08D3">
        <w:rPr>
          <w:rFonts w:cs="Calibri"/>
          <w:szCs w:val="24"/>
        </w:rPr>
        <w:t>young person</w:t>
      </w:r>
      <w:r w:rsidRPr="002F08D3">
        <w:rPr>
          <w:rFonts w:cs="Calibri"/>
          <w:szCs w:val="24"/>
        </w:rPr>
        <w:t xml:space="preserve"> has been harmed or is at risk of harm.  </w:t>
      </w:r>
    </w:p>
    <w:p w14:paraId="6FE1D6A3" w14:textId="77777777" w:rsidR="000169EA" w:rsidRPr="002F08D3" w:rsidRDefault="000169EA" w:rsidP="00B5432E">
      <w:pPr>
        <w:jc w:val="both"/>
        <w:rPr>
          <w:rFonts w:cs="Calibri"/>
          <w:szCs w:val="24"/>
        </w:rPr>
      </w:pPr>
      <w:r w:rsidRPr="002F08D3">
        <w:rPr>
          <w:rFonts w:cs="Calibri"/>
          <w:szCs w:val="24"/>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w:t>
      </w:r>
      <w:r w:rsidRPr="002F08D3">
        <w:rPr>
          <w:rFonts w:cs="Calibri"/>
          <w:bCs/>
          <w:szCs w:val="24"/>
        </w:rPr>
        <w:t xml:space="preserve">The </w:t>
      </w:r>
      <w:hyperlink r:id="rId178" w:history="1">
        <w:r w:rsidRPr="002F08D3">
          <w:rPr>
            <w:rStyle w:val="Hyperlink"/>
            <w:rFonts w:cs="Calibri"/>
            <w:bCs/>
            <w:szCs w:val="24"/>
          </w:rPr>
          <w:t>Homeless Reduction Act Factsheet</w:t>
        </w:r>
      </w:hyperlink>
      <w:r w:rsidRPr="002F08D3">
        <w:rPr>
          <w:rFonts w:cs="Calibri"/>
          <w:color w:val="215E99" w:themeColor="text2" w:themeTint="BF"/>
          <w:szCs w:val="24"/>
        </w:rPr>
        <w:t xml:space="preserve"> </w:t>
      </w:r>
      <w:r w:rsidRPr="002F08D3">
        <w:rPr>
          <w:rFonts w:cs="Calibri"/>
          <w:szCs w:val="24"/>
        </w:rPr>
        <w:t xml:space="preserve">usefully summarise the new duties. The new duties shift focus to early intervention and encourage those at risk to seek support as soon as possible, before they are facing a homelessness crisis.  </w:t>
      </w:r>
    </w:p>
    <w:p w14:paraId="45F4281F" w14:textId="77777777" w:rsidR="00046EB9" w:rsidRPr="002F08D3" w:rsidRDefault="000169EA" w:rsidP="00B5432E">
      <w:pPr>
        <w:jc w:val="both"/>
        <w:rPr>
          <w:rFonts w:cs="Calibri"/>
          <w:szCs w:val="24"/>
        </w:rPr>
      </w:pPr>
      <w:r w:rsidRPr="002F08D3">
        <w:rPr>
          <w:rFonts w:cs="Calibri"/>
          <w:szCs w:val="24"/>
        </w:rPr>
        <w:t xml:space="preserve">In most cases school and college staff will be considering homelessness in the context of </w:t>
      </w:r>
      <w:r w:rsidR="00225ABC" w:rsidRPr="002F08D3">
        <w:rPr>
          <w:rFonts w:cs="Calibri"/>
          <w:szCs w:val="24"/>
        </w:rPr>
        <w:t>young people</w:t>
      </w:r>
      <w:r w:rsidRPr="002F08D3">
        <w:rPr>
          <w:rFonts w:cs="Calibri"/>
          <w:szCs w:val="24"/>
        </w:rPr>
        <w:t xml:space="preserve"> who live with their families, and intervention will be on that basis. However, it should also be recognised in some cases </w:t>
      </w:r>
      <w:r w:rsidR="00CC6AAF" w:rsidRPr="002F08D3">
        <w:rPr>
          <w:rFonts w:cs="Calibri"/>
          <w:szCs w:val="24"/>
        </w:rPr>
        <w:t>16- and 17-year-olds</w:t>
      </w:r>
      <w:r w:rsidRPr="002F08D3">
        <w:rPr>
          <w:rFonts w:cs="Calibri"/>
          <w:szCs w:val="24"/>
        </w:rPr>
        <w:t xml:space="preserve"> could be living independently from their parents or guardians, for example through their exclusion from the family home, and will require a different level of intervention and support. </w:t>
      </w:r>
      <w:r w:rsidR="003013AF" w:rsidRPr="002F08D3">
        <w:rPr>
          <w:rFonts w:cs="Calibri"/>
          <w:szCs w:val="24"/>
        </w:rPr>
        <w:t>Children</w:t>
      </w:r>
      <w:r w:rsidRPr="002F08D3">
        <w:rPr>
          <w:rFonts w:cs="Calibri"/>
          <w:szCs w:val="24"/>
        </w:rPr>
        <w:t xml:space="preserve">’s services </w:t>
      </w:r>
      <w:r w:rsidRPr="002F08D3">
        <w:rPr>
          <w:rFonts w:cs="Calibri"/>
          <w:szCs w:val="24"/>
        </w:rPr>
        <w:lastRenderedPageBreak/>
        <w:t xml:space="preserve">will be the lead agency for these young </w:t>
      </w:r>
      <w:r w:rsidR="00C96709" w:rsidRPr="002F08D3">
        <w:rPr>
          <w:rFonts w:cs="Calibri"/>
          <w:szCs w:val="24"/>
        </w:rPr>
        <w:t>people,</w:t>
      </w:r>
      <w:r w:rsidRPr="002F08D3">
        <w:rPr>
          <w:rFonts w:cs="Calibri"/>
          <w:szCs w:val="24"/>
        </w:rPr>
        <w:t xml:space="preserve"> and the designated safeguarding lead (or a deputy) should ensure appropriate referrals are made based on the </w:t>
      </w:r>
      <w:r w:rsidR="00225ABC" w:rsidRPr="002F08D3">
        <w:rPr>
          <w:rFonts w:cs="Calibri"/>
          <w:szCs w:val="24"/>
        </w:rPr>
        <w:t>young person</w:t>
      </w:r>
      <w:r w:rsidRPr="002F08D3">
        <w:rPr>
          <w:rFonts w:cs="Calibri"/>
          <w:szCs w:val="24"/>
        </w:rPr>
        <w:t xml:space="preserve">’s circumstances. </w:t>
      </w:r>
    </w:p>
    <w:p w14:paraId="42B3FF4F" w14:textId="77777777" w:rsidR="00D60C7F" w:rsidRPr="002F08D3" w:rsidRDefault="00D60C7F" w:rsidP="00B5432E">
      <w:pPr>
        <w:pStyle w:val="Heading2"/>
        <w:spacing w:before="0"/>
        <w:jc w:val="both"/>
        <w:rPr>
          <w:rFonts w:eastAsia="MS Mincho" w:cs="Calibri"/>
          <w:color w:val="153D63" w:themeColor="text2" w:themeTint="E6"/>
          <w:sz w:val="24"/>
          <w:szCs w:val="24"/>
          <w:lang w:val="en-US" w:eastAsia="en-GB"/>
        </w:rPr>
      </w:pPr>
      <w:bookmarkStart w:id="133" w:name="_Toc203430103"/>
    </w:p>
    <w:p w14:paraId="0E564F92" w14:textId="77777777" w:rsidR="000169EA" w:rsidRPr="002F08D3" w:rsidRDefault="000169EA" w:rsidP="00B5432E">
      <w:pPr>
        <w:pStyle w:val="Heading2"/>
        <w:spacing w:before="0"/>
        <w:jc w:val="both"/>
        <w:rPr>
          <w:rFonts w:eastAsia="MS Mincho" w:cs="Calibri"/>
          <w:color w:val="153D63" w:themeColor="text2" w:themeTint="E6"/>
          <w:sz w:val="24"/>
          <w:szCs w:val="24"/>
          <w:lang w:val="en-US" w:eastAsia="en-GB"/>
        </w:rPr>
      </w:pPr>
      <w:r w:rsidRPr="002F08D3">
        <w:rPr>
          <w:rFonts w:eastAsia="MS Mincho" w:cs="Calibri"/>
          <w:color w:val="153D63" w:themeColor="text2" w:themeTint="E6"/>
          <w:sz w:val="24"/>
          <w:szCs w:val="24"/>
          <w:lang w:val="en-US" w:eastAsia="en-GB"/>
        </w:rPr>
        <w:t xml:space="preserve">Family </w:t>
      </w:r>
      <w:r w:rsidR="00E46DC3" w:rsidRPr="002F08D3">
        <w:rPr>
          <w:rFonts w:eastAsia="MS Mincho" w:cs="Calibri"/>
          <w:color w:val="153D63" w:themeColor="text2" w:themeTint="E6"/>
          <w:sz w:val="24"/>
          <w:szCs w:val="24"/>
          <w:lang w:val="en-US" w:eastAsia="en-GB"/>
        </w:rPr>
        <w:t>M</w:t>
      </w:r>
      <w:r w:rsidRPr="002F08D3">
        <w:rPr>
          <w:rFonts w:eastAsia="MS Mincho" w:cs="Calibri"/>
          <w:color w:val="153D63" w:themeColor="text2" w:themeTint="E6"/>
          <w:sz w:val="24"/>
          <w:szCs w:val="24"/>
          <w:lang w:val="en-US" w:eastAsia="en-GB"/>
        </w:rPr>
        <w:t xml:space="preserve">embers in </w:t>
      </w:r>
      <w:r w:rsidR="00E46DC3" w:rsidRPr="002F08D3">
        <w:rPr>
          <w:rFonts w:eastAsia="MS Mincho" w:cs="Calibri"/>
          <w:color w:val="153D63" w:themeColor="text2" w:themeTint="E6"/>
          <w:sz w:val="24"/>
          <w:szCs w:val="24"/>
          <w:lang w:val="en-US" w:eastAsia="en-GB"/>
        </w:rPr>
        <w:t>P</w:t>
      </w:r>
      <w:r w:rsidRPr="002F08D3">
        <w:rPr>
          <w:rFonts w:eastAsia="MS Mincho" w:cs="Calibri"/>
          <w:color w:val="153D63" w:themeColor="text2" w:themeTint="E6"/>
          <w:sz w:val="24"/>
          <w:szCs w:val="24"/>
          <w:lang w:val="en-US" w:eastAsia="en-GB"/>
        </w:rPr>
        <w:t>rison</w:t>
      </w:r>
      <w:bookmarkEnd w:id="133"/>
    </w:p>
    <w:p w14:paraId="20374DA9" w14:textId="77777777" w:rsidR="000169EA" w:rsidRPr="002F08D3" w:rsidRDefault="00225ABC" w:rsidP="00B5432E">
      <w:pPr>
        <w:jc w:val="both"/>
        <w:rPr>
          <w:rFonts w:cs="Calibri"/>
          <w:szCs w:val="24"/>
        </w:rPr>
      </w:pPr>
      <w:r w:rsidRPr="002F08D3">
        <w:rPr>
          <w:rFonts w:cs="Calibri"/>
          <w:szCs w:val="24"/>
        </w:rPr>
        <w:t>Young people</w:t>
      </w:r>
      <w:r w:rsidR="000169EA" w:rsidRPr="002F08D3">
        <w:rPr>
          <w:rFonts w:cs="Calibri"/>
          <w:szCs w:val="24"/>
        </w:rPr>
        <w:t xml:space="preserve"> who have</w:t>
      </w:r>
      <w:r w:rsidR="00C56828" w:rsidRPr="002F08D3">
        <w:rPr>
          <w:rFonts w:cs="Calibri"/>
          <w:szCs w:val="24"/>
        </w:rPr>
        <w:t xml:space="preserve"> children who have experienced parental imprisonment are more likely to be absent (or excluded) than their peers, to experience mental ill health and drug and alcohol misuse; they are also less likely to be in education, training or employment in later life. </w:t>
      </w:r>
      <w:r w:rsidR="00DE3CC8" w:rsidRPr="002F08D3">
        <w:rPr>
          <w:rFonts w:cs="Calibri"/>
          <w:szCs w:val="24"/>
        </w:rPr>
        <w:t>The school</w:t>
      </w:r>
      <w:r w:rsidR="00C56828" w:rsidRPr="002F08D3">
        <w:rPr>
          <w:rFonts w:cs="Calibri"/>
          <w:szCs w:val="24"/>
        </w:rPr>
        <w:t xml:space="preserve"> </w:t>
      </w:r>
      <w:r w:rsidR="005A7BBD" w:rsidRPr="002F08D3">
        <w:rPr>
          <w:rFonts w:cs="Calibri"/>
          <w:szCs w:val="24"/>
        </w:rPr>
        <w:t>understands</w:t>
      </w:r>
      <w:r w:rsidR="00C56828" w:rsidRPr="002F08D3">
        <w:rPr>
          <w:rFonts w:cs="Calibri"/>
          <w:szCs w:val="24"/>
        </w:rPr>
        <w:t xml:space="preserve"> the need for tailored, trauma informed and sensitive support that can help mitigate potential harm and help encourage stability</w:t>
      </w:r>
      <w:r w:rsidR="00C56828" w:rsidRPr="00237AA4">
        <w:rPr>
          <w:rFonts w:cs="Calibri"/>
          <w:szCs w:val="24"/>
        </w:rPr>
        <w:t>.</w:t>
      </w:r>
      <w:r w:rsidR="000169EA" w:rsidRPr="00237AA4">
        <w:rPr>
          <w:rFonts w:cs="Calibri"/>
          <w:szCs w:val="24"/>
        </w:rPr>
        <w:t xml:space="preserve"> </w:t>
      </w:r>
      <w:r w:rsidR="00B8691C" w:rsidRPr="00237AA4">
        <w:rPr>
          <w:rFonts w:cs="Calibri"/>
          <w:szCs w:val="24"/>
        </w:rPr>
        <w:t>All Saints' C of E Primary School</w:t>
      </w:r>
      <w:r w:rsidR="000169EA" w:rsidRPr="00237AA4">
        <w:rPr>
          <w:rFonts w:cs="Calibri"/>
          <w:szCs w:val="24"/>
        </w:rPr>
        <w:t xml:space="preserve"> will work with agencies and resources such as</w:t>
      </w:r>
      <w:r w:rsidR="000169EA" w:rsidRPr="00237AA4">
        <w:rPr>
          <w:rFonts w:cs="Calibri"/>
          <w:color w:val="215E99" w:themeColor="text2" w:themeTint="BF"/>
          <w:szCs w:val="24"/>
        </w:rPr>
        <w:t xml:space="preserve"> </w:t>
      </w:r>
      <w:hyperlink r:id="rId179" w:history="1">
        <w:r w:rsidR="000169EA" w:rsidRPr="00237AA4">
          <w:rPr>
            <w:rStyle w:val="Hyperlink"/>
            <w:rFonts w:cs="Calibri"/>
            <w:color w:val="215E99" w:themeColor="text2" w:themeTint="BF"/>
            <w:szCs w:val="24"/>
          </w:rPr>
          <w:t>NICCO</w:t>
        </w:r>
      </w:hyperlink>
      <w:r w:rsidR="000169EA" w:rsidRPr="00237AA4">
        <w:rPr>
          <w:rFonts w:cs="Calibri"/>
          <w:szCs w:val="24"/>
        </w:rPr>
        <w:t xml:space="preserve"> to help mitigate negative consequences</w:t>
      </w:r>
      <w:r w:rsidR="000169EA" w:rsidRPr="002F08D3">
        <w:rPr>
          <w:rFonts w:cs="Calibri"/>
          <w:szCs w:val="24"/>
        </w:rPr>
        <w:t xml:space="preserve"> for those </w:t>
      </w:r>
      <w:r w:rsidRPr="002F08D3">
        <w:rPr>
          <w:rFonts w:cs="Calibri"/>
          <w:szCs w:val="24"/>
        </w:rPr>
        <w:t>young people</w:t>
      </w:r>
      <w:r w:rsidR="000169EA" w:rsidRPr="002F08D3">
        <w:rPr>
          <w:rFonts w:cs="Calibri"/>
          <w:szCs w:val="24"/>
        </w:rPr>
        <w:t>.</w:t>
      </w:r>
      <w:r w:rsidR="00917D3D" w:rsidRPr="002F08D3">
        <w:rPr>
          <w:rFonts w:eastAsia="Times New Roman" w:cs="Calibri"/>
          <w:b/>
          <w:bCs/>
          <w:szCs w:val="24"/>
          <w:lang w:val="en-US" w:eastAsia="en-GB"/>
        </w:rPr>
        <w:t xml:space="preserve"> </w:t>
      </w:r>
      <w:hyperlink r:id="rId180" w:history="1">
        <w:r w:rsidR="00917D3D" w:rsidRPr="002F08D3">
          <w:rPr>
            <w:rStyle w:val="Hyperlink"/>
            <w:rFonts w:cs="Calibri"/>
            <w:b/>
            <w:bCs/>
            <w:szCs w:val="24"/>
            <w:lang w:val="en-US"/>
          </w:rPr>
          <w:t>Support for families and friends of prisoners</w:t>
        </w:r>
      </w:hyperlink>
    </w:p>
    <w:p w14:paraId="04AB1A06" w14:textId="77777777" w:rsidR="00D60C7F" w:rsidRPr="002F08D3" w:rsidRDefault="00D60C7F" w:rsidP="00B5432E">
      <w:pPr>
        <w:pStyle w:val="1bodycopy10pt"/>
        <w:spacing w:after="0"/>
        <w:jc w:val="both"/>
        <w:rPr>
          <w:rStyle w:val="Heading2Char"/>
          <w:rFonts w:eastAsia="MS Mincho" w:cs="Calibri"/>
          <w:color w:val="153D63" w:themeColor="text2" w:themeTint="E6"/>
          <w:sz w:val="24"/>
          <w:szCs w:val="24"/>
        </w:rPr>
      </w:pPr>
      <w:bookmarkStart w:id="134" w:name="_Toc203430104"/>
    </w:p>
    <w:p w14:paraId="3312128D" w14:textId="77777777" w:rsidR="009F3240" w:rsidRPr="002F08D3" w:rsidRDefault="009F3240" w:rsidP="00B5432E">
      <w:pPr>
        <w:pStyle w:val="1bodycopy10pt"/>
        <w:spacing w:after="0"/>
        <w:jc w:val="both"/>
        <w:rPr>
          <w:rStyle w:val="Heading2Char"/>
          <w:rFonts w:eastAsia="MS Mincho" w:cs="Calibri"/>
          <w:color w:val="153D63" w:themeColor="text2" w:themeTint="E6"/>
          <w:sz w:val="24"/>
          <w:szCs w:val="24"/>
        </w:rPr>
      </w:pPr>
    </w:p>
    <w:p w14:paraId="575E71CE" w14:textId="77777777" w:rsidR="007C3144" w:rsidRPr="002F08D3" w:rsidRDefault="00225ABC" w:rsidP="00B5432E">
      <w:pPr>
        <w:pStyle w:val="1bodycopy10pt"/>
        <w:spacing w:after="0"/>
        <w:jc w:val="both"/>
        <w:rPr>
          <w:rStyle w:val="Heading2Char"/>
          <w:rFonts w:eastAsia="MS Mincho" w:cs="Calibri"/>
          <w:color w:val="153D63" w:themeColor="text2" w:themeTint="E6"/>
          <w:sz w:val="24"/>
          <w:szCs w:val="24"/>
        </w:rPr>
      </w:pPr>
      <w:r w:rsidRPr="002F08D3">
        <w:rPr>
          <w:rStyle w:val="Heading2Char"/>
          <w:rFonts w:eastAsia="MS Mincho" w:cs="Calibri"/>
          <w:color w:val="153D63" w:themeColor="text2" w:themeTint="E6"/>
          <w:sz w:val="24"/>
          <w:szCs w:val="24"/>
        </w:rPr>
        <w:t xml:space="preserve">Young </w:t>
      </w:r>
      <w:r w:rsidR="00E46DC3" w:rsidRPr="002F08D3">
        <w:rPr>
          <w:rStyle w:val="Heading2Char"/>
          <w:rFonts w:eastAsia="MS Mincho" w:cs="Calibri"/>
          <w:color w:val="153D63" w:themeColor="text2" w:themeTint="E6"/>
          <w:sz w:val="24"/>
          <w:szCs w:val="24"/>
        </w:rPr>
        <w:t>P</w:t>
      </w:r>
      <w:r w:rsidRPr="002F08D3">
        <w:rPr>
          <w:rStyle w:val="Heading2Char"/>
          <w:rFonts w:eastAsia="MS Mincho" w:cs="Calibri"/>
          <w:color w:val="153D63" w:themeColor="text2" w:themeTint="E6"/>
          <w:sz w:val="24"/>
          <w:szCs w:val="24"/>
        </w:rPr>
        <w:t>eople</w:t>
      </w:r>
      <w:r w:rsidR="000169EA" w:rsidRPr="002F08D3">
        <w:rPr>
          <w:rStyle w:val="Heading2Char"/>
          <w:rFonts w:eastAsia="MS Mincho" w:cs="Calibri"/>
          <w:color w:val="153D63" w:themeColor="text2" w:themeTint="E6"/>
          <w:sz w:val="24"/>
          <w:szCs w:val="24"/>
        </w:rPr>
        <w:t xml:space="preserve"> and the </w:t>
      </w:r>
      <w:r w:rsidR="00E46DC3" w:rsidRPr="002F08D3">
        <w:rPr>
          <w:rStyle w:val="Heading2Char"/>
          <w:rFonts w:eastAsia="MS Mincho" w:cs="Calibri"/>
          <w:color w:val="153D63" w:themeColor="text2" w:themeTint="E6"/>
          <w:sz w:val="24"/>
          <w:szCs w:val="24"/>
        </w:rPr>
        <w:t>C</w:t>
      </w:r>
      <w:r w:rsidR="000169EA" w:rsidRPr="002F08D3">
        <w:rPr>
          <w:rStyle w:val="Heading2Char"/>
          <w:rFonts w:eastAsia="MS Mincho" w:cs="Calibri"/>
          <w:color w:val="153D63" w:themeColor="text2" w:themeTint="E6"/>
          <w:sz w:val="24"/>
          <w:szCs w:val="24"/>
        </w:rPr>
        <w:t xml:space="preserve">ourt </w:t>
      </w:r>
      <w:r w:rsidR="00E46DC3" w:rsidRPr="002F08D3">
        <w:rPr>
          <w:rStyle w:val="Heading2Char"/>
          <w:rFonts w:eastAsia="MS Mincho" w:cs="Calibri"/>
          <w:color w:val="153D63" w:themeColor="text2" w:themeTint="E6"/>
          <w:sz w:val="24"/>
          <w:szCs w:val="24"/>
        </w:rPr>
        <w:t>S</w:t>
      </w:r>
      <w:r w:rsidR="000169EA" w:rsidRPr="002F08D3">
        <w:rPr>
          <w:rStyle w:val="Heading2Char"/>
          <w:rFonts w:eastAsia="MS Mincho" w:cs="Calibri"/>
          <w:color w:val="153D63" w:themeColor="text2" w:themeTint="E6"/>
          <w:sz w:val="24"/>
          <w:szCs w:val="24"/>
        </w:rPr>
        <w:t>ystem</w:t>
      </w:r>
      <w:bookmarkEnd w:id="134"/>
    </w:p>
    <w:p w14:paraId="5D40C9B8" w14:textId="77777777" w:rsidR="003520AC" w:rsidRPr="002F08D3" w:rsidRDefault="00225ABC" w:rsidP="00B5432E">
      <w:pPr>
        <w:jc w:val="both"/>
        <w:rPr>
          <w:rFonts w:cs="Calibri"/>
          <w:szCs w:val="24"/>
        </w:rPr>
      </w:pPr>
      <w:r w:rsidRPr="002F08D3">
        <w:rPr>
          <w:rFonts w:cs="Calibri"/>
          <w:szCs w:val="24"/>
        </w:rPr>
        <w:t>Young people</w:t>
      </w:r>
      <w:r w:rsidR="000169EA" w:rsidRPr="002F08D3">
        <w:rPr>
          <w:rFonts w:cs="Calibri"/>
          <w:szCs w:val="24"/>
        </w:rPr>
        <w:t xml:space="preserve"> are sometimes required to give evidence in criminal courts, either for crimes committed against them or for crimes they have witnessed. There are two </w:t>
      </w:r>
      <w:r w:rsidR="008F439B" w:rsidRPr="002F08D3">
        <w:rPr>
          <w:rFonts w:cs="Calibri"/>
          <w:szCs w:val="24"/>
        </w:rPr>
        <w:t>age-appropriate</w:t>
      </w:r>
      <w:r w:rsidR="000169EA" w:rsidRPr="002F08D3">
        <w:rPr>
          <w:rFonts w:cs="Calibri"/>
          <w:szCs w:val="24"/>
        </w:rPr>
        <w:t xml:space="preserve"> guides</w:t>
      </w:r>
      <w:r w:rsidR="000169EA" w:rsidRPr="002F08D3">
        <w:rPr>
          <w:rFonts w:cs="Calibri"/>
          <w:b/>
          <w:szCs w:val="24"/>
        </w:rPr>
        <w:t xml:space="preserve">, </w:t>
      </w:r>
      <w:r w:rsidR="000169EA" w:rsidRPr="002F08D3">
        <w:rPr>
          <w:rFonts w:cs="Calibri"/>
          <w:bCs/>
          <w:szCs w:val="24"/>
        </w:rPr>
        <w:t>published by HM Courts and Tribunals service,</w:t>
      </w:r>
      <w:r w:rsidR="000169EA" w:rsidRPr="002F08D3">
        <w:rPr>
          <w:rFonts w:cs="Calibri"/>
          <w:szCs w:val="24"/>
        </w:rPr>
        <w:t xml:space="preserve"> to support </w:t>
      </w:r>
      <w:r w:rsidRPr="002F08D3">
        <w:rPr>
          <w:rFonts w:cs="Calibri"/>
          <w:szCs w:val="24"/>
        </w:rPr>
        <w:t>young people</w:t>
      </w:r>
      <w:r w:rsidR="000169EA" w:rsidRPr="002F08D3">
        <w:rPr>
          <w:rFonts w:cs="Calibri"/>
          <w:szCs w:val="24"/>
        </w:rPr>
        <w:t xml:space="preserve"> aged</w:t>
      </w:r>
      <w:r w:rsidR="000169EA" w:rsidRPr="002F08D3">
        <w:rPr>
          <w:rFonts w:cs="Calibri"/>
          <w:color w:val="215E99" w:themeColor="text2" w:themeTint="BF"/>
          <w:szCs w:val="24"/>
        </w:rPr>
        <w:t xml:space="preserve"> </w:t>
      </w:r>
      <w:hyperlink r:id="rId181" w:history="1">
        <w:r w:rsidR="000169EA" w:rsidRPr="002F08D3">
          <w:rPr>
            <w:rStyle w:val="Hyperlink"/>
            <w:rFonts w:cs="Calibri"/>
            <w:color w:val="215E99" w:themeColor="text2" w:themeTint="BF"/>
            <w:szCs w:val="24"/>
          </w:rPr>
          <w:t>5-11</w:t>
        </w:r>
      </w:hyperlink>
      <w:r w:rsidR="000169EA" w:rsidRPr="002F08D3">
        <w:rPr>
          <w:rFonts w:cs="Calibri"/>
          <w:b/>
          <w:szCs w:val="24"/>
        </w:rPr>
        <w:t xml:space="preserve"> </w:t>
      </w:r>
      <w:r w:rsidR="000169EA" w:rsidRPr="002F08D3">
        <w:rPr>
          <w:rFonts w:cs="Calibri"/>
          <w:szCs w:val="24"/>
        </w:rPr>
        <w:t>years and</w:t>
      </w:r>
      <w:r w:rsidR="000169EA" w:rsidRPr="002F08D3">
        <w:rPr>
          <w:rFonts w:cs="Calibri"/>
          <w:b/>
          <w:szCs w:val="24"/>
        </w:rPr>
        <w:t xml:space="preserve"> </w:t>
      </w:r>
      <w:hyperlink r:id="rId182" w:history="1">
        <w:r w:rsidR="000169EA" w:rsidRPr="002F08D3">
          <w:rPr>
            <w:rStyle w:val="Hyperlink"/>
            <w:rFonts w:cs="Calibri"/>
            <w:color w:val="215E99" w:themeColor="text2" w:themeTint="BF"/>
            <w:szCs w:val="24"/>
          </w:rPr>
          <w:t>12-17 years</w:t>
        </w:r>
      </w:hyperlink>
      <w:r w:rsidR="000169EA" w:rsidRPr="002F08D3">
        <w:rPr>
          <w:rFonts w:cs="Calibri"/>
          <w:b/>
          <w:color w:val="215E99" w:themeColor="text2" w:themeTint="BF"/>
          <w:szCs w:val="24"/>
        </w:rPr>
        <w:t xml:space="preserve">.  </w:t>
      </w:r>
      <w:r w:rsidR="000169EA" w:rsidRPr="002F08D3">
        <w:rPr>
          <w:rFonts w:cs="Calibri"/>
          <w:szCs w:val="24"/>
        </w:rPr>
        <w:t xml:space="preserve">The guides explain each step of the process and support and special measures that are available. There are diagrams illustrating the courtroom structure and the use of video links is explained.  </w:t>
      </w:r>
    </w:p>
    <w:p w14:paraId="1987888A" w14:textId="77777777" w:rsidR="000169EA" w:rsidRPr="002F08D3" w:rsidRDefault="000169EA" w:rsidP="00B5432E">
      <w:pPr>
        <w:jc w:val="both"/>
        <w:rPr>
          <w:rFonts w:cs="Calibri"/>
          <w:szCs w:val="24"/>
        </w:rPr>
      </w:pPr>
      <w:r w:rsidRPr="002F08D3">
        <w:rPr>
          <w:rFonts w:cs="Calibri"/>
          <w:szCs w:val="24"/>
        </w:rPr>
        <w:t xml:space="preserve">Making </w:t>
      </w:r>
      <w:r w:rsidR="00225ABC" w:rsidRPr="002F08D3">
        <w:rPr>
          <w:rFonts w:cs="Calibri"/>
          <w:szCs w:val="24"/>
        </w:rPr>
        <w:t>young person</w:t>
      </w:r>
      <w:r w:rsidRPr="002F08D3">
        <w:rPr>
          <w:rFonts w:cs="Calibri"/>
          <w:szCs w:val="24"/>
        </w:rPr>
        <w:t xml:space="preserve"> arrangements via the family courts following separation can be stressful and entrench conflict in families. This can be stressful for </w:t>
      </w:r>
      <w:r w:rsidR="00225ABC" w:rsidRPr="002F08D3">
        <w:rPr>
          <w:rFonts w:cs="Calibri"/>
          <w:szCs w:val="24"/>
        </w:rPr>
        <w:t>young people</w:t>
      </w:r>
      <w:r w:rsidRPr="002F08D3">
        <w:rPr>
          <w:rFonts w:cs="Calibri"/>
          <w:szCs w:val="24"/>
        </w:rPr>
        <w:t xml:space="preserve">. </w:t>
      </w:r>
      <w:r w:rsidR="00866150" w:rsidRPr="002F08D3">
        <w:rPr>
          <w:rFonts w:cs="Calibri"/>
          <w:szCs w:val="24"/>
        </w:rPr>
        <w:t>To support, there is an</w:t>
      </w:r>
      <w:r w:rsidRPr="002F08D3">
        <w:rPr>
          <w:rFonts w:cs="Calibri"/>
          <w:szCs w:val="24"/>
        </w:rPr>
        <w:t xml:space="preserve"> </w:t>
      </w:r>
      <w:hyperlink r:id="rId183" w:history="1">
        <w:r w:rsidRPr="002F08D3">
          <w:rPr>
            <w:rStyle w:val="Hyperlink"/>
            <w:rFonts w:cs="Calibri"/>
            <w:color w:val="215E99" w:themeColor="text2" w:themeTint="BF"/>
            <w:szCs w:val="24"/>
          </w:rPr>
          <w:t xml:space="preserve">online </w:t>
        </w:r>
        <w:r w:rsidR="003013AF" w:rsidRPr="002F08D3">
          <w:rPr>
            <w:rStyle w:val="Hyperlink"/>
            <w:rFonts w:cs="Calibri"/>
            <w:color w:val="215E99" w:themeColor="text2" w:themeTint="BF"/>
            <w:szCs w:val="24"/>
          </w:rPr>
          <w:t>child</w:t>
        </w:r>
        <w:r w:rsidRPr="002F08D3">
          <w:rPr>
            <w:rStyle w:val="Hyperlink"/>
            <w:rFonts w:cs="Calibri"/>
            <w:color w:val="215E99" w:themeColor="text2" w:themeTint="BF"/>
            <w:szCs w:val="24"/>
          </w:rPr>
          <w:t xml:space="preserve"> arrangements information tool</w:t>
        </w:r>
      </w:hyperlink>
      <w:r w:rsidRPr="002F08D3">
        <w:rPr>
          <w:rStyle w:val="Hyperlink"/>
          <w:rFonts w:cs="Calibri"/>
          <w:color w:val="215E99" w:themeColor="text2" w:themeTint="BF"/>
          <w:szCs w:val="24"/>
        </w:rPr>
        <w:t xml:space="preserve"> </w:t>
      </w:r>
      <w:r w:rsidRPr="002F08D3">
        <w:rPr>
          <w:rFonts w:cs="Calibri"/>
          <w:szCs w:val="24"/>
        </w:rPr>
        <w:t>with clear and concise information on the dispute resolution service. This may be useful for some parents and carers.</w:t>
      </w:r>
    </w:p>
    <w:p w14:paraId="7F8DD0CC" w14:textId="77777777" w:rsidR="000169EA" w:rsidRPr="002F08D3" w:rsidRDefault="000169EA" w:rsidP="00B5432E">
      <w:pPr>
        <w:pStyle w:val="Heading2"/>
        <w:jc w:val="both"/>
        <w:rPr>
          <w:rFonts w:eastAsia="MS Mincho" w:cs="Calibri"/>
          <w:color w:val="153D63" w:themeColor="text2" w:themeTint="E6"/>
          <w:sz w:val="24"/>
          <w:szCs w:val="24"/>
        </w:rPr>
      </w:pPr>
      <w:bookmarkStart w:id="135" w:name="_Toc203430105"/>
      <w:r w:rsidRPr="002F08D3">
        <w:rPr>
          <w:rFonts w:eastAsia="MS Mincho" w:cs="Calibri"/>
          <w:color w:val="153D63" w:themeColor="text2" w:themeTint="E6"/>
          <w:sz w:val="24"/>
          <w:szCs w:val="24"/>
          <w:lang w:val="en-US" w:eastAsia="en-GB"/>
        </w:rPr>
        <w:t>‘</w:t>
      </w:r>
      <w:r w:rsidR="006A6CBE" w:rsidRPr="002F08D3">
        <w:rPr>
          <w:rFonts w:eastAsia="MS Mincho" w:cs="Calibri"/>
          <w:color w:val="153D63" w:themeColor="text2" w:themeTint="E6"/>
          <w:sz w:val="24"/>
          <w:szCs w:val="24"/>
        </w:rPr>
        <w:t>Honour</w:t>
      </w:r>
      <w:r w:rsidR="00917D3D" w:rsidRPr="002F08D3">
        <w:rPr>
          <w:rFonts w:eastAsia="MS Mincho" w:cs="Calibri"/>
          <w:color w:val="153D63" w:themeColor="text2" w:themeTint="E6"/>
          <w:sz w:val="24"/>
          <w:szCs w:val="24"/>
        </w:rPr>
        <w:t xml:space="preserve"> or Faith</w:t>
      </w:r>
      <w:r w:rsidR="006A6CBE" w:rsidRPr="002F08D3">
        <w:rPr>
          <w:rFonts w:eastAsia="MS Mincho" w:cs="Calibri"/>
          <w:color w:val="153D63" w:themeColor="text2" w:themeTint="E6"/>
          <w:sz w:val="24"/>
          <w:szCs w:val="24"/>
        </w:rPr>
        <w:t>-</w:t>
      </w:r>
      <w:r w:rsidR="007C3144" w:rsidRPr="002F08D3">
        <w:rPr>
          <w:rFonts w:eastAsia="MS Mincho" w:cs="Calibri"/>
          <w:color w:val="153D63" w:themeColor="text2" w:themeTint="E6"/>
          <w:sz w:val="24"/>
          <w:szCs w:val="24"/>
        </w:rPr>
        <w:t>B</w:t>
      </w:r>
      <w:r w:rsidR="006A6CBE" w:rsidRPr="002F08D3">
        <w:rPr>
          <w:rFonts w:eastAsia="MS Mincho" w:cs="Calibri"/>
          <w:color w:val="153D63" w:themeColor="text2" w:themeTint="E6"/>
          <w:sz w:val="24"/>
          <w:szCs w:val="24"/>
        </w:rPr>
        <w:t xml:space="preserve">ased’ </w:t>
      </w:r>
      <w:r w:rsidR="00E46DC3" w:rsidRPr="002F08D3">
        <w:rPr>
          <w:rFonts w:eastAsia="MS Mincho" w:cs="Calibri"/>
          <w:color w:val="153D63" w:themeColor="text2" w:themeTint="E6"/>
          <w:sz w:val="24"/>
          <w:szCs w:val="24"/>
        </w:rPr>
        <w:t>A</w:t>
      </w:r>
      <w:r w:rsidR="006A6CBE" w:rsidRPr="002F08D3">
        <w:rPr>
          <w:rFonts w:eastAsia="MS Mincho" w:cs="Calibri"/>
          <w:color w:val="153D63" w:themeColor="text2" w:themeTint="E6"/>
          <w:sz w:val="24"/>
          <w:szCs w:val="24"/>
        </w:rPr>
        <w:t>buse</w:t>
      </w:r>
      <w:r w:rsidRPr="002F08D3">
        <w:rPr>
          <w:rFonts w:eastAsia="MS Mincho" w:cs="Calibri"/>
          <w:color w:val="153D63" w:themeColor="text2" w:themeTint="E6"/>
          <w:sz w:val="24"/>
          <w:szCs w:val="24"/>
        </w:rPr>
        <w:t xml:space="preserve"> (including F</w:t>
      </w:r>
      <w:r w:rsidR="00E769F5" w:rsidRPr="002F08D3">
        <w:rPr>
          <w:rFonts w:eastAsia="MS Mincho" w:cs="Calibri"/>
          <w:color w:val="153D63" w:themeColor="text2" w:themeTint="E6"/>
          <w:sz w:val="24"/>
          <w:szCs w:val="24"/>
        </w:rPr>
        <w:t xml:space="preserve">emale </w:t>
      </w:r>
      <w:r w:rsidRPr="002F08D3">
        <w:rPr>
          <w:rFonts w:eastAsia="MS Mincho" w:cs="Calibri"/>
          <w:color w:val="153D63" w:themeColor="text2" w:themeTint="E6"/>
          <w:sz w:val="24"/>
          <w:szCs w:val="24"/>
        </w:rPr>
        <w:t>G</w:t>
      </w:r>
      <w:r w:rsidR="00E769F5" w:rsidRPr="002F08D3">
        <w:rPr>
          <w:rFonts w:eastAsia="MS Mincho" w:cs="Calibri"/>
          <w:color w:val="153D63" w:themeColor="text2" w:themeTint="E6"/>
          <w:sz w:val="24"/>
          <w:szCs w:val="24"/>
        </w:rPr>
        <w:t xml:space="preserve">enital </w:t>
      </w:r>
      <w:r w:rsidRPr="002F08D3">
        <w:rPr>
          <w:rFonts w:eastAsia="MS Mincho" w:cs="Calibri"/>
          <w:color w:val="153D63" w:themeColor="text2" w:themeTint="E6"/>
          <w:sz w:val="24"/>
          <w:szCs w:val="24"/>
        </w:rPr>
        <w:t>M</w:t>
      </w:r>
      <w:r w:rsidR="00E769F5" w:rsidRPr="002F08D3">
        <w:rPr>
          <w:rFonts w:eastAsia="MS Mincho" w:cs="Calibri"/>
          <w:color w:val="153D63" w:themeColor="text2" w:themeTint="E6"/>
          <w:sz w:val="24"/>
          <w:szCs w:val="24"/>
        </w:rPr>
        <w:t>utilation (FGM)</w:t>
      </w:r>
      <w:r w:rsidRPr="002F08D3">
        <w:rPr>
          <w:rFonts w:eastAsia="MS Mincho" w:cs="Calibri"/>
          <w:color w:val="153D63" w:themeColor="text2" w:themeTint="E6"/>
          <w:sz w:val="24"/>
          <w:szCs w:val="24"/>
        </w:rPr>
        <w:t xml:space="preserve"> and </w:t>
      </w:r>
      <w:r w:rsidR="00E46DC3" w:rsidRPr="002F08D3">
        <w:rPr>
          <w:rFonts w:eastAsia="MS Mincho" w:cs="Calibri"/>
          <w:color w:val="153D63" w:themeColor="text2" w:themeTint="E6"/>
          <w:sz w:val="24"/>
          <w:szCs w:val="24"/>
        </w:rPr>
        <w:t>F</w:t>
      </w:r>
      <w:r w:rsidRPr="002F08D3">
        <w:rPr>
          <w:rFonts w:eastAsia="MS Mincho" w:cs="Calibri"/>
          <w:color w:val="153D63" w:themeColor="text2" w:themeTint="E6"/>
          <w:sz w:val="24"/>
          <w:szCs w:val="24"/>
        </w:rPr>
        <w:t xml:space="preserve">orced </w:t>
      </w:r>
      <w:r w:rsidR="00E46DC3" w:rsidRPr="002F08D3">
        <w:rPr>
          <w:rFonts w:eastAsia="MS Mincho" w:cs="Calibri"/>
          <w:color w:val="153D63" w:themeColor="text2" w:themeTint="E6"/>
          <w:sz w:val="24"/>
          <w:szCs w:val="24"/>
        </w:rPr>
        <w:t>M</w:t>
      </w:r>
      <w:r w:rsidRPr="002F08D3">
        <w:rPr>
          <w:rFonts w:eastAsia="MS Mincho" w:cs="Calibri"/>
          <w:color w:val="153D63" w:themeColor="text2" w:themeTint="E6"/>
          <w:sz w:val="24"/>
          <w:szCs w:val="24"/>
        </w:rPr>
        <w:t>arriage)</w:t>
      </w:r>
      <w:bookmarkEnd w:id="135"/>
    </w:p>
    <w:p w14:paraId="7E902AED" w14:textId="77777777" w:rsidR="007C3144" w:rsidRPr="002F08D3" w:rsidRDefault="006A6CBE" w:rsidP="00B5432E">
      <w:pPr>
        <w:jc w:val="both"/>
        <w:rPr>
          <w:rFonts w:cs="Calibri"/>
          <w:szCs w:val="24"/>
        </w:rPr>
      </w:pPr>
      <w:r w:rsidRPr="002F08D3">
        <w:rPr>
          <w:rFonts w:cs="Calibri"/>
          <w:szCs w:val="24"/>
        </w:rPr>
        <w:t>‘</w:t>
      </w:r>
      <w:r w:rsidR="00E769F5" w:rsidRPr="002F08D3">
        <w:rPr>
          <w:rFonts w:cs="Calibri"/>
          <w:szCs w:val="24"/>
        </w:rPr>
        <w:t>H</w:t>
      </w:r>
      <w:r w:rsidRPr="002F08D3">
        <w:rPr>
          <w:rFonts w:cs="Calibri"/>
          <w:szCs w:val="24"/>
        </w:rPr>
        <w:t>onour</w:t>
      </w:r>
      <w:r w:rsidR="00917D3D" w:rsidRPr="002F08D3">
        <w:rPr>
          <w:rFonts w:cs="Calibri"/>
          <w:szCs w:val="24"/>
        </w:rPr>
        <w:t xml:space="preserve"> or Faith </w:t>
      </w:r>
      <w:r w:rsidRPr="002F08D3">
        <w:rPr>
          <w:rFonts w:cs="Calibri"/>
          <w:szCs w:val="24"/>
        </w:rPr>
        <w:t>based’ abuse (HBA</w:t>
      </w:r>
      <w:r w:rsidR="000169EA" w:rsidRPr="002F08D3">
        <w:rPr>
          <w:rFonts w:cs="Calibri"/>
          <w:szCs w:val="24"/>
        </w:rPr>
        <w:t xml:space="preserve">) encompasses incidents or crimes committed to protect or defend the honour of the family and/or community, including FGM, forced marriage, and practices such as breast ironing. </w:t>
      </w:r>
      <w:r w:rsidR="00E769F5" w:rsidRPr="002F08D3">
        <w:rPr>
          <w:rFonts w:cs="Calibri"/>
          <w:szCs w:val="24"/>
        </w:rPr>
        <w:t xml:space="preserve"> </w:t>
      </w:r>
      <w:r w:rsidR="000169EA" w:rsidRPr="002F08D3">
        <w:rPr>
          <w:rFonts w:cs="Calibri"/>
          <w:szCs w:val="24"/>
        </w:rPr>
        <w:t>Abuse committed in this context often involves a wider network of family or community pressure and can include multiple perpetrators.</w:t>
      </w:r>
    </w:p>
    <w:p w14:paraId="7BCBBA02" w14:textId="77777777" w:rsidR="00917D3D" w:rsidRPr="002F08D3" w:rsidRDefault="006A6CBE" w:rsidP="00917D3D">
      <w:pPr>
        <w:jc w:val="both"/>
        <w:rPr>
          <w:rFonts w:cs="Calibri"/>
          <w:szCs w:val="24"/>
          <w:lang w:val="en-US"/>
        </w:rPr>
      </w:pPr>
      <w:r w:rsidRPr="002F08D3">
        <w:rPr>
          <w:rFonts w:cs="Calibri"/>
          <w:szCs w:val="24"/>
        </w:rPr>
        <w:t xml:space="preserve">All </w:t>
      </w:r>
      <w:r w:rsidR="000169EA" w:rsidRPr="002F08D3">
        <w:rPr>
          <w:rFonts w:cs="Calibri"/>
          <w:szCs w:val="24"/>
        </w:rPr>
        <w:t>staff will be alert to the possibility</w:t>
      </w:r>
      <w:r w:rsidRPr="002F08D3">
        <w:rPr>
          <w:rFonts w:cs="Calibri"/>
          <w:szCs w:val="24"/>
        </w:rPr>
        <w:t xml:space="preserve"> of a </w:t>
      </w:r>
      <w:r w:rsidR="00225ABC" w:rsidRPr="002F08D3">
        <w:rPr>
          <w:rFonts w:cs="Calibri"/>
          <w:szCs w:val="24"/>
        </w:rPr>
        <w:t>young person</w:t>
      </w:r>
      <w:r w:rsidRPr="002F08D3">
        <w:rPr>
          <w:rFonts w:cs="Calibri"/>
          <w:szCs w:val="24"/>
        </w:rPr>
        <w:t xml:space="preserve"> being at risk of HBA</w:t>
      </w:r>
      <w:r w:rsidR="000169EA" w:rsidRPr="002F08D3">
        <w:rPr>
          <w:rFonts w:cs="Calibri"/>
          <w:szCs w:val="24"/>
        </w:rPr>
        <w:t xml:space="preserve"> or already having suffered it. If staff have a concern, they will record their concerns and speak to the DSL, who will make a referral to the </w:t>
      </w:r>
      <w:r w:rsidR="002571DD" w:rsidRPr="002F08D3">
        <w:rPr>
          <w:rFonts w:cs="Calibri"/>
          <w:szCs w:val="24"/>
        </w:rPr>
        <w:t>C and F Hub</w:t>
      </w:r>
      <w:r w:rsidR="000169EA" w:rsidRPr="002F08D3">
        <w:rPr>
          <w:rFonts w:cs="Calibri"/>
          <w:szCs w:val="24"/>
        </w:rPr>
        <w:t>.</w:t>
      </w:r>
      <w:r w:rsidR="00917D3D" w:rsidRPr="002F08D3">
        <w:rPr>
          <w:rFonts w:cs="Calibri"/>
          <w:szCs w:val="24"/>
        </w:rPr>
        <w:t xml:space="preserve"> </w:t>
      </w:r>
      <w:r w:rsidR="00917D3D" w:rsidRPr="002F08D3">
        <w:rPr>
          <w:rFonts w:cs="Calibri"/>
          <w:szCs w:val="24"/>
          <w:lang w:val="en-US"/>
        </w:rPr>
        <w:t>The DSL will consider concerns in line with this policy, and any relevant national (</w:t>
      </w:r>
      <w:hyperlink r:id="rId184" w:history="1">
        <w:r w:rsidR="00917D3D" w:rsidRPr="002F08D3">
          <w:rPr>
            <w:rStyle w:val="Hyperlink"/>
            <w:rFonts w:cs="Calibri"/>
            <w:szCs w:val="24"/>
            <w:lang w:val="en-US"/>
          </w:rPr>
          <w:t>Karma Nirvana website</w:t>
        </w:r>
      </w:hyperlink>
      <w:r w:rsidR="00917D3D" w:rsidRPr="002F08D3">
        <w:rPr>
          <w:rFonts w:cs="Calibri"/>
          <w:szCs w:val="24"/>
          <w:lang w:val="en-US"/>
        </w:rPr>
        <w:t xml:space="preserve">) or local guidance. If there is an immediate threat or danger, the police will be contacted. </w:t>
      </w:r>
    </w:p>
    <w:p w14:paraId="51ABDEEE" w14:textId="77777777" w:rsidR="000169EA" w:rsidRPr="002F08D3" w:rsidRDefault="000169EA" w:rsidP="00B5432E">
      <w:pPr>
        <w:jc w:val="both"/>
        <w:rPr>
          <w:rFonts w:cs="Calibri"/>
          <w:szCs w:val="24"/>
        </w:rPr>
      </w:pPr>
    </w:p>
    <w:bookmarkStart w:id="136" w:name="_Toc203430106"/>
    <w:p w14:paraId="49942235" w14:textId="77777777" w:rsidR="000169EA" w:rsidRPr="002F08D3" w:rsidRDefault="00B714A2" w:rsidP="00B5432E">
      <w:pPr>
        <w:pStyle w:val="Heading3"/>
        <w:jc w:val="both"/>
        <w:rPr>
          <w:rFonts w:eastAsia="MS Mincho" w:cs="Calibri"/>
          <w:color w:val="153D63" w:themeColor="text2" w:themeTint="E6"/>
          <w:szCs w:val="24"/>
          <w:lang w:val="en-US" w:eastAsia="en-GB"/>
        </w:rPr>
      </w:pPr>
      <w:r w:rsidRPr="002F08D3">
        <w:rPr>
          <w:rFonts w:eastAsia="MS Mincho" w:cs="Calibri"/>
          <w:color w:val="153D63" w:themeColor="text2" w:themeTint="E6"/>
          <w:szCs w:val="24"/>
          <w:lang w:val="en-US" w:eastAsia="en-GB"/>
        </w:rPr>
        <w:fldChar w:fldCharType="begin"/>
      </w:r>
      <w:r w:rsidRPr="002F08D3">
        <w:rPr>
          <w:rFonts w:eastAsia="MS Mincho" w:cs="Calibri"/>
          <w:color w:val="153D63" w:themeColor="text2" w:themeTint="E6"/>
          <w:szCs w:val="24"/>
          <w:lang w:val="en-US" w:eastAsia="en-GB"/>
        </w:rPr>
        <w:instrText>HYPERLINK "https://www.mertonscp.org.uk/working-with-children/female-genital-mutilation/"</w:instrText>
      </w:r>
      <w:r w:rsidRPr="002F08D3">
        <w:rPr>
          <w:rFonts w:eastAsia="MS Mincho" w:cs="Calibri"/>
          <w:color w:val="153D63" w:themeColor="text2" w:themeTint="E6"/>
          <w:szCs w:val="24"/>
          <w:lang w:val="en-US" w:eastAsia="en-GB"/>
        </w:rPr>
      </w:r>
      <w:r w:rsidRPr="002F08D3">
        <w:rPr>
          <w:rFonts w:eastAsia="MS Mincho" w:cs="Calibri"/>
          <w:color w:val="153D63" w:themeColor="text2" w:themeTint="E6"/>
          <w:szCs w:val="24"/>
          <w:lang w:val="en-US" w:eastAsia="en-GB"/>
        </w:rPr>
        <w:fldChar w:fldCharType="separate"/>
      </w:r>
      <w:r w:rsidR="000169EA" w:rsidRPr="002F08D3">
        <w:rPr>
          <w:rStyle w:val="Hyperlink"/>
          <w:rFonts w:eastAsia="MS Mincho" w:cs="Calibri"/>
          <w:szCs w:val="24"/>
          <w:lang w:val="en-US" w:eastAsia="en-GB"/>
        </w:rPr>
        <w:t>F</w:t>
      </w:r>
      <w:r w:rsidR="00BA246C" w:rsidRPr="002F08D3">
        <w:rPr>
          <w:rStyle w:val="Hyperlink"/>
          <w:rFonts w:eastAsia="MS Mincho" w:cs="Calibri"/>
          <w:szCs w:val="24"/>
          <w:lang w:val="en-US" w:eastAsia="en-GB"/>
        </w:rPr>
        <w:t xml:space="preserve">emale </w:t>
      </w:r>
      <w:r w:rsidR="000169EA" w:rsidRPr="002F08D3">
        <w:rPr>
          <w:rStyle w:val="Hyperlink"/>
          <w:rFonts w:eastAsia="MS Mincho" w:cs="Calibri"/>
          <w:szCs w:val="24"/>
          <w:lang w:val="en-US" w:eastAsia="en-GB"/>
        </w:rPr>
        <w:t>G</w:t>
      </w:r>
      <w:r w:rsidR="00BA246C" w:rsidRPr="002F08D3">
        <w:rPr>
          <w:rStyle w:val="Hyperlink"/>
          <w:rFonts w:eastAsia="MS Mincho" w:cs="Calibri"/>
          <w:szCs w:val="24"/>
          <w:lang w:val="en-US" w:eastAsia="en-GB"/>
        </w:rPr>
        <w:t xml:space="preserve">enital </w:t>
      </w:r>
      <w:r w:rsidR="000169EA" w:rsidRPr="002F08D3">
        <w:rPr>
          <w:rStyle w:val="Hyperlink"/>
          <w:rFonts w:eastAsia="MS Mincho" w:cs="Calibri"/>
          <w:szCs w:val="24"/>
          <w:lang w:val="en-US" w:eastAsia="en-GB"/>
        </w:rPr>
        <w:t>M</w:t>
      </w:r>
      <w:bookmarkEnd w:id="136"/>
      <w:r w:rsidR="00BA246C" w:rsidRPr="002F08D3">
        <w:rPr>
          <w:rStyle w:val="Hyperlink"/>
          <w:rFonts w:eastAsia="MS Mincho" w:cs="Calibri"/>
          <w:szCs w:val="24"/>
          <w:lang w:val="en-US" w:eastAsia="en-GB"/>
        </w:rPr>
        <w:t>utilation (FGM)</w:t>
      </w:r>
      <w:r w:rsidRPr="002F08D3">
        <w:rPr>
          <w:rFonts w:eastAsia="MS Mincho" w:cs="Calibri"/>
          <w:color w:val="153D63" w:themeColor="text2" w:themeTint="E6"/>
          <w:szCs w:val="24"/>
          <w:lang w:val="en-US" w:eastAsia="en-GB"/>
        </w:rPr>
        <w:fldChar w:fldCharType="end"/>
      </w:r>
    </w:p>
    <w:p w14:paraId="52F12B9C" w14:textId="77777777" w:rsidR="007C3144" w:rsidRPr="002F08D3" w:rsidRDefault="000169EA" w:rsidP="00B5432E">
      <w:pPr>
        <w:jc w:val="both"/>
        <w:rPr>
          <w:rFonts w:cs="Calibri"/>
          <w:szCs w:val="24"/>
        </w:rPr>
      </w:pPr>
      <w:r w:rsidRPr="002F08D3">
        <w:rPr>
          <w:rFonts w:cs="Calibri"/>
          <w:szCs w:val="24"/>
        </w:rPr>
        <w:t xml:space="preserve">The DSL will make sure that staff have access to appropriate training to equip them to be alert to </w:t>
      </w:r>
      <w:r w:rsidR="00225ABC" w:rsidRPr="002F08D3">
        <w:rPr>
          <w:rFonts w:cs="Calibri"/>
          <w:szCs w:val="24"/>
        </w:rPr>
        <w:t>young people</w:t>
      </w:r>
      <w:r w:rsidRPr="002F08D3">
        <w:rPr>
          <w:rFonts w:cs="Calibri"/>
          <w:szCs w:val="24"/>
        </w:rPr>
        <w:t xml:space="preserve"> affected by FGM or at risk of FGM.</w:t>
      </w:r>
    </w:p>
    <w:p w14:paraId="0922F025" w14:textId="77777777" w:rsidR="007C3144" w:rsidRPr="002F08D3" w:rsidRDefault="000169EA" w:rsidP="00B5432E">
      <w:pPr>
        <w:jc w:val="both"/>
        <w:rPr>
          <w:rFonts w:cs="Calibri"/>
          <w:szCs w:val="24"/>
        </w:rPr>
      </w:pPr>
      <w:r w:rsidRPr="002F08D3">
        <w:rPr>
          <w:rFonts w:cs="Calibri"/>
          <w:szCs w:val="24"/>
        </w:rPr>
        <w:t>Section 7.</w:t>
      </w:r>
      <w:r w:rsidR="007C3144" w:rsidRPr="002F08D3">
        <w:rPr>
          <w:rFonts w:cs="Calibri"/>
          <w:szCs w:val="24"/>
        </w:rPr>
        <w:t>4</w:t>
      </w:r>
      <w:r w:rsidRPr="002F08D3">
        <w:rPr>
          <w:rFonts w:cs="Calibri"/>
          <w:szCs w:val="24"/>
        </w:rPr>
        <w:t xml:space="preserve"> of this policy sets out the procedures to be followed if a staff member discovers that an act of FGM appears to have been carried out or suspects that a pupil is at risk of FGM.</w:t>
      </w:r>
    </w:p>
    <w:p w14:paraId="1C636135"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Indicators that FGM has already occurred include</w:t>
      </w:r>
      <w:r w:rsidR="00264BF7" w:rsidRPr="002F08D3">
        <w:rPr>
          <w:rFonts w:ascii="Calibri" w:hAnsi="Calibri" w:cs="Calibri"/>
          <w:sz w:val="24"/>
          <w:lang w:val="en-GB"/>
        </w:rPr>
        <w:t xml:space="preserve"> and may initially mirror those of sexual abuse</w:t>
      </w:r>
      <w:r w:rsidRPr="002F08D3">
        <w:rPr>
          <w:rFonts w:ascii="Calibri" w:hAnsi="Calibri" w:cs="Calibri"/>
          <w:sz w:val="24"/>
          <w:lang w:val="en-GB"/>
        </w:rPr>
        <w:t>:</w:t>
      </w:r>
    </w:p>
    <w:p w14:paraId="2B94F6B6" w14:textId="77777777" w:rsidR="000169EA" w:rsidRPr="002F08D3" w:rsidRDefault="000169EA" w:rsidP="00BF7773">
      <w:pPr>
        <w:pStyle w:val="4Bulletedcopyblue"/>
        <w:numPr>
          <w:ilvl w:val="0"/>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A pupil confiding in a professional that FGM has taken place</w:t>
      </w:r>
    </w:p>
    <w:p w14:paraId="0CC97066" w14:textId="77777777" w:rsidR="000169EA" w:rsidRPr="002F08D3" w:rsidRDefault="000169EA" w:rsidP="00BF7773">
      <w:pPr>
        <w:pStyle w:val="4Bulletedcopyblue"/>
        <w:numPr>
          <w:ilvl w:val="0"/>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A mother/family member disclosing that FGM has been carried out</w:t>
      </w:r>
    </w:p>
    <w:p w14:paraId="26E9A916" w14:textId="77777777" w:rsidR="000169EA" w:rsidRPr="002F08D3" w:rsidRDefault="000169EA" w:rsidP="00BF7773">
      <w:pPr>
        <w:pStyle w:val="4Bulletedcopyblue"/>
        <w:numPr>
          <w:ilvl w:val="0"/>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A family/pupil already being known to social services in relation to other safeguarding issues</w:t>
      </w:r>
    </w:p>
    <w:p w14:paraId="6D087506" w14:textId="77777777" w:rsidR="000169EA" w:rsidRPr="002F08D3" w:rsidRDefault="000169EA" w:rsidP="00BF7773">
      <w:pPr>
        <w:pStyle w:val="4Bulletedcopyblue"/>
        <w:numPr>
          <w:ilvl w:val="0"/>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A girl:</w:t>
      </w:r>
    </w:p>
    <w:p w14:paraId="787E64AE"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Having difficulty walking, sitting or standing, or looking uncomfortable</w:t>
      </w:r>
    </w:p>
    <w:p w14:paraId="23E97102"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Finding it hard to sit still for long periods of time (where this was not a problem previously)</w:t>
      </w:r>
    </w:p>
    <w:p w14:paraId="4DA10EB3"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Spending longer than normal in the bathroom or toilet due to difficulties urinating</w:t>
      </w:r>
    </w:p>
    <w:p w14:paraId="36BDD2FA"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lastRenderedPageBreak/>
        <w:t>Having frequent urinary, menstrual or stomach problems</w:t>
      </w:r>
    </w:p>
    <w:p w14:paraId="2B539484"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 xml:space="preserve">Avoiding physical exercise or missing PE </w:t>
      </w:r>
    </w:p>
    <w:p w14:paraId="407561AC"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 xml:space="preserve">Being repeatedly absent from school, or absent for a prolonged period </w:t>
      </w:r>
    </w:p>
    <w:p w14:paraId="7230D587"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 xml:space="preserve">Demonstrating increased emotional and psychological needs – for example, withdrawal or depression, or significant change in </w:t>
      </w:r>
      <w:proofErr w:type="spellStart"/>
      <w:r w:rsidRPr="002F08D3">
        <w:rPr>
          <w:rFonts w:ascii="Calibri" w:hAnsi="Calibri" w:cs="Calibri"/>
          <w:sz w:val="24"/>
          <w:szCs w:val="24"/>
          <w:lang w:eastAsia="en-GB"/>
        </w:rPr>
        <w:t>behaviour</w:t>
      </w:r>
      <w:proofErr w:type="spellEnd"/>
    </w:p>
    <w:p w14:paraId="567C9846"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Being reluctant to undergo any medical examinations</w:t>
      </w:r>
    </w:p>
    <w:p w14:paraId="04EA9591"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Asking for help, but not being explicit about the problem</w:t>
      </w:r>
    </w:p>
    <w:p w14:paraId="367890E0" w14:textId="77777777" w:rsidR="000169EA" w:rsidRPr="002F08D3" w:rsidRDefault="000169EA" w:rsidP="00BF7773">
      <w:pPr>
        <w:pStyle w:val="4Bulletedcopyblue"/>
        <w:numPr>
          <w:ilvl w:val="1"/>
          <w:numId w:val="66"/>
        </w:numPr>
        <w:spacing w:after="0"/>
        <w:jc w:val="both"/>
        <w:rPr>
          <w:rFonts w:ascii="Calibri" w:hAnsi="Calibri" w:cs="Calibri"/>
          <w:sz w:val="24"/>
          <w:szCs w:val="24"/>
          <w:lang w:eastAsia="en-GB"/>
        </w:rPr>
      </w:pPr>
      <w:r w:rsidRPr="002F08D3">
        <w:rPr>
          <w:rFonts w:ascii="Calibri" w:hAnsi="Calibri" w:cs="Calibri"/>
          <w:sz w:val="24"/>
          <w:szCs w:val="24"/>
          <w:lang w:eastAsia="en-GB"/>
        </w:rPr>
        <w:t>Talking about pain or discomfort between her legs</w:t>
      </w:r>
    </w:p>
    <w:p w14:paraId="4A5AB9DD" w14:textId="77777777" w:rsidR="007C3144" w:rsidRPr="002F08D3" w:rsidRDefault="007C3144" w:rsidP="00B5432E">
      <w:pPr>
        <w:spacing w:after="0"/>
        <w:jc w:val="both"/>
        <w:rPr>
          <w:rFonts w:cs="Calibri"/>
          <w:szCs w:val="24"/>
        </w:rPr>
      </w:pPr>
    </w:p>
    <w:p w14:paraId="159940FC" w14:textId="77777777" w:rsidR="000169EA" w:rsidRPr="002F08D3" w:rsidRDefault="000169EA" w:rsidP="00B5432E">
      <w:pPr>
        <w:spacing w:after="0"/>
        <w:jc w:val="both"/>
        <w:rPr>
          <w:rFonts w:cs="Calibri"/>
          <w:szCs w:val="24"/>
        </w:rPr>
      </w:pPr>
      <w:r w:rsidRPr="002F08D3">
        <w:rPr>
          <w:rFonts w:cs="Calibri"/>
          <w:szCs w:val="24"/>
        </w:rPr>
        <w:t>Potential signs that a pupil may be at risk of FGM include:</w:t>
      </w:r>
    </w:p>
    <w:p w14:paraId="335EB407" w14:textId="77777777" w:rsidR="000169EA" w:rsidRPr="002F08D3" w:rsidRDefault="000169EA" w:rsidP="00BF7773">
      <w:pPr>
        <w:pStyle w:val="4Bulletedcopyblue"/>
        <w:numPr>
          <w:ilvl w:val="0"/>
          <w:numId w:val="67"/>
        </w:numPr>
        <w:spacing w:after="0"/>
        <w:jc w:val="both"/>
        <w:rPr>
          <w:rFonts w:ascii="Calibri" w:hAnsi="Calibri" w:cs="Calibri"/>
          <w:sz w:val="24"/>
          <w:szCs w:val="24"/>
        </w:rPr>
      </w:pPr>
      <w:r w:rsidRPr="002F08D3">
        <w:rPr>
          <w:rFonts w:ascii="Calibri" w:hAnsi="Calibri" w:cs="Calibri"/>
          <w:sz w:val="24"/>
          <w:szCs w:val="24"/>
        </w:rPr>
        <w:t xml:space="preserve">The girl’s family having a history of </w:t>
      </w:r>
      <w:r w:rsidR="00672CB4" w:rsidRPr="002F08D3">
        <w:rPr>
          <w:rFonts w:ascii="Calibri" w:hAnsi="Calibri" w:cs="Calibri"/>
          <w:sz w:val="24"/>
          <w:szCs w:val="24"/>
        </w:rPr>
        <w:t>practicing</w:t>
      </w:r>
      <w:r w:rsidRPr="002F08D3">
        <w:rPr>
          <w:rFonts w:ascii="Calibri" w:hAnsi="Calibri" w:cs="Calibri"/>
          <w:sz w:val="24"/>
          <w:szCs w:val="24"/>
        </w:rPr>
        <w:t xml:space="preserve"> FGM (this is the biggest risk factor to consider)</w:t>
      </w:r>
    </w:p>
    <w:p w14:paraId="532D3806" w14:textId="77777777" w:rsidR="000169EA" w:rsidRPr="002F08D3" w:rsidRDefault="000169EA" w:rsidP="00BF7773">
      <w:pPr>
        <w:pStyle w:val="4Bulletedcopyblue"/>
        <w:numPr>
          <w:ilvl w:val="0"/>
          <w:numId w:val="67"/>
        </w:numPr>
        <w:spacing w:after="0"/>
        <w:jc w:val="both"/>
        <w:rPr>
          <w:rFonts w:ascii="Calibri" w:hAnsi="Calibri" w:cs="Calibri"/>
          <w:sz w:val="24"/>
          <w:szCs w:val="24"/>
        </w:rPr>
      </w:pPr>
      <w:r w:rsidRPr="002F08D3">
        <w:rPr>
          <w:rFonts w:ascii="Calibri" w:hAnsi="Calibri" w:cs="Calibri"/>
          <w:sz w:val="24"/>
          <w:szCs w:val="24"/>
        </w:rPr>
        <w:t xml:space="preserve">FGM being known to be </w:t>
      </w:r>
      <w:r w:rsidR="00672CB4" w:rsidRPr="002F08D3">
        <w:rPr>
          <w:rFonts w:ascii="Calibri" w:hAnsi="Calibri" w:cs="Calibri"/>
          <w:sz w:val="24"/>
          <w:szCs w:val="24"/>
        </w:rPr>
        <w:t>practiced</w:t>
      </w:r>
      <w:r w:rsidRPr="002F08D3">
        <w:rPr>
          <w:rFonts w:ascii="Calibri" w:hAnsi="Calibri" w:cs="Calibri"/>
          <w:sz w:val="24"/>
          <w:szCs w:val="24"/>
        </w:rPr>
        <w:t xml:space="preserve"> in the girl’s community or country of origin</w:t>
      </w:r>
    </w:p>
    <w:p w14:paraId="08CB22F6" w14:textId="77777777" w:rsidR="000169EA" w:rsidRPr="002F08D3" w:rsidRDefault="000169EA" w:rsidP="00BF7773">
      <w:pPr>
        <w:pStyle w:val="4Bulletedcopyblue"/>
        <w:numPr>
          <w:ilvl w:val="0"/>
          <w:numId w:val="67"/>
        </w:numPr>
        <w:spacing w:after="0"/>
        <w:jc w:val="both"/>
        <w:rPr>
          <w:rFonts w:ascii="Calibri" w:hAnsi="Calibri" w:cs="Calibri"/>
          <w:sz w:val="24"/>
          <w:szCs w:val="24"/>
        </w:rPr>
      </w:pPr>
      <w:r w:rsidRPr="002F08D3">
        <w:rPr>
          <w:rFonts w:ascii="Calibri" w:hAnsi="Calibri" w:cs="Calibri"/>
          <w:sz w:val="24"/>
          <w:szCs w:val="24"/>
        </w:rPr>
        <w:t xml:space="preserve">A parent or family member expressing concern that FGM may be carried out </w:t>
      </w:r>
    </w:p>
    <w:p w14:paraId="7408F69B" w14:textId="77777777" w:rsidR="000169EA" w:rsidRPr="002F08D3" w:rsidRDefault="000169EA" w:rsidP="00BF7773">
      <w:pPr>
        <w:pStyle w:val="4Bulletedcopyblue"/>
        <w:numPr>
          <w:ilvl w:val="0"/>
          <w:numId w:val="67"/>
        </w:numPr>
        <w:spacing w:after="0"/>
        <w:jc w:val="both"/>
        <w:rPr>
          <w:rFonts w:ascii="Calibri" w:hAnsi="Calibri" w:cs="Calibri"/>
          <w:sz w:val="24"/>
          <w:szCs w:val="24"/>
        </w:rPr>
      </w:pPr>
      <w:r w:rsidRPr="002F08D3">
        <w:rPr>
          <w:rFonts w:ascii="Calibri" w:hAnsi="Calibri" w:cs="Calibri"/>
          <w:sz w:val="24"/>
          <w:szCs w:val="24"/>
        </w:rPr>
        <w:t>A family not engaging with professionals (health, education or other) or already being known to social care in relation to other safeguarding issues</w:t>
      </w:r>
    </w:p>
    <w:p w14:paraId="16E97DD7" w14:textId="77777777" w:rsidR="000169EA" w:rsidRPr="002F08D3" w:rsidRDefault="000169EA" w:rsidP="00BF7773">
      <w:pPr>
        <w:pStyle w:val="4Bulletedcopyblue"/>
        <w:numPr>
          <w:ilvl w:val="0"/>
          <w:numId w:val="67"/>
        </w:numPr>
        <w:spacing w:after="0"/>
        <w:jc w:val="both"/>
        <w:rPr>
          <w:rFonts w:ascii="Calibri" w:hAnsi="Calibri" w:cs="Calibri"/>
          <w:sz w:val="24"/>
          <w:szCs w:val="24"/>
        </w:rPr>
      </w:pPr>
      <w:r w:rsidRPr="002F08D3">
        <w:rPr>
          <w:rFonts w:ascii="Calibri" w:hAnsi="Calibri" w:cs="Calibri"/>
          <w:sz w:val="24"/>
          <w:szCs w:val="24"/>
        </w:rPr>
        <w:t>A girl:</w:t>
      </w:r>
    </w:p>
    <w:p w14:paraId="168D5961"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Having a mother, older sibling or cousin who has undergone FGM</w:t>
      </w:r>
    </w:p>
    <w:p w14:paraId="47AAA186"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Having limited level of integration within UK society</w:t>
      </w:r>
    </w:p>
    <w:p w14:paraId="78036FDD"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Confiding to a professional that she is to have a “special procedure” or to attend a special occasion to “become a woman”</w:t>
      </w:r>
    </w:p>
    <w:p w14:paraId="36E7577D"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Talking about a long holiday to her country of origin or another country where the practice is prevalent, or parents stating that they or a relative will take the girl out of the country for a prolonged period</w:t>
      </w:r>
    </w:p>
    <w:p w14:paraId="641426F5"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Requesting help from a teacher or another adult because she is aware or suspects that she is at immediate risk of FGM</w:t>
      </w:r>
    </w:p>
    <w:p w14:paraId="742768F5"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Talking about FGM in conversation – for example, a girl may tell other </w:t>
      </w:r>
      <w:r w:rsidR="00225ABC" w:rsidRPr="002F08D3">
        <w:rPr>
          <w:rFonts w:cs="Calibri"/>
          <w:szCs w:val="24"/>
        </w:rPr>
        <w:t>young people</w:t>
      </w:r>
      <w:r w:rsidRPr="002F08D3">
        <w:rPr>
          <w:rFonts w:cs="Calibri"/>
          <w:szCs w:val="24"/>
        </w:rPr>
        <w:t xml:space="preserve"> about it (although it is important to take into account the context of the discussion)</w:t>
      </w:r>
    </w:p>
    <w:p w14:paraId="26F264AF"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Being unexpectedly absent from school</w:t>
      </w:r>
    </w:p>
    <w:p w14:paraId="3C0D53C8"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Attending a travel clinic or equivalent for vaccinations/anti-malarial medication</w:t>
      </w:r>
    </w:p>
    <w:p w14:paraId="66540110" w14:textId="77777777" w:rsidR="007C3144" w:rsidRPr="002F08D3" w:rsidRDefault="007C3144" w:rsidP="00B5432E">
      <w:pPr>
        <w:spacing w:after="0"/>
        <w:jc w:val="both"/>
        <w:rPr>
          <w:rFonts w:cs="Calibri"/>
          <w:szCs w:val="24"/>
        </w:rPr>
      </w:pPr>
    </w:p>
    <w:p w14:paraId="3FB9A1BF" w14:textId="77777777" w:rsidR="00046EB9" w:rsidRPr="002F08D3" w:rsidRDefault="000169EA" w:rsidP="00B5432E">
      <w:pPr>
        <w:spacing w:after="0"/>
        <w:jc w:val="both"/>
        <w:rPr>
          <w:rFonts w:cs="Calibri"/>
          <w:szCs w:val="24"/>
        </w:rPr>
      </w:pPr>
      <w:r w:rsidRPr="002F08D3">
        <w:rPr>
          <w:rFonts w:cs="Calibri"/>
          <w:szCs w:val="24"/>
        </w:rPr>
        <w:t>The above indicators and risk factors are not intended to be exhaustive.</w:t>
      </w:r>
    </w:p>
    <w:p w14:paraId="4F7EFB8C" w14:textId="77777777" w:rsidR="000169EA" w:rsidRPr="002F08D3" w:rsidRDefault="000169EA" w:rsidP="00B5432E">
      <w:pPr>
        <w:pStyle w:val="Heading3"/>
        <w:jc w:val="both"/>
        <w:rPr>
          <w:rFonts w:eastAsia="MS Mincho" w:cs="Calibri"/>
          <w:color w:val="153D63" w:themeColor="text2" w:themeTint="E6"/>
          <w:szCs w:val="24"/>
          <w:lang w:val="en-US" w:eastAsia="en-GB"/>
        </w:rPr>
      </w:pPr>
      <w:bookmarkStart w:id="137" w:name="_Toc203430107"/>
      <w:r w:rsidRPr="002F08D3">
        <w:rPr>
          <w:rFonts w:eastAsia="MS Mincho" w:cs="Calibri"/>
          <w:color w:val="153D63" w:themeColor="text2" w:themeTint="E6"/>
          <w:szCs w:val="24"/>
          <w:lang w:val="en-US" w:eastAsia="en-GB"/>
        </w:rPr>
        <w:t xml:space="preserve">Forced </w:t>
      </w:r>
      <w:r w:rsidR="00E46DC3" w:rsidRPr="002F08D3">
        <w:rPr>
          <w:rFonts w:eastAsia="MS Mincho" w:cs="Calibri"/>
          <w:color w:val="153D63" w:themeColor="text2" w:themeTint="E6"/>
          <w:szCs w:val="24"/>
          <w:lang w:val="en-US" w:eastAsia="en-GB"/>
        </w:rPr>
        <w:t>M</w:t>
      </w:r>
      <w:r w:rsidRPr="002F08D3">
        <w:rPr>
          <w:rFonts w:eastAsia="MS Mincho" w:cs="Calibri"/>
          <w:color w:val="153D63" w:themeColor="text2" w:themeTint="E6"/>
          <w:szCs w:val="24"/>
          <w:lang w:val="en-US" w:eastAsia="en-GB"/>
        </w:rPr>
        <w:t>arriage</w:t>
      </w:r>
      <w:bookmarkEnd w:id="137"/>
    </w:p>
    <w:p w14:paraId="5584F78F" w14:textId="77777777" w:rsidR="007C3144" w:rsidRPr="002F08D3" w:rsidRDefault="000169EA" w:rsidP="00B5432E">
      <w:pPr>
        <w:jc w:val="both"/>
        <w:rPr>
          <w:rFonts w:cs="Calibri"/>
          <w:szCs w:val="24"/>
        </w:rPr>
      </w:pPr>
      <w:r w:rsidRPr="002F08D3">
        <w:rPr>
          <w:rFonts w:cs="Calibri"/>
          <w:szCs w:val="24"/>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691A10A6" w14:textId="77777777" w:rsidR="007C3144" w:rsidRPr="002F08D3" w:rsidRDefault="000169EA" w:rsidP="00B5432E">
      <w:pPr>
        <w:jc w:val="both"/>
        <w:rPr>
          <w:rFonts w:cs="Calibri"/>
          <w:szCs w:val="24"/>
        </w:rPr>
      </w:pPr>
      <w:r w:rsidRPr="002F08D3">
        <w:rPr>
          <w:rFonts w:cs="Calibri"/>
          <w:szCs w:val="24"/>
        </w:rPr>
        <w:t xml:space="preserve">Staff will receive training around forced marriage and the presenting symptoms. We are aware of the ‘one chance’ rule, i.e. we may only have one chance to speak to the potential victim and only one chance to save them. </w:t>
      </w:r>
    </w:p>
    <w:p w14:paraId="27FD9922" w14:textId="77777777" w:rsidR="007C3144" w:rsidRPr="002F08D3" w:rsidRDefault="000169EA" w:rsidP="00B5432E">
      <w:pPr>
        <w:jc w:val="both"/>
        <w:rPr>
          <w:rFonts w:cs="Calibri"/>
          <w:szCs w:val="24"/>
        </w:rPr>
      </w:pPr>
      <w:r w:rsidRPr="002F08D3">
        <w:rPr>
          <w:rFonts w:cs="Calibri"/>
          <w:szCs w:val="24"/>
        </w:rPr>
        <w:t>If a member of staff suspects that a pupil is being forced into marriage, they will then report this to the DSL.</w:t>
      </w:r>
    </w:p>
    <w:p w14:paraId="46E8653F" w14:textId="77777777" w:rsidR="000169EA" w:rsidRPr="002F08D3" w:rsidRDefault="000169EA" w:rsidP="00B5432E">
      <w:pPr>
        <w:pStyle w:val="1bodycopy10pt"/>
        <w:spacing w:after="0"/>
        <w:jc w:val="both"/>
        <w:rPr>
          <w:rFonts w:ascii="Calibri" w:hAnsi="Calibri" w:cs="Calibri"/>
          <w:sz w:val="24"/>
          <w:lang w:val="en-GB"/>
        </w:rPr>
      </w:pPr>
      <w:r w:rsidRPr="002F08D3">
        <w:rPr>
          <w:rFonts w:ascii="Calibri" w:hAnsi="Calibri" w:cs="Calibri"/>
          <w:sz w:val="24"/>
          <w:lang w:val="en-GB"/>
        </w:rPr>
        <w:t>The DSL will:</w:t>
      </w:r>
    </w:p>
    <w:p w14:paraId="5C810F0E" w14:textId="77777777" w:rsidR="000169EA" w:rsidRPr="002F08D3" w:rsidRDefault="000169EA" w:rsidP="00BF7773">
      <w:pPr>
        <w:pStyle w:val="4Bulletedcopyblue"/>
        <w:numPr>
          <w:ilvl w:val="0"/>
          <w:numId w:val="68"/>
        </w:numPr>
        <w:spacing w:after="0"/>
        <w:jc w:val="both"/>
        <w:rPr>
          <w:rFonts w:ascii="Calibri" w:hAnsi="Calibri" w:cs="Calibri"/>
          <w:sz w:val="24"/>
          <w:szCs w:val="24"/>
        </w:rPr>
      </w:pPr>
      <w:r w:rsidRPr="002F08D3">
        <w:rPr>
          <w:rFonts w:ascii="Calibri" w:hAnsi="Calibri" w:cs="Calibri"/>
          <w:sz w:val="24"/>
          <w:szCs w:val="24"/>
        </w:rPr>
        <w:t>Speak to the pupil about the concerns in a secure and private place.</w:t>
      </w:r>
    </w:p>
    <w:p w14:paraId="5E2B7EE0" w14:textId="77777777" w:rsidR="000169EA" w:rsidRPr="002F08D3" w:rsidRDefault="000169EA" w:rsidP="00BF7773">
      <w:pPr>
        <w:pStyle w:val="4Bulletedcopyblue"/>
        <w:numPr>
          <w:ilvl w:val="0"/>
          <w:numId w:val="68"/>
        </w:numPr>
        <w:spacing w:after="0"/>
        <w:jc w:val="both"/>
        <w:rPr>
          <w:rFonts w:ascii="Calibri" w:hAnsi="Calibri" w:cs="Calibri"/>
          <w:sz w:val="24"/>
          <w:szCs w:val="24"/>
        </w:rPr>
      </w:pPr>
      <w:r w:rsidRPr="002F08D3">
        <w:rPr>
          <w:rFonts w:ascii="Calibri" w:hAnsi="Calibri" w:cs="Calibri"/>
          <w:sz w:val="24"/>
          <w:szCs w:val="24"/>
        </w:rPr>
        <w:t xml:space="preserve">Activate the local safeguarding procedures and refer the case to the </w:t>
      </w:r>
      <w:r w:rsidR="002571DD" w:rsidRPr="002F08D3">
        <w:rPr>
          <w:rFonts w:ascii="Calibri" w:hAnsi="Calibri" w:cs="Calibri"/>
          <w:sz w:val="24"/>
          <w:szCs w:val="24"/>
        </w:rPr>
        <w:t>C and F Hub</w:t>
      </w:r>
      <w:r w:rsidRPr="002F08D3">
        <w:rPr>
          <w:rFonts w:ascii="Calibri" w:hAnsi="Calibri" w:cs="Calibri"/>
          <w:sz w:val="24"/>
          <w:szCs w:val="24"/>
        </w:rPr>
        <w:t>.</w:t>
      </w:r>
    </w:p>
    <w:p w14:paraId="45AF3BB4" w14:textId="77777777" w:rsidR="000169EA" w:rsidRPr="002F08D3" w:rsidRDefault="000169EA" w:rsidP="00BF7773">
      <w:pPr>
        <w:pStyle w:val="4Bulletedcopyblue"/>
        <w:numPr>
          <w:ilvl w:val="0"/>
          <w:numId w:val="68"/>
        </w:numPr>
        <w:spacing w:after="0"/>
        <w:jc w:val="both"/>
        <w:rPr>
          <w:rFonts w:ascii="Calibri" w:hAnsi="Calibri" w:cs="Calibri"/>
          <w:sz w:val="24"/>
          <w:szCs w:val="24"/>
        </w:rPr>
      </w:pPr>
      <w:r w:rsidRPr="002F08D3">
        <w:rPr>
          <w:rFonts w:ascii="Calibri" w:hAnsi="Calibri" w:cs="Calibri"/>
          <w:sz w:val="24"/>
          <w:szCs w:val="24"/>
        </w:rPr>
        <w:t xml:space="preserve">Seek advice from the Forced Marriage Unit on 020 7008 0151 or </w:t>
      </w:r>
      <w:hyperlink r:id="rId185" w:history="1">
        <w:r w:rsidRPr="002F08D3">
          <w:rPr>
            <w:rStyle w:val="Hyperlink"/>
            <w:rFonts w:ascii="Calibri" w:eastAsia="Arial" w:hAnsi="Calibri" w:cs="Calibri"/>
            <w:color w:val="215E99" w:themeColor="text2" w:themeTint="BF"/>
            <w:sz w:val="24"/>
            <w:szCs w:val="24"/>
          </w:rPr>
          <w:t>fmu@fco.gov.uk</w:t>
        </w:r>
      </w:hyperlink>
      <w:r w:rsidRPr="002F08D3">
        <w:rPr>
          <w:rStyle w:val="Hyperlink"/>
          <w:rFonts w:ascii="Calibri" w:eastAsia="Arial" w:hAnsi="Calibri" w:cs="Calibri"/>
          <w:color w:val="215E99" w:themeColor="text2" w:themeTint="BF"/>
          <w:sz w:val="24"/>
          <w:szCs w:val="24"/>
        </w:rPr>
        <w:t>.</w:t>
      </w:r>
    </w:p>
    <w:p w14:paraId="6E924A8B" w14:textId="77777777" w:rsidR="00917D3D" w:rsidRPr="002F08D3" w:rsidRDefault="000169EA" w:rsidP="00BF7773">
      <w:pPr>
        <w:pStyle w:val="4Bulletedcopyblue"/>
        <w:numPr>
          <w:ilvl w:val="0"/>
          <w:numId w:val="68"/>
        </w:numPr>
        <w:spacing w:after="0"/>
        <w:jc w:val="both"/>
        <w:rPr>
          <w:rFonts w:ascii="Calibri" w:hAnsi="Calibri" w:cs="Calibri"/>
          <w:sz w:val="24"/>
          <w:szCs w:val="24"/>
        </w:rPr>
      </w:pPr>
      <w:r w:rsidRPr="002F08D3">
        <w:rPr>
          <w:rFonts w:ascii="Calibri" w:hAnsi="Calibri" w:cs="Calibri"/>
          <w:sz w:val="24"/>
          <w:szCs w:val="24"/>
        </w:rPr>
        <w:t>Ensure that the pupil has a single point of contact in school who they can talk to, and refer for support from external agencies as necessary.</w:t>
      </w:r>
      <w:r w:rsidR="00917D3D" w:rsidRPr="002F08D3">
        <w:rPr>
          <w:rFonts w:ascii="Calibri" w:hAnsi="Calibri" w:cs="Calibri"/>
          <w:sz w:val="24"/>
          <w:szCs w:val="24"/>
        </w:rPr>
        <w:t xml:space="preserve"> </w:t>
      </w:r>
    </w:p>
    <w:p w14:paraId="7D42B4BF" w14:textId="77777777" w:rsidR="00917D3D" w:rsidRPr="002F08D3" w:rsidRDefault="00917D3D" w:rsidP="00917D3D">
      <w:pPr>
        <w:pStyle w:val="4Bulletedcopyblue"/>
        <w:numPr>
          <w:ilvl w:val="0"/>
          <w:numId w:val="0"/>
        </w:numPr>
        <w:spacing w:after="0"/>
        <w:jc w:val="both"/>
        <w:rPr>
          <w:rFonts w:ascii="Calibri" w:hAnsi="Calibri" w:cs="Calibri"/>
          <w:sz w:val="24"/>
          <w:szCs w:val="24"/>
        </w:rPr>
      </w:pPr>
    </w:p>
    <w:p w14:paraId="031D0624" w14:textId="77777777" w:rsidR="00917D3D" w:rsidRPr="002F08D3" w:rsidRDefault="00917D3D" w:rsidP="00917D3D">
      <w:pPr>
        <w:pStyle w:val="4Bulletedcopyblue"/>
        <w:numPr>
          <w:ilvl w:val="0"/>
          <w:numId w:val="0"/>
        </w:numPr>
        <w:spacing w:after="0"/>
        <w:jc w:val="both"/>
        <w:rPr>
          <w:rFonts w:ascii="Calibri" w:hAnsi="Calibri" w:cs="Calibri"/>
          <w:sz w:val="24"/>
          <w:szCs w:val="24"/>
        </w:rPr>
      </w:pPr>
      <w:r w:rsidRPr="002F08D3">
        <w:rPr>
          <w:rFonts w:ascii="Calibri" w:hAnsi="Calibri" w:cs="Calibri"/>
          <w:sz w:val="24"/>
          <w:szCs w:val="24"/>
        </w:rPr>
        <w:t>If staff have a concern regarding a child that might be at risk of HBA, Forced Marriage and / or FGM they should inform the DSL who will activate local</w:t>
      </w:r>
      <w:hyperlink r:id="rId186">
        <w:r w:rsidRPr="002F08D3">
          <w:rPr>
            <w:rStyle w:val="Hyperlink"/>
            <w:rFonts w:ascii="Calibri" w:hAnsi="Calibri" w:cs="Calibri"/>
            <w:sz w:val="24"/>
            <w:szCs w:val="24"/>
          </w:rPr>
          <w:t xml:space="preserve"> </w:t>
        </w:r>
      </w:hyperlink>
      <w:r w:rsidRPr="002F08D3">
        <w:rPr>
          <w:rFonts w:ascii="Calibri" w:hAnsi="Calibri" w:cs="Calibri"/>
          <w:sz w:val="24"/>
          <w:szCs w:val="24"/>
        </w:rPr>
        <w:t>safeguarding procedures</w:t>
      </w:r>
      <w:hyperlink r:id="rId187">
        <w:r w:rsidRPr="002F08D3">
          <w:rPr>
            <w:rStyle w:val="Hyperlink"/>
            <w:rFonts w:ascii="Calibri" w:hAnsi="Calibri" w:cs="Calibri"/>
            <w:sz w:val="24"/>
            <w:szCs w:val="24"/>
          </w:rPr>
          <w:t>,</w:t>
        </w:r>
      </w:hyperlink>
      <w:r w:rsidRPr="002F08D3">
        <w:rPr>
          <w:rFonts w:ascii="Calibri" w:hAnsi="Calibri" w:cs="Calibri"/>
          <w:sz w:val="24"/>
          <w:szCs w:val="24"/>
        </w:rPr>
        <w:t xml:space="preserve"> using existing national and local protocols for </w:t>
      </w:r>
      <w:r w:rsidRPr="002F08D3">
        <w:rPr>
          <w:rFonts w:ascii="Calibri" w:hAnsi="Calibri" w:cs="Calibri"/>
          <w:sz w:val="24"/>
          <w:szCs w:val="24"/>
        </w:rPr>
        <w:lastRenderedPageBreak/>
        <w:t>multiagency liaison with police and children’s social care. (</w:t>
      </w:r>
      <w:hyperlink r:id="rId188" w:history="1">
        <w:r w:rsidRPr="002F08D3">
          <w:rPr>
            <w:rStyle w:val="Hyperlink"/>
            <w:rFonts w:ascii="Calibri" w:hAnsi="Calibri" w:cs="Calibri"/>
            <w:sz w:val="24"/>
            <w:szCs w:val="24"/>
          </w:rPr>
          <w:t>Crime and Policing Act 2026</w:t>
        </w:r>
      </w:hyperlink>
      <w:r w:rsidRPr="002F08D3">
        <w:rPr>
          <w:rFonts w:ascii="Calibri" w:hAnsi="Calibri" w:cs="Calibri"/>
          <w:sz w:val="24"/>
          <w:szCs w:val="24"/>
        </w:rPr>
        <w:t xml:space="preserve">, </w:t>
      </w:r>
      <w:hyperlink r:id="rId189" w:history="1">
        <w:r w:rsidRPr="002F08D3">
          <w:rPr>
            <w:rStyle w:val="Hyperlink"/>
            <w:rFonts w:ascii="Calibri" w:hAnsi="Calibri" w:cs="Calibri"/>
            <w:sz w:val="24"/>
            <w:szCs w:val="24"/>
          </w:rPr>
          <w:t>Crown Prosecution Service HBA</w:t>
        </w:r>
      </w:hyperlink>
      <w:r w:rsidRPr="002F08D3">
        <w:rPr>
          <w:rFonts w:ascii="Calibri" w:hAnsi="Calibri" w:cs="Calibri"/>
          <w:sz w:val="24"/>
          <w:szCs w:val="24"/>
        </w:rPr>
        <w:t xml:space="preserve">, </w:t>
      </w:r>
      <w:hyperlink r:id="rId190" w:history="1">
        <w:r w:rsidRPr="002F08D3">
          <w:rPr>
            <w:rStyle w:val="Hyperlink"/>
            <w:rFonts w:ascii="Calibri" w:hAnsi="Calibri" w:cs="Calibri"/>
            <w:sz w:val="24"/>
            <w:szCs w:val="24"/>
          </w:rPr>
          <w:t>Karma Nirvana</w:t>
        </w:r>
      </w:hyperlink>
      <w:r w:rsidRPr="002F08D3">
        <w:rPr>
          <w:rFonts w:ascii="Calibri" w:hAnsi="Calibri" w:cs="Calibri"/>
          <w:sz w:val="24"/>
          <w:szCs w:val="24"/>
        </w:rPr>
        <w:t xml:space="preserve">, </w:t>
      </w:r>
      <w:hyperlink r:id="rId191" w:history="1">
        <w:r w:rsidRPr="002F08D3">
          <w:rPr>
            <w:rStyle w:val="Hyperlink"/>
            <w:rFonts w:ascii="Calibri" w:hAnsi="Calibri" w:cs="Calibri"/>
            <w:sz w:val="24"/>
            <w:szCs w:val="24"/>
          </w:rPr>
          <w:t>Forced Marriage Unit FMU</w:t>
        </w:r>
      </w:hyperlink>
      <w:r w:rsidRPr="002F08D3">
        <w:rPr>
          <w:rFonts w:ascii="Calibri" w:hAnsi="Calibri" w:cs="Calibri"/>
          <w:sz w:val="24"/>
          <w:szCs w:val="24"/>
        </w:rPr>
        <w:t>)</w:t>
      </w:r>
    </w:p>
    <w:p w14:paraId="0B814535" w14:textId="77777777" w:rsidR="000169EA" w:rsidRPr="002F08D3" w:rsidRDefault="000169EA" w:rsidP="00917D3D">
      <w:pPr>
        <w:pStyle w:val="4Bulletedcopyblue"/>
        <w:numPr>
          <w:ilvl w:val="0"/>
          <w:numId w:val="0"/>
        </w:numPr>
        <w:spacing w:after="0"/>
        <w:ind w:left="595" w:hanging="170"/>
        <w:jc w:val="both"/>
        <w:rPr>
          <w:rFonts w:ascii="Calibri" w:hAnsi="Calibri" w:cs="Calibri"/>
          <w:sz w:val="24"/>
          <w:szCs w:val="24"/>
        </w:rPr>
      </w:pPr>
    </w:p>
    <w:p w14:paraId="7948C996" w14:textId="77777777" w:rsidR="000169EA" w:rsidRPr="002F08D3" w:rsidRDefault="000169EA" w:rsidP="00B5432E">
      <w:pPr>
        <w:pStyle w:val="Heading2"/>
        <w:spacing w:before="0"/>
        <w:jc w:val="both"/>
        <w:rPr>
          <w:rFonts w:eastAsia="MS Mincho" w:cs="Calibri"/>
          <w:color w:val="153D63" w:themeColor="text2" w:themeTint="E6"/>
          <w:sz w:val="24"/>
          <w:szCs w:val="24"/>
          <w:lang w:val="en-US" w:eastAsia="en-GB"/>
        </w:rPr>
      </w:pPr>
      <w:bookmarkStart w:id="138" w:name="_Toc203430108"/>
      <w:r w:rsidRPr="002F08D3">
        <w:rPr>
          <w:rFonts w:eastAsia="MS Mincho" w:cs="Calibri"/>
          <w:color w:val="153D63" w:themeColor="text2" w:themeTint="E6"/>
          <w:sz w:val="24"/>
          <w:szCs w:val="24"/>
          <w:lang w:val="en-US" w:eastAsia="en-GB"/>
        </w:rPr>
        <w:t xml:space="preserve">Preventing </w:t>
      </w:r>
      <w:proofErr w:type="spellStart"/>
      <w:r w:rsidR="00E46DC3" w:rsidRPr="002F08D3">
        <w:rPr>
          <w:rFonts w:eastAsia="MS Mincho" w:cs="Calibri"/>
          <w:color w:val="153D63" w:themeColor="text2" w:themeTint="E6"/>
          <w:sz w:val="24"/>
          <w:szCs w:val="24"/>
          <w:lang w:val="en-US" w:eastAsia="en-GB"/>
        </w:rPr>
        <w:t>R</w:t>
      </w:r>
      <w:r w:rsidRPr="002F08D3">
        <w:rPr>
          <w:rFonts w:eastAsia="MS Mincho" w:cs="Calibri"/>
          <w:color w:val="153D63" w:themeColor="text2" w:themeTint="E6"/>
          <w:sz w:val="24"/>
          <w:szCs w:val="24"/>
          <w:lang w:val="en-US" w:eastAsia="en-GB"/>
        </w:rPr>
        <w:t>adicalisation</w:t>
      </w:r>
      <w:bookmarkEnd w:id="138"/>
      <w:proofErr w:type="spellEnd"/>
    </w:p>
    <w:p w14:paraId="786A6D53" w14:textId="77777777" w:rsidR="007C3144" w:rsidRPr="002F08D3" w:rsidRDefault="000169EA" w:rsidP="00B5432E">
      <w:pPr>
        <w:jc w:val="both"/>
        <w:rPr>
          <w:rFonts w:cs="Calibri"/>
          <w:szCs w:val="24"/>
        </w:rPr>
      </w:pPr>
      <w:r w:rsidRPr="002F08D3">
        <w:rPr>
          <w:rFonts w:cs="Calibri"/>
          <w:szCs w:val="24"/>
        </w:rPr>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r w:rsidR="0052255F" w:rsidRPr="002F08D3">
        <w:rPr>
          <w:rFonts w:cs="Calibri"/>
          <w:szCs w:val="24"/>
        </w:rPr>
        <w:t xml:space="preserve">  The education sector</w:t>
      </w:r>
      <w:r w:rsidRPr="002F08D3">
        <w:rPr>
          <w:rFonts w:cs="Calibri"/>
          <w:szCs w:val="24"/>
        </w:rPr>
        <w:t xml:space="preserve"> ha</w:t>
      </w:r>
      <w:r w:rsidR="0052255F" w:rsidRPr="002F08D3">
        <w:rPr>
          <w:rFonts w:cs="Calibri"/>
          <w:szCs w:val="24"/>
        </w:rPr>
        <w:t>s</w:t>
      </w:r>
      <w:r w:rsidRPr="002F08D3">
        <w:rPr>
          <w:rFonts w:cs="Calibri"/>
          <w:szCs w:val="24"/>
        </w:rPr>
        <w:t xml:space="preserve"> a duty to prevent </w:t>
      </w:r>
      <w:r w:rsidR="00225ABC" w:rsidRPr="002F08D3">
        <w:rPr>
          <w:rFonts w:cs="Calibri"/>
          <w:szCs w:val="24"/>
        </w:rPr>
        <w:t>young people</w:t>
      </w:r>
      <w:r w:rsidRPr="002F08D3">
        <w:rPr>
          <w:rFonts w:cs="Calibri"/>
          <w:szCs w:val="24"/>
        </w:rPr>
        <w:t xml:space="preserve"> from being drawn into terrorism. The DSL will undertake Prevent awareness training and make sure that staff have access to appropriate training to equip them to identify </w:t>
      </w:r>
      <w:r w:rsidR="00225ABC" w:rsidRPr="002F08D3">
        <w:rPr>
          <w:rFonts w:cs="Calibri"/>
          <w:szCs w:val="24"/>
        </w:rPr>
        <w:t>young people</w:t>
      </w:r>
      <w:r w:rsidRPr="002F08D3">
        <w:rPr>
          <w:rFonts w:cs="Calibri"/>
          <w:szCs w:val="24"/>
        </w:rPr>
        <w:t xml:space="preserve"> at risk.</w:t>
      </w:r>
    </w:p>
    <w:p w14:paraId="25F10529" w14:textId="77777777" w:rsidR="000169EA" w:rsidRPr="002F08D3" w:rsidRDefault="00000000" w:rsidP="00B5432E">
      <w:pPr>
        <w:jc w:val="both"/>
        <w:rPr>
          <w:rFonts w:cs="Calibri"/>
          <w:szCs w:val="24"/>
          <w:lang w:val="en-US"/>
        </w:rPr>
      </w:pPr>
      <w:hyperlink r:id="rId192" w:history="1">
        <w:r w:rsidR="00D84FEF" w:rsidRPr="002F08D3">
          <w:rPr>
            <w:rStyle w:val="Hyperlink"/>
            <w:rFonts w:cs="Calibri"/>
            <w:szCs w:val="24"/>
            <w:lang w:val="en-US"/>
          </w:rPr>
          <w:t xml:space="preserve">Preventing </w:t>
        </w:r>
        <w:proofErr w:type="spellStart"/>
        <w:r w:rsidR="00D84FEF" w:rsidRPr="002F08D3">
          <w:rPr>
            <w:rStyle w:val="Hyperlink"/>
            <w:rFonts w:cs="Calibri"/>
            <w:szCs w:val="24"/>
            <w:lang w:val="en-US"/>
          </w:rPr>
          <w:t>radicalisation</w:t>
        </w:r>
        <w:proofErr w:type="spellEnd"/>
        <w:r w:rsidR="00D84FEF" w:rsidRPr="002F08D3">
          <w:rPr>
            <w:rStyle w:val="Hyperlink"/>
            <w:rFonts w:cs="Calibri"/>
            <w:szCs w:val="24"/>
            <w:lang w:val="en-US"/>
          </w:rPr>
          <w:t xml:space="preserve"> and extremism</w:t>
        </w:r>
      </w:hyperlink>
      <w:r w:rsidR="00D84FEF" w:rsidRPr="002F08D3">
        <w:rPr>
          <w:rFonts w:cs="Calibri"/>
          <w:szCs w:val="24"/>
          <w:lang w:val="en-US"/>
        </w:rPr>
        <w:t xml:space="preserve"> : </w:t>
      </w:r>
      <w:r w:rsidR="004E05E1" w:rsidRPr="002F08D3">
        <w:rPr>
          <w:rFonts w:cs="Calibri"/>
          <w:szCs w:val="24"/>
        </w:rPr>
        <w:t xml:space="preserve">There will be an </w:t>
      </w:r>
      <w:hyperlink r:id="rId193" w:history="1">
        <w:r w:rsidR="004E05E1" w:rsidRPr="002F08D3">
          <w:rPr>
            <w:rStyle w:val="Hyperlink"/>
            <w:rFonts w:cs="Calibri"/>
            <w:szCs w:val="24"/>
          </w:rPr>
          <w:t>a</w:t>
        </w:r>
        <w:r w:rsidR="000169EA" w:rsidRPr="002F08D3">
          <w:rPr>
            <w:rStyle w:val="Hyperlink"/>
            <w:rFonts w:cs="Calibri"/>
            <w:szCs w:val="24"/>
          </w:rPr>
          <w:t>ssess</w:t>
        </w:r>
        <w:r w:rsidR="004E05E1" w:rsidRPr="002F08D3">
          <w:rPr>
            <w:rStyle w:val="Hyperlink"/>
            <w:rFonts w:cs="Calibri"/>
            <w:szCs w:val="24"/>
          </w:rPr>
          <w:t>ment</w:t>
        </w:r>
      </w:hyperlink>
      <w:r w:rsidR="000169EA" w:rsidRPr="002F08D3">
        <w:rPr>
          <w:rFonts w:cs="Calibri"/>
          <w:szCs w:val="24"/>
        </w:rPr>
        <w:t xml:space="preserve"> </w:t>
      </w:r>
      <w:r w:rsidR="004E05E1" w:rsidRPr="002F08D3">
        <w:rPr>
          <w:rFonts w:cs="Calibri"/>
          <w:szCs w:val="24"/>
        </w:rPr>
        <w:t>carried out to look at</w:t>
      </w:r>
      <w:r w:rsidR="000169EA" w:rsidRPr="002F08D3">
        <w:rPr>
          <w:rFonts w:cs="Calibri"/>
          <w:szCs w:val="24"/>
        </w:rPr>
        <w:t xml:space="preserve"> </w:t>
      </w:r>
      <w:r w:rsidR="004E05E1" w:rsidRPr="002F08D3">
        <w:rPr>
          <w:rFonts w:cs="Calibri"/>
          <w:szCs w:val="24"/>
        </w:rPr>
        <w:t xml:space="preserve">the </w:t>
      </w:r>
      <w:r w:rsidR="003326CD" w:rsidRPr="002F08D3">
        <w:rPr>
          <w:rFonts w:cs="Calibri"/>
          <w:szCs w:val="24"/>
        </w:rPr>
        <w:t xml:space="preserve">risk to the </w:t>
      </w:r>
      <w:r w:rsidR="004E05E1" w:rsidRPr="002F08D3">
        <w:rPr>
          <w:rFonts w:cs="Calibri"/>
          <w:szCs w:val="24"/>
        </w:rPr>
        <w:t xml:space="preserve">cohort of </w:t>
      </w:r>
      <w:r w:rsidR="00225ABC" w:rsidRPr="002F08D3">
        <w:rPr>
          <w:rFonts w:cs="Calibri"/>
          <w:szCs w:val="24"/>
        </w:rPr>
        <w:t>young people</w:t>
      </w:r>
      <w:r w:rsidR="000169EA" w:rsidRPr="002F08D3">
        <w:rPr>
          <w:rFonts w:cs="Calibri"/>
          <w:szCs w:val="24"/>
        </w:rPr>
        <w:t xml:space="preserve"> being drawn into terrorism. Th</w:t>
      </w:r>
      <w:r w:rsidR="003326CD" w:rsidRPr="002F08D3">
        <w:rPr>
          <w:rFonts w:cs="Calibri"/>
          <w:szCs w:val="24"/>
        </w:rPr>
        <w:t>e</w:t>
      </w:r>
      <w:r w:rsidR="000169EA" w:rsidRPr="002F08D3">
        <w:rPr>
          <w:rFonts w:cs="Calibri"/>
          <w:szCs w:val="24"/>
        </w:rPr>
        <w:t xml:space="preserve"> assessment will be based on an understanding of the potential risk in our local area, in collaboration with </w:t>
      </w:r>
      <w:r w:rsidR="00D84FEF" w:rsidRPr="002F08D3">
        <w:rPr>
          <w:rFonts w:cs="Calibri"/>
          <w:szCs w:val="24"/>
        </w:rPr>
        <w:t xml:space="preserve">C and F Hub, local authority </w:t>
      </w:r>
      <w:hyperlink r:id="rId194" w:history="1">
        <w:r w:rsidR="00D84FEF" w:rsidRPr="002F08D3">
          <w:rPr>
            <w:rStyle w:val="Hyperlink"/>
            <w:rFonts w:cs="Calibri"/>
            <w:szCs w:val="24"/>
          </w:rPr>
          <w:t>Community Safety Team</w:t>
        </w:r>
      </w:hyperlink>
      <w:r w:rsidR="00D84FEF" w:rsidRPr="002F08D3">
        <w:rPr>
          <w:rFonts w:cs="Calibri"/>
          <w:szCs w:val="24"/>
        </w:rPr>
        <w:t xml:space="preserve"> and Police</w:t>
      </w:r>
    </w:p>
    <w:p w14:paraId="2A5FC10D" w14:textId="77777777" w:rsidR="000169EA" w:rsidRPr="002F08D3" w:rsidRDefault="003326CD" w:rsidP="00B5432E">
      <w:pPr>
        <w:jc w:val="both"/>
        <w:rPr>
          <w:rFonts w:cs="Calibri"/>
          <w:szCs w:val="24"/>
        </w:rPr>
      </w:pPr>
      <w:r w:rsidRPr="002F08D3">
        <w:rPr>
          <w:rFonts w:cs="Calibri"/>
          <w:szCs w:val="24"/>
        </w:rPr>
        <w:t>There will be</w:t>
      </w:r>
      <w:r w:rsidR="000169EA" w:rsidRPr="002F08D3">
        <w:rPr>
          <w:rFonts w:cs="Calibri"/>
          <w:szCs w:val="24"/>
        </w:rPr>
        <w:t xml:space="preserve"> suitable internet filtering is in place </w:t>
      </w:r>
      <w:r w:rsidRPr="002F08D3">
        <w:rPr>
          <w:rFonts w:cs="Calibri"/>
          <w:szCs w:val="24"/>
        </w:rPr>
        <w:t>to</w:t>
      </w:r>
      <w:r w:rsidR="000169EA" w:rsidRPr="002F08D3">
        <w:rPr>
          <w:rFonts w:cs="Calibri"/>
          <w:szCs w:val="24"/>
        </w:rPr>
        <w:t xml:space="preserve"> equip pupils with the necessary skills to stay safe online at school and at home.</w:t>
      </w:r>
    </w:p>
    <w:p w14:paraId="367DCA51" w14:textId="77777777" w:rsidR="000169EA" w:rsidRPr="002F08D3" w:rsidRDefault="000169EA" w:rsidP="00B5432E">
      <w:pPr>
        <w:jc w:val="both"/>
        <w:rPr>
          <w:rFonts w:cs="Calibri"/>
          <w:szCs w:val="24"/>
        </w:rPr>
      </w:pPr>
      <w:r w:rsidRPr="002F08D3">
        <w:rPr>
          <w:rFonts w:cs="Calibri"/>
          <w:szCs w:val="24"/>
        </w:rPr>
        <w:t xml:space="preserve">There is no single way of identifying an individual who is likely to be susceptible to an extremist ideology. Radicalisation can occur quickly or over a long period. </w:t>
      </w:r>
      <w:r w:rsidR="00AE28BE" w:rsidRPr="002F08D3">
        <w:rPr>
          <w:rFonts w:cs="Calibri"/>
          <w:szCs w:val="24"/>
        </w:rPr>
        <w:t xml:space="preserve"> </w:t>
      </w:r>
      <w:r w:rsidRPr="002F08D3">
        <w:rPr>
          <w:rFonts w:cs="Calibri"/>
          <w:szCs w:val="24"/>
        </w:rPr>
        <w:t xml:space="preserve">Staff will be alert to changes in pupils’ behaviour. </w:t>
      </w:r>
    </w:p>
    <w:p w14:paraId="12C760EB" w14:textId="77777777" w:rsidR="00E13CBB" w:rsidRPr="002F08D3" w:rsidRDefault="000169EA" w:rsidP="00B5432E">
      <w:pPr>
        <w:jc w:val="both"/>
        <w:rPr>
          <w:rFonts w:cs="Calibri"/>
          <w:szCs w:val="24"/>
        </w:rPr>
      </w:pPr>
      <w:r w:rsidRPr="002F08D3">
        <w:rPr>
          <w:rFonts w:cs="Calibri"/>
          <w:szCs w:val="24"/>
        </w:rPr>
        <w:t xml:space="preserve">The government website </w:t>
      </w:r>
      <w:hyperlink r:id="rId195" w:history="1">
        <w:r w:rsidRPr="002F08D3">
          <w:rPr>
            <w:rStyle w:val="Hyperlink"/>
            <w:rFonts w:cs="Calibri"/>
            <w:color w:val="215E99" w:themeColor="text2" w:themeTint="BF"/>
            <w:szCs w:val="24"/>
          </w:rPr>
          <w:t>Educate Against Hate</w:t>
        </w:r>
      </w:hyperlink>
      <w:r w:rsidRPr="002F08D3">
        <w:rPr>
          <w:rFonts w:cs="Calibri"/>
          <w:color w:val="215E99" w:themeColor="text2" w:themeTint="BF"/>
          <w:szCs w:val="24"/>
        </w:rPr>
        <w:t xml:space="preserve"> </w:t>
      </w:r>
      <w:r w:rsidRPr="002F08D3">
        <w:rPr>
          <w:rFonts w:cs="Calibri"/>
          <w:szCs w:val="24"/>
        </w:rPr>
        <w:t xml:space="preserve">and charity </w:t>
      </w:r>
      <w:hyperlink r:id="rId196" w:history="1">
        <w:r w:rsidRPr="002F08D3">
          <w:rPr>
            <w:rStyle w:val="Hyperlink"/>
            <w:rFonts w:cs="Calibri"/>
            <w:color w:val="215E99" w:themeColor="text2" w:themeTint="BF"/>
            <w:szCs w:val="24"/>
          </w:rPr>
          <w:t>NSPCC</w:t>
        </w:r>
      </w:hyperlink>
      <w:r w:rsidRPr="002F08D3">
        <w:rPr>
          <w:rFonts w:cs="Calibri"/>
          <w:color w:val="215E99" w:themeColor="text2" w:themeTint="BF"/>
          <w:szCs w:val="24"/>
        </w:rPr>
        <w:t xml:space="preserve"> </w:t>
      </w:r>
      <w:r w:rsidR="00AE28BE" w:rsidRPr="002F08D3">
        <w:rPr>
          <w:rFonts w:cs="Calibri"/>
          <w:szCs w:val="24"/>
        </w:rPr>
        <w:t>identify</w:t>
      </w:r>
      <w:r w:rsidRPr="002F08D3">
        <w:rPr>
          <w:rFonts w:cs="Calibri"/>
          <w:szCs w:val="24"/>
        </w:rPr>
        <w:t xml:space="preserve"> signs that a pupil is being radicalised can include:</w:t>
      </w:r>
    </w:p>
    <w:p w14:paraId="05DDC289"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Refusal to engage with, or becoming abusive to, peers who are different from themselves </w:t>
      </w:r>
    </w:p>
    <w:p w14:paraId="277CA6DC"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Becoming susceptible to conspiracy theories and feelings of persecution </w:t>
      </w:r>
    </w:p>
    <w:p w14:paraId="741A1C63"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Changes in friendship groups and appearance </w:t>
      </w:r>
    </w:p>
    <w:p w14:paraId="28BFF355"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Rejecting </w:t>
      </w:r>
      <w:r w:rsidR="00B24A80" w:rsidRPr="002F08D3">
        <w:rPr>
          <w:rFonts w:cs="Calibri"/>
          <w:szCs w:val="24"/>
        </w:rPr>
        <w:t>activities</w:t>
      </w:r>
      <w:r w:rsidRPr="002F08D3">
        <w:rPr>
          <w:rFonts w:cs="Calibri"/>
          <w:szCs w:val="24"/>
        </w:rPr>
        <w:t xml:space="preserve"> </w:t>
      </w:r>
      <w:r w:rsidR="00B24A80" w:rsidRPr="002F08D3">
        <w:rPr>
          <w:rFonts w:cs="Calibri"/>
          <w:szCs w:val="24"/>
        </w:rPr>
        <w:t xml:space="preserve">that </w:t>
      </w:r>
      <w:r w:rsidRPr="002F08D3">
        <w:rPr>
          <w:rFonts w:cs="Calibri"/>
          <w:szCs w:val="24"/>
        </w:rPr>
        <w:t xml:space="preserve">they used to enjoy </w:t>
      </w:r>
    </w:p>
    <w:p w14:paraId="66E6D6F9"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Converting to a new religion </w:t>
      </w:r>
      <w:r w:rsidR="00813A04" w:rsidRPr="002F08D3">
        <w:rPr>
          <w:rFonts w:cs="Calibri"/>
          <w:szCs w:val="24"/>
        </w:rPr>
        <w:t>/ ideology</w:t>
      </w:r>
    </w:p>
    <w:p w14:paraId="40D1F928"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Isolating themselves from family and friends</w:t>
      </w:r>
    </w:p>
    <w:p w14:paraId="5250402F"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Talking as if from a scripted speech</w:t>
      </w:r>
    </w:p>
    <w:p w14:paraId="6BBB1DF1"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An unwillingness or inability to discuss their views</w:t>
      </w:r>
    </w:p>
    <w:p w14:paraId="0478A2B6"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A sudden disrespectful attitude towards others</w:t>
      </w:r>
    </w:p>
    <w:p w14:paraId="2306D2D9"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Increased levels of anger</w:t>
      </w:r>
    </w:p>
    <w:p w14:paraId="57D3812F"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 xml:space="preserve">Increased secretiveness, especially around internet use </w:t>
      </w:r>
    </w:p>
    <w:p w14:paraId="680FC44F"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Expressions of sympathy for extremist ideologies and groups, or justification of their actions</w:t>
      </w:r>
    </w:p>
    <w:p w14:paraId="3FEAFB8B"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Accessing extremist material online, including on Facebook or Twitter</w:t>
      </w:r>
    </w:p>
    <w:p w14:paraId="34C0CC1A" w14:textId="77777777" w:rsidR="000169EA" w:rsidRPr="002F08D3" w:rsidRDefault="000169EA" w:rsidP="00BF7773">
      <w:pPr>
        <w:numPr>
          <w:ilvl w:val="1"/>
          <w:numId w:val="67"/>
        </w:numPr>
        <w:spacing w:after="0"/>
        <w:ind w:left="1077" w:hanging="357"/>
        <w:jc w:val="both"/>
        <w:rPr>
          <w:rFonts w:cs="Calibri"/>
          <w:szCs w:val="24"/>
        </w:rPr>
      </w:pPr>
      <w:r w:rsidRPr="002F08D3">
        <w:rPr>
          <w:rFonts w:cs="Calibri"/>
          <w:szCs w:val="24"/>
        </w:rPr>
        <w:t>Possessing extremist literature</w:t>
      </w:r>
    </w:p>
    <w:p w14:paraId="6362DBA8" w14:textId="77777777" w:rsidR="007C3144" w:rsidRPr="002F08D3" w:rsidRDefault="000169EA" w:rsidP="00BF7773">
      <w:pPr>
        <w:numPr>
          <w:ilvl w:val="1"/>
          <w:numId w:val="67"/>
        </w:numPr>
        <w:spacing w:after="0"/>
        <w:ind w:left="1077" w:hanging="357"/>
        <w:jc w:val="both"/>
        <w:rPr>
          <w:rFonts w:cs="Calibri"/>
          <w:szCs w:val="24"/>
        </w:rPr>
      </w:pPr>
      <w:r w:rsidRPr="002F08D3">
        <w:rPr>
          <w:rFonts w:cs="Calibri"/>
          <w:szCs w:val="24"/>
        </w:rPr>
        <w:t>Being in contact with extremist recruiters and joining, or seeking to join, extremist organisations</w:t>
      </w:r>
    </w:p>
    <w:p w14:paraId="6291B08B" w14:textId="77777777" w:rsidR="00E13CBB" w:rsidRPr="002F08D3" w:rsidRDefault="00E13CBB" w:rsidP="00B5432E">
      <w:pPr>
        <w:jc w:val="both"/>
        <w:rPr>
          <w:rFonts w:cs="Calibri"/>
          <w:szCs w:val="24"/>
        </w:rPr>
      </w:pPr>
    </w:p>
    <w:p w14:paraId="0A2EAFA6" w14:textId="77777777" w:rsidR="000169EA" w:rsidRPr="002F08D3" w:rsidRDefault="00225ABC" w:rsidP="00B5432E">
      <w:pPr>
        <w:jc w:val="both"/>
        <w:rPr>
          <w:rFonts w:cs="Calibri"/>
          <w:szCs w:val="24"/>
        </w:rPr>
      </w:pPr>
      <w:r w:rsidRPr="002F08D3">
        <w:rPr>
          <w:rFonts w:cs="Calibri"/>
          <w:szCs w:val="24"/>
        </w:rPr>
        <w:t>Young people</w:t>
      </w:r>
      <w:r w:rsidR="000169EA" w:rsidRPr="002F08D3">
        <w:rPr>
          <w:rFonts w:cs="Calibri"/>
          <w:szCs w:val="24"/>
        </w:rPr>
        <w:t xml:space="preserve"> who are at risk of radicalisation may have low </w:t>
      </w:r>
      <w:r w:rsidR="00AE28BE" w:rsidRPr="002F08D3">
        <w:rPr>
          <w:rFonts w:cs="Calibri"/>
          <w:szCs w:val="24"/>
        </w:rPr>
        <w:t>self-esteem or</w:t>
      </w:r>
      <w:r w:rsidR="000169EA" w:rsidRPr="002F08D3">
        <w:rPr>
          <w:rFonts w:cs="Calibri"/>
          <w:szCs w:val="24"/>
        </w:rPr>
        <w:t xml:space="preserve"> be victims of bullying or discrimination. It is important to note that the signs can also be part of normal teenage behaviour – staff should have confidence in their instincts and seek advice if something feels wrong</w:t>
      </w:r>
      <w:r w:rsidR="00965BA1" w:rsidRPr="002F08D3">
        <w:rPr>
          <w:rFonts w:cs="Calibri"/>
          <w:szCs w:val="24"/>
        </w:rPr>
        <w:t xml:space="preserve"> or if they are unsure</w:t>
      </w:r>
      <w:r w:rsidR="000169EA" w:rsidRPr="002F08D3">
        <w:rPr>
          <w:rFonts w:cs="Calibri"/>
          <w:szCs w:val="24"/>
        </w:rPr>
        <w:t xml:space="preserve">. </w:t>
      </w:r>
    </w:p>
    <w:p w14:paraId="3C151D0A" w14:textId="77777777" w:rsidR="00E13CBB" w:rsidRPr="002F08D3" w:rsidRDefault="000169EA" w:rsidP="002373B4">
      <w:pPr>
        <w:jc w:val="both"/>
        <w:rPr>
          <w:rFonts w:cs="Calibri"/>
          <w:szCs w:val="24"/>
        </w:rPr>
      </w:pPr>
      <w:r w:rsidRPr="002F08D3">
        <w:rPr>
          <w:rFonts w:cs="Calibri"/>
          <w:szCs w:val="24"/>
        </w:rPr>
        <w:t xml:space="preserve">If staff are concerned about a pupil, they will follow our procedures set out in section 7.5 of this policy, including recording their concerns and discussing their concerns with the DSL. </w:t>
      </w:r>
      <w:r w:rsidR="00965BA1" w:rsidRPr="002F08D3">
        <w:rPr>
          <w:rFonts w:cs="Calibri"/>
          <w:szCs w:val="24"/>
        </w:rPr>
        <w:t xml:space="preserve"> </w:t>
      </w:r>
      <w:r w:rsidRPr="002F08D3">
        <w:rPr>
          <w:rFonts w:cs="Calibri"/>
          <w:szCs w:val="24"/>
        </w:rPr>
        <w:t xml:space="preserve">Staff should </w:t>
      </w:r>
      <w:r w:rsidRPr="002F08D3">
        <w:rPr>
          <w:rFonts w:cs="Calibri"/>
          <w:b/>
          <w:bCs/>
          <w:szCs w:val="24"/>
        </w:rPr>
        <w:t>always</w:t>
      </w:r>
      <w:r w:rsidRPr="002F08D3">
        <w:rPr>
          <w:rFonts w:cs="Calibri"/>
          <w:szCs w:val="24"/>
        </w:rPr>
        <w:t xml:space="preserve"> </w:t>
      </w:r>
      <w:r w:rsidR="00965BA1" w:rsidRPr="002F08D3">
        <w:rPr>
          <w:rFonts w:cs="Calibri"/>
          <w:szCs w:val="24"/>
        </w:rPr>
        <w:t>act</w:t>
      </w:r>
      <w:r w:rsidRPr="002F08D3">
        <w:rPr>
          <w:rFonts w:cs="Calibri"/>
          <w:szCs w:val="24"/>
        </w:rPr>
        <w:t xml:space="preserve"> if they are worried.</w:t>
      </w:r>
      <w:bookmarkStart w:id="139" w:name="_Toc203430109"/>
    </w:p>
    <w:p w14:paraId="1107E925" w14:textId="77777777" w:rsidR="001A2D33" w:rsidRPr="002F08D3" w:rsidRDefault="001A2D33" w:rsidP="003520AC">
      <w:pPr>
        <w:pStyle w:val="Heading2"/>
        <w:jc w:val="both"/>
        <w:rPr>
          <w:rFonts w:cs="Calibri"/>
          <w:color w:val="153D63" w:themeColor="text2" w:themeTint="E6"/>
          <w:sz w:val="24"/>
          <w:szCs w:val="24"/>
        </w:rPr>
      </w:pPr>
    </w:p>
    <w:p w14:paraId="7787E21E" w14:textId="77777777" w:rsidR="00965BA1" w:rsidRPr="002F08D3" w:rsidRDefault="000169EA" w:rsidP="003520AC">
      <w:pPr>
        <w:pStyle w:val="Heading2"/>
        <w:jc w:val="both"/>
        <w:rPr>
          <w:rFonts w:cs="Calibri"/>
          <w:color w:val="153D63" w:themeColor="text2" w:themeTint="E6"/>
          <w:sz w:val="24"/>
          <w:szCs w:val="24"/>
        </w:rPr>
      </w:pPr>
      <w:r w:rsidRPr="002F08D3">
        <w:rPr>
          <w:rFonts w:cs="Calibri"/>
          <w:color w:val="153D63" w:themeColor="text2" w:themeTint="E6"/>
          <w:sz w:val="24"/>
          <w:szCs w:val="24"/>
        </w:rPr>
        <w:t xml:space="preserve">Checking the </w:t>
      </w:r>
      <w:r w:rsidR="00E46DC3" w:rsidRPr="002F08D3">
        <w:rPr>
          <w:rFonts w:cs="Calibri"/>
          <w:color w:val="153D63" w:themeColor="text2" w:themeTint="E6"/>
          <w:sz w:val="24"/>
          <w:szCs w:val="24"/>
        </w:rPr>
        <w:t>I</w:t>
      </w:r>
      <w:r w:rsidRPr="002F08D3">
        <w:rPr>
          <w:rFonts w:cs="Calibri"/>
          <w:color w:val="153D63" w:themeColor="text2" w:themeTint="E6"/>
          <w:sz w:val="24"/>
          <w:szCs w:val="24"/>
        </w:rPr>
        <w:t xml:space="preserve">dentity and </w:t>
      </w:r>
      <w:r w:rsidR="00E46DC3" w:rsidRPr="002F08D3">
        <w:rPr>
          <w:rFonts w:cs="Calibri"/>
          <w:color w:val="153D63" w:themeColor="text2" w:themeTint="E6"/>
          <w:sz w:val="24"/>
          <w:szCs w:val="24"/>
        </w:rPr>
        <w:t>S</w:t>
      </w:r>
      <w:r w:rsidRPr="002F08D3">
        <w:rPr>
          <w:rFonts w:cs="Calibri"/>
          <w:color w:val="153D63" w:themeColor="text2" w:themeTint="E6"/>
          <w:sz w:val="24"/>
          <w:szCs w:val="24"/>
        </w:rPr>
        <w:t xml:space="preserve">uitability of </w:t>
      </w:r>
      <w:r w:rsidR="00E46DC3" w:rsidRPr="002F08D3">
        <w:rPr>
          <w:rFonts w:cs="Calibri"/>
          <w:color w:val="153D63" w:themeColor="text2" w:themeTint="E6"/>
          <w:sz w:val="24"/>
          <w:szCs w:val="24"/>
        </w:rPr>
        <w:t>V</w:t>
      </w:r>
      <w:r w:rsidRPr="002F08D3">
        <w:rPr>
          <w:rFonts w:cs="Calibri"/>
          <w:color w:val="153D63" w:themeColor="text2" w:themeTint="E6"/>
          <w:sz w:val="24"/>
          <w:szCs w:val="24"/>
        </w:rPr>
        <w:t>isitors</w:t>
      </w:r>
      <w:bookmarkEnd w:id="139"/>
    </w:p>
    <w:p w14:paraId="32FA8326" w14:textId="77777777" w:rsidR="000169EA" w:rsidRPr="002F08D3" w:rsidRDefault="000169EA" w:rsidP="00B5432E">
      <w:pPr>
        <w:jc w:val="both"/>
        <w:rPr>
          <w:rFonts w:cs="Calibri"/>
          <w:szCs w:val="24"/>
        </w:rPr>
      </w:pPr>
      <w:r w:rsidRPr="002F08D3">
        <w:rPr>
          <w:rFonts w:cs="Calibri"/>
          <w:szCs w:val="24"/>
        </w:rPr>
        <w:t>All visitors will be required to verify their identity.</w:t>
      </w:r>
    </w:p>
    <w:p w14:paraId="4F861229" w14:textId="77777777" w:rsidR="000169EA" w:rsidRPr="002F08D3" w:rsidRDefault="000169EA" w:rsidP="00B5432E">
      <w:pPr>
        <w:jc w:val="both"/>
        <w:rPr>
          <w:rFonts w:cs="Calibri"/>
          <w:szCs w:val="24"/>
        </w:rPr>
      </w:pPr>
      <w:r w:rsidRPr="002F08D3">
        <w:rPr>
          <w:rFonts w:cs="Calibri"/>
          <w:szCs w:val="24"/>
        </w:rPr>
        <w:t>If the visitor is unknown to the setting, we will check their credentials and reason for visiting before allowing them to enter the setting. Visitors should be ready to produce identification</w:t>
      </w:r>
      <w:r w:rsidR="00F72280" w:rsidRPr="002F08D3">
        <w:rPr>
          <w:rFonts w:cs="Calibri"/>
          <w:szCs w:val="24"/>
        </w:rPr>
        <w:t xml:space="preserve"> in line with </w:t>
      </w:r>
      <w:r w:rsidR="00D84FEF" w:rsidRPr="00237AA4">
        <w:rPr>
          <w:rFonts w:cs="Calibri"/>
          <w:szCs w:val="24"/>
        </w:rPr>
        <w:t>All Saints' C of E Primary School</w:t>
      </w:r>
      <w:r w:rsidR="00D84FEF" w:rsidRPr="002F08D3">
        <w:rPr>
          <w:rFonts w:cs="Calibri"/>
          <w:szCs w:val="24"/>
        </w:rPr>
        <w:t xml:space="preserve"> </w:t>
      </w:r>
      <w:r w:rsidR="00F72280" w:rsidRPr="002F08D3">
        <w:rPr>
          <w:rFonts w:cs="Calibri"/>
          <w:szCs w:val="24"/>
        </w:rPr>
        <w:t>visitor to school p</w:t>
      </w:r>
      <w:r w:rsidR="00D861D9" w:rsidRPr="002F08D3">
        <w:rPr>
          <w:rFonts w:cs="Calibri"/>
          <w:szCs w:val="24"/>
        </w:rPr>
        <w:t>rotocol</w:t>
      </w:r>
      <w:r w:rsidRPr="002F08D3">
        <w:rPr>
          <w:rFonts w:cs="Calibri"/>
          <w:color w:val="215E99" w:themeColor="text2" w:themeTint="BF"/>
          <w:szCs w:val="24"/>
        </w:rPr>
        <w:t>.</w:t>
      </w:r>
    </w:p>
    <w:p w14:paraId="65738210" w14:textId="77777777" w:rsidR="000169EA" w:rsidRPr="002F08D3" w:rsidRDefault="000169EA" w:rsidP="00B5432E">
      <w:pPr>
        <w:jc w:val="both"/>
        <w:rPr>
          <w:rFonts w:cs="Calibri"/>
          <w:szCs w:val="24"/>
        </w:rPr>
      </w:pPr>
      <w:r w:rsidRPr="002F08D3">
        <w:rPr>
          <w:rFonts w:cs="Calibri"/>
          <w:szCs w:val="24"/>
        </w:rPr>
        <w:lastRenderedPageBreak/>
        <w:t xml:space="preserve">Visitors are expected to sign </w:t>
      </w:r>
      <w:r w:rsidR="00CC002B" w:rsidRPr="002F08D3">
        <w:rPr>
          <w:rFonts w:cs="Calibri"/>
          <w:szCs w:val="24"/>
        </w:rPr>
        <w:t>in</w:t>
      </w:r>
      <w:r w:rsidR="00F22121" w:rsidRPr="002F08D3">
        <w:rPr>
          <w:rFonts w:cs="Calibri"/>
          <w:szCs w:val="24"/>
        </w:rPr>
        <w:t xml:space="preserve"> upon entry</w:t>
      </w:r>
      <w:r w:rsidRPr="002F08D3">
        <w:rPr>
          <w:rFonts w:cs="Calibri"/>
          <w:szCs w:val="24"/>
        </w:rPr>
        <w:t xml:space="preserve"> and wear a visitor’s badge.</w:t>
      </w:r>
    </w:p>
    <w:p w14:paraId="1B51917B" w14:textId="77777777" w:rsidR="000169EA" w:rsidRPr="002F08D3" w:rsidRDefault="000169EA" w:rsidP="00B5432E">
      <w:pPr>
        <w:jc w:val="both"/>
        <w:rPr>
          <w:rFonts w:cs="Calibri"/>
          <w:szCs w:val="24"/>
        </w:rPr>
      </w:pPr>
      <w:r w:rsidRPr="002F08D3">
        <w:rPr>
          <w:rFonts w:cs="Calibri"/>
          <w:szCs w:val="24"/>
        </w:rPr>
        <w:t>Visitors to All Saints' C of E Primary School who are visiting for a professional purpose, such as educational psychologists and school improvement officers, will be asked to show photo ID and:</w:t>
      </w:r>
    </w:p>
    <w:p w14:paraId="2346E437" w14:textId="77777777" w:rsidR="000169EA" w:rsidRPr="002F08D3" w:rsidRDefault="000169EA" w:rsidP="00BF7773">
      <w:pPr>
        <w:pStyle w:val="4Bulletedcopyblue"/>
        <w:numPr>
          <w:ilvl w:val="0"/>
          <w:numId w:val="69"/>
        </w:numPr>
        <w:spacing w:after="0"/>
        <w:jc w:val="both"/>
        <w:rPr>
          <w:rFonts w:ascii="Calibri" w:hAnsi="Calibri" w:cs="Calibri"/>
          <w:sz w:val="24"/>
          <w:szCs w:val="24"/>
          <w:lang w:val="en-GB"/>
        </w:rPr>
      </w:pPr>
      <w:r w:rsidRPr="002F08D3">
        <w:rPr>
          <w:rFonts w:ascii="Calibri" w:hAnsi="Calibri" w:cs="Calibri"/>
          <w:sz w:val="24"/>
          <w:szCs w:val="24"/>
          <w:lang w:val="en-GB"/>
        </w:rPr>
        <w:t xml:space="preserve">Will be asked to show their DBS certificate, which will be checked alongside their photo ID; or </w:t>
      </w:r>
    </w:p>
    <w:p w14:paraId="71ADE539" w14:textId="77777777" w:rsidR="000169EA" w:rsidRPr="002F08D3" w:rsidRDefault="000169EA" w:rsidP="00BF7773">
      <w:pPr>
        <w:pStyle w:val="4Bulletedcopyblue"/>
        <w:numPr>
          <w:ilvl w:val="0"/>
          <w:numId w:val="69"/>
        </w:numPr>
        <w:jc w:val="both"/>
        <w:rPr>
          <w:rFonts w:ascii="Calibri" w:hAnsi="Calibri" w:cs="Calibri"/>
          <w:sz w:val="24"/>
          <w:szCs w:val="24"/>
          <w:lang w:val="en-GB"/>
        </w:rPr>
      </w:pPr>
      <w:r w:rsidRPr="002F08D3">
        <w:rPr>
          <w:rFonts w:ascii="Calibri" w:hAnsi="Calibri" w:cs="Calibri"/>
          <w:sz w:val="24"/>
          <w:szCs w:val="24"/>
          <w:lang w:val="en-GB"/>
        </w:rPr>
        <w:t>The organisation sending the professional, such as the LA or educational psychology service, will provide prior written confirmation that an enhanced DBS check with barred list information has been carried out.</w:t>
      </w:r>
    </w:p>
    <w:p w14:paraId="373FB458" w14:textId="77777777" w:rsidR="000169EA" w:rsidRPr="002F08D3" w:rsidRDefault="000169EA" w:rsidP="00B5432E">
      <w:pPr>
        <w:jc w:val="both"/>
        <w:rPr>
          <w:rFonts w:cs="Calibri"/>
          <w:szCs w:val="24"/>
        </w:rPr>
      </w:pPr>
      <w:r w:rsidRPr="002F08D3">
        <w:rPr>
          <w:rFonts w:cs="Calibri"/>
          <w:szCs w:val="24"/>
        </w:rPr>
        <w:t>All other visitors, including visiting speakers, will be accompanied by a member of staff at all times. We will not invite into All Saints' C of E Primary School any speaker who is known to disseminate extremist views and will carry out appropriate checks to ensure that any individual or organisation using school facilities is not seeking to disseminate extremist views or radicalise pupils or staff.</w:t>
      </w:r>
    </w:p>
    <w:p w14:paraId="21F65888" w14:textId="77777777" w:rsidR="000169EA" w:rsidRPr="002F08D3" w:rsidRDefault="000169EA" w:rsidP="00B5432E">
      <w:pPr>
        <w:pStyle w:val="Heading2"/>
        <w:jc w:val="both"/>
        <w:rPr>
          <w:rFonts w:eastAsia="MS Mincho" w:cs="Calibri"/>
          <w:color w:val="153D63" w:themeColor="text2" w:themeTint="E6"/>
          <w:sz w:val="24"/>
          <w:szCs w:val="24"/>
          <w:lang w:val="en-US" w:eastAsia="en-GB"/>
        </w:rPr>
      </w:pPr>
      <w:bookmarkStart w:id="140" w:name="_Toc203430110"/>
      <w:r w:rsidRPr="002F08D3">
        <w:rPr>
          <w:rFonts w:eastAsia="MS Mincho" w:cs="Calibri"/>
          <w:color w:val="153D63" w:themeColor="text2" w:themeTint="E6"/>
          <w:sz w:val="24"/>
          <w:szCs w:val="24"/>
          <w:lang w:val="en-US" w:eastAsia="en-GB"/>
        </w:rPr>
        <w:t xml:space="preserve">Missing </w:t>
      </w:r>
      <w:r w:rsidR="003013AF" w:rsidRPr="002F08D3">
        <w:rPr>
          <w:rFonts w:eastAsia="MS Mincho" w:cs="Calibri"/>
          <w:color w:val="153D63" w:themeColor="text2" w:themeTint="E6"/>
          <w:sz w:val="24"/>
          <w:szCs w:val="24"/>
          <w:lang w:val="en-US" w:eastAsia="en-GB"/>
        </w:rPr>
        <w:t>Child</w:t>
      </w:r>
      <w:r w:rsidRPr="002F08D3">
        <w:rPr>
          <w:rFonts w:eastAsia="MS Mincho" w:cs="Calibri"/>
          <w:color w:val="153D63" w:themeColor="text2" w:themeTint="E6"/>
          <w:sz w:val="24"/>
          <w:szCs w:val="24"/>
          <w:lang w:val="en-US" w:eastAsia="en-GB"/>
        </w:rPr>
        <w:t xml:space="preserve"> Procedure</w:t>
      </w:r>
      <w:bookmarkEnd w:id="140"/>
    </w:p>
    <w:p w14:paraId="02AF149B" w14:textId="77777777" w:rsidR="000169EA" w:rsidRPr="002F08D3" w:rsidRDefault="000169EA" w:rsidP="00B5432E">
      <w:pPr>
        <w:jc w:val="both"/>
        <w:rPr>
          <w:rFonts w:cs="Calibri"/>
          <w:b/>
          <w:bCs/>
          <w:color w:val="153D63" w:themeColor="text2" w:themeTint="E6"/>
          <w:szCs w:val="24"/>
        </w:rPr>
      </w:pPr>
      <w:r w:rsidRPr="002F08D3">
        <w:rPr>
          <w:rFonts w:cs="Calibri"/>
          <w:b/>
          <w:bCs/>
          <w:color w:val="153D63" w:themeColor="text2" w:themeTint="E6"/>
          <w:szCs w:val="24"/>
        </w:rPr>
        <w:t>1</w:t>
      </w:r>
      <w:r w:rsidR="00046EB9" w:rsidRPr="002F08D3">
        <w:rPr>
          <w:rFonts w:cs="Calibri"/>
          <w:b/>
          <w:bCs/>
          <w:color w:val="153D63" w:themeColor="text2" w:themeTint="E6"/>
          <w:szCs w:val="24"/>
        </w:rPr>
        <w:t>.</w:t>
      </w:r>
      <w:r w:rsidRPr="002F08D3">
        <w:rPr>
          <w:rFonts w:cs="Calibri"/>
          <w:b/>
          <w:bCs/>
          <w:color w:val="153D63" w:themeColor="text2" w:themeTint="E6"/>
          <w:szCs w:val="24"/>
        </w:rPr>
        <w:t xml:space="preserve"> Purpose </w:t>
      </w:r>
    </w:p>
    <w:p w14:paraId="11B61E75" w14:textId="77777777" w:rsidR="000169EA" w:rsidRPr="002F08D3" w:rsidRDefault="000169EA" w:rsidP="00B5432E">
      <w:pPr>
        <w:jc w:val="both"/>
        <w:rPr>
          <w:rFonts w:cs="Calibri"/>
          <w:szCs w:val="24"/>
        </w:rPr>
      </w:pPr>
      <w:r w:rsidRPr="002F08D3">
        <w:rPr>
          <w:rFonts w:cs="Calibri"/>
          <w:szCs w:val="24"/>
        </w:rPr>
        <w:t xml:space="preserve">1.1. It is essential that the necessary steps are taken to safeguard and promote the welfare of all </w:t>
      </w:r>
      <w:r w:rsidR="00225ABC" w:rsidRPr="002F08D3">
        <w:rPr>
          <w:rFonts w:cs="Calibri"/>
          <w:szCs w:val="24"/>
        </w:rPr>
        <w:t>young people</w:t>
      </w:r>
      <w:r w:rsidRPr="002F08D3">
        <w:rPr>
          <w:rFonts w:cs="Calibri"/>
          <w:szCs w:val="24"/>
        </w:rPr>
        <w:t xml:space="preserve">, and this is seen as an utmost priority.  Any </w:t>
      </w:r>
      <w:r w:rsidR="00225ABC" w:rsidRPr="002F08D3">
        <w:rPr>
          <w:rFonts w:cs="Calibri"/>
          <w:szCs w:val="24"/>
        </w:rPr>
        <w:t>young person</w:t>
      </w:r>
      <w:r w:rsidRPr="002F08D3">
        <w:rPr>
          <w:rFonts w:cs="Calibri"/>
          <w:szCs w:val="24"/>
        </w:rPr>
        <w:t xml:space="preserve"> going missing from a class is a safeguarding issue.</w:t>
      </w:r>
    </w:p>
    <w:p w14:paraId="12BB1F10" w14:textId="77777777" w:rsidR="000169EA" w:rsidRPr="002F08D3" w:rsidRDefault="000169EA" w:rsidP="00B5432E">
      <w:pPr>
        <w:jc w:val="both"/>
        <w:rPr>
          <w:rFonts w:cs="Calibri"/>
          <w:szCs w:val="24"/>
        </w:rPr>
      </w:pPr>
      <w:r w:rsidRPr="002F08D3">
        <w:rPr>
          <w:rFonts w:cs="Calibri"/>
          <w:szCs w:val="24"/>
        </w:rPr>
        <w:t>1.2. Th</w:t>
      </w:r>
      <w:r w:rsidR="004A4E52" w:rsidRPr="002F08D3">
        <w:rPr>
          <w:rFonts w:cs="Calibri"/>
          <w:szCs w:val="24"/>
        </w:rPr>
        <w:t>e</w:t>
      </w:r>
      <w:r w:rsidRPr="002F08D3">
        <w:rPr>
          <w:rFonts w:cs="Calibri"/>
          <w:szCs w:val="24"/>
        </w:rPr>
        <w:t xml:space="preserve"> procedure will be followed alongside the </w:t>
      </w:r>
      <w:r w:rsidR="003013AF" w:rsidRPr="002F08D3">
        <w:rPr>
          <w:rFonts w:cs="Calibri"/>
          <w:szCs w:val="24"/>
        </w:rPr>
        <w:t>Child</w:t>
      </w:r>
      <w:r w:rsidRPr="002F08D3">
        <w:rPr>
          <w:rFonts w:cs="Calibri"/>
          <w:szCs w:val="24"/>
        </w:rPr>
        <w:t xml:space="preserve"> Protection and Safeguarding Policy and any other relevant school policy or procedure. </w:t>
      </w:r>
    </w:p>
    <w:p w14:paraId="2FA367E7" w14:textId="77777777" w:rsidR="000169EA" w:rsidRPr="002F08D3" w:rsidRDefault="000169EA" w:rsidP="00B5432E">
      <w:pPr>
        <w:jc w:val="both"/>
        <w:rPr>
          <w:rFonts w:cs="Calibri"/>
          <w:szCs w:val="24"/>
        </w:rPr>
      </w:pPr>
      <w:r w:rsidRPr="002F08D3">
        <w:rPr>
          <w:rFonts w:cs="Calibri"/>
          <w:szCs w:val="24"/>
        </w:rPr>
        <w:t xml:space="preserve">1.3. All staff must understand what to do in the event that a young person </w:t>
      </w:r>
      <w:proofErr w:type="gramStart"/>
      <w:r w:rsidRPr="002F08D3">
        <w:rPr>
          <w:rFonts w:cs="Calibri"/>
          <w:szCs w:val="24"/>
        </w:rPr>
        <w:t>were</w:t>
      </w:r>
      <w:proofErr w:type="gramEnd"/>
      <w:r w:rsidRPr="002F08D3">
        <w:rPr>
          <w:rFonts w:cs="Calibri"/>
          <w:szCs w:val="24"/>
        </w:rPr>
        <w:t xml:space="preserve"> to be lost or go missing either from All Saints' C of E Primary School building, site or during an off-site visit. </w:t>
      </w:r>
    </w:p>
    <w:p w14:paraId="2AD5E083" w14:textId="77777777" w:rsidR="000169EA" w:rsidRPr="002F08D3" w:rsidRDefault="000169EA" w:rsidP="00B5432E">
      <w:pPr>
        <w:jc w:val="both"/>
        <w:rPr>
          <w:rFonts w:cs="Calibri"/>
          <w:szCs w:val="24"/>
        </w:rPr>
      </w:pPr>
      <w:r w:rsidRPr="002F08D3">
        <w:rPr>
          <w:rFonts w:cs="Calibri"/>
          <w:szCs w:val="24"/>
        </w:rPr>
        <w:t xml:space="preserve">1.4. It is the responsibility of the DSL and </w:t>
      </w:r>
      <w:r w:rsidR="00094F61" w:rsidRPr="002F08D3">
        <w:rPr>
          <w:rFonts w:cs="Calibri"/>
          <w:szCs w:val="24"/>
        </w:rPr>
        <w:t>Headteacher / Principal</w:t>
      </w:r>
      <w:r w:rsidRPr="002F08D3">
        <w:rPr>
          <w:rFonts w:cs="Calibri"/>
          <w:szCs w:val="24"/>
        </w:rPr>
        <w:t xml:space="preserve"> to ensure that these procedures are understood and followed. </w:t>
      </w:r>
    </w:p>
    <w:p w14:paraId="6A12C207" w14:textId="77777777" w:rsidR="000169EA" w:rsidRPr="002F08D3" w:rsidRDefault="000169EA" w:rsidP="00B5432E">
      <w:pPr>
        <w:jc w:val="both"/>
        <w:rPr>
          <w:rFonts w:cs="Calibri"/>
          <w:szCs w:val="24"/>
        </w:rPr>
      </w:pPr>
      <w:r w:rsidRPr="002F08D3">
        <w:rPr>
          <w:rFonts w:cs="Calibri"/>
          <w:szCs w:val="24"/>
        </w:rPr>
        <w:t>1.5. It is the responsibility of all staff to read these procedures and to act at all times accordingly.</w:t>
      </w:r>
    </w:p>
    <w:p w14:paraId="6CAA6879" w14:textId="77777777" w:rsidR="000169EA" w:rsidRPr="002F08D3" w:rsidRDefault="000169EA" w:rsidP="00B5432E">
      <w:pPr>
        <w:jc w:val="both"/>
        <w:rPr>
          <w:rFonts w:cs="Calibri"/>
          <w:b/>
          <w:bCs/>
          <w:color w:val="153D63" w:themeColor="text2" w:themeTint="E6"/>
          <w:szCs w:val="24"/>
        </w:rPr>
      </w:pPr>
      <w:r w:rsidRPr="002F08D3">
        <w:rPr>
          <w:rFonts w:cs="Calibri"/>
          <w:b/>
          <w:bCs/>
          <w:color w:val="153D63" w:themeColor="text2" w:themeTint="E6"/>
          <w:szCs w:val="24"/>
        </w:rPr>
        <w:t>2</w:t>
      </w:r>
      <w:r w:rsidR="00046EB9" w:rsidRPr="002F08D3">
        <w:rPr>
          <w:rFonts w:cs="Calibri"/>
          <w:b/>
          <w:bCs/>
          <w:color w:val="153D63" w:themeColor="text2" w:themeTint="E6"/>
          <w:szCs w:val="24"/>
        </w:rPr>
        <w:t>.</w:t>
      </w:r>
      <w:r w:rsidRPr="002F08D3">
        <w:rPr>
          <w:rFonts w:cs="Calibri"/>
          <w:b/>
          <w:bCs/>
          <w:color w:val="153D63" w:themeColor="text2" w:themeTint="E6"/>
          <w:szCs w:val="24"/>
        </w:rPr>
        <w:t xml:space="preserve"> Introduction </w:t>
      </w:r>
    </w:p>
    <w:p w14:paraId="6076D34E" w14:textId="77777777" w:rsidR="000169EA" w:rsidRPr="002F08D3" w:rsidRDefault="000169EA" w:rsidP="00B5432E">
      <w:pPr>
        <w:jc w:val="both"/>
        <w:rPr>
          <w:rFonts w:cs="Calibri"/>
          <w:szCs w:val="24"/>
        </w:rPr>
      </w:pPr>
      <w:r w:rsidRPr="002F08D3">
        <w:rPr>
          <w:rFonts w:cs="Calibri"/>
          <w:szCs w:val="24"/>
        </w:rPr>
        <w:t xml:space="preserve">2.1. The procedures have been adopted in respect of any </w:t>
      </w:r>
      <w:r w:rsidR="00225ABC" w:rsidRPr="002F08D3">
        <w:rPr>
          <w:rFonts w:cs="Calibri"/>
          <w:szCs w:val="24"/>
        </w:rPr>
        <w:t>young person</w:t>
      </w:r>
      <w:r w:rsidRPr="002F08D3">
        <w:rPr>
          <w:rFonts w:cs="Calibri"/>
          <w:szCs w:val="24"/>
        </w:rPr>
        <w:t xml:space="preserve"> who goes missing from </w:t>
      </w:r>
      <w:r w:rsidR="000F39AA" w:rsidRPr="002F08D3">
        <w:rPr>
          <w:rFonts w:cs="Calibri"/>
          <w:szCs w:val="24"/>
        </w:rPr>
        <w:t xml:space="preserve">the </w:t>
      </w:r>
      <w:r w:rsidRPr="002F08D3">
        <w:rPr>
          <w:rFonts w:cs="Calibri"/>
          <w:szCs w:val="24"/>
        </w:rPr>
        <w:t xml:space="preserve">premises or wanders off from our care, even if they remain on site. </w:t>
      </w:r>
    </w:p>
    <w:p w14:paraId="49954029" w14:textId="77777777" w:rsidR="000169EA" w:rsidRPr="002F08D3" w:rsidRDefault="000169EA" w:rsidP="00B5432E">
      <w:pPr>
        <w:jc w:val="both"/>
        <w:rPr>
          <w:rFonts w:cs="Calibri"/>
          <w:szCs w:val="24"/>
        </w:rPr>
      </w:pPr>
      <w:r w:rsidRPr="002F08D3">
        <w:rPr>
          <w:rFonts w:cs="Calibri"/>
          <w:szCs w:val="24"/>
        </w:rPr>
        <w:t xml:space="preserve">2.2. The procedures will be used in respect of all cases in which it is found that a </w:t>
      </w:r>
      <w:r w:rsidR="00225ABC" w:rsidRPr="002F08D3">
        <w:rPr>
          <w:rFonts w:cs="Calibri"/>
          <w:szCs w:val="24"/>
        </w:rPr>
        <w:t>young person</w:t>
      </w:r>
      <w:r w:rsidRPr="002F08D3">
        <w:rPr>
          <w:rFonts w:cs="Calibri"/>
          <w:szCs w:val="24"/>
        </w:rPr>
        <w:t xml:space="preserve"> is lost or missing.  </w:t>
      </w:r>
    </w:p>
    <w:p w14:paraId="7DCB4327" w14:textId="77777777" w:rsidR="000169EA" w:rsidRPr="002F08D3" w:rsidRDefault="000169EA" w:rsidP="00B5432E">
      <w:pPr>
        <w:jc w:val="both"/>
        <w:rPr>
          <w:rFonts w:cs="Calibri"/>
          <w:szCs w:val="24"/>
        </w:rPr>
      </w:pPr>
      <w:r w:rsidRPr="002F08D3">
        <w:rPr>
          <w:rFonts w:cs="Calibri"/>
          <w:szCs w:val="24"/>
        </w:rPr>
        <w:t>2.3. Th</w:t>
      </w:r>
      <w:r w:rsidR="00D03627" w:rsidRPr="002F08D3">
        <w:rPr>
          <w:rFonts w:cs="Calibri"/>
          <w:szCs w:val="24"/>
        </w:rPr>
        <w:t>e</w:t>
      </w:r>
      <w:r w:rsidRPr="002F08D3">
        <w:rPr>
          <w:rFonts w:cs="Calibri"/>
          <w:szCs w:val="24"/>
        </w:rPr>
        <w:t xml:space="preserve"> policy enables </w:t>
      </w:r>
      <w:r w:rsidR="00D03627" w:rsidRPr="002F08D3">
        <w:rPr>
          <w:rFonts w:cs="Calibri"/>
          <w:szCs w:val="24"/>
        </w:rPr>
        <w:t>a child missing</w:t>
      </w:r>
      <w:r w:rsidRPr="002F08D3">
        <w:rPr>
          <w:rFonts w:cs="Calibri"/>
          <w:szCs w:val="24"/>
        </w:rPr>
        <w:t xml:space="preserve"> </w:t>
      </w:r>
      <w:r w:rsidR="00D03627" w:rsidRPr="002F08D3">
        <w:rPr>
          <w:rFonts w:cs="Calibri"/>
          <w:szCs w:val="24"/>
        </w:rPr>
        <w:t>situation to be</w:t>
      </w:r>
      <w:r w:rsidRPr="002F08D3">
        <w:rPr>
          <w:rFonts w:cs="Calibri"/>
          <w:szCs w:val="24"/>
        </w:rPr>
        <w:t xml:space="preserve"> deal</w:t>
      </w:r>
      <w:r w:rsidR="00D03627" w:rsidRPr="002F08D3">
        <w:rPr>
          <w:rFonts w:cs="Calibri"/>
          <w:szCs w:val="24"/>
        </w:rPr>
        <w:t>t</w:t>
      </w:r>
      <w:r w:rsidRPr="002F08D3">
        <w:rPr>
          <w:rFonts w:cs="Calibri"/>
          <w:szCs w:val="24"/>
        </w:rPr>
        <w:t xml:space="preserve"> promptly and professionally in a “worst case scenario” of a missing </w:t>
      </w:r>
      <w:r w:rsidR="00225ABC" w:rsidRPr="002F08D3">
        <w:rPr>
          <w:rFonts w:cs="Calibri"/>
          <w:szCs w:val="24"/>
        </w:rPr>
        <w:t>young person</w:t>
      </w:r>
      <w:r w:rsidRPr="002F08D3">
        <w:rPr>
          <w:rFonts w:cs="Calibri"/>
          <w:szCs w:val="24"/>
        </w:rPr>
        <w:t xml:space="preserve">. It emphasises the responsibility for attendance, registers and keeping </w:t>
      </w:r>
      <w:r w:rsidR="00225ABC" w:rsidRPr="002F08D3">
        <w:rPr>
          <w:rFonts w:cs="Calibri"/>
          <w:szCs w:val="24"/>
        </w:rPr>
        <w:t>young people</w:t>
      </w:r>
      <w:r w:rsidRPr="002F08D3">
        <w:rPr>
          <w:rFonts w:cs="Calibri"/>
          <w:szCs w:val="24"/>
        </w:rPr>
        <w:t xml:space="preserve"> safe. </w:t>
      </w:r>
    </w:p>
    <w:p w14:paraId="79DC1C56" w14:textId="77777777" w:rsidR="000169EA" w:rsidRPr="002F08D3" w:rsidRDefault="000169EA" w:rsidP="00B5432E">
      <w:pPr>
        <w:jc w:val="both"/>
        <w:rPr>
          <w:rFonts w:cs="Calibri"/>
          <w:szCs w:val="24"/>
        </w:rPr>
      </w:pPr>
      <w:r w:rsidRPr="002F08D3">
        <w:rPr>
          <w:rFonts w:cs="Calibri"/>
          <w:szCs w:val="24"/>
        </w:rPr>
        <w:t xml:space="preserve">2.4. Due consideration will be given by the DSL as to whether a referral to the </w:t>
      </w:r>
      <w:r w:rsidR="00D84FEF" w:rsidRPr="002F08D3">
        <w:rPr>
          <w:rFonts w:cs="Calibri"/>
          <w:szCs w:val="24"/>
        </w:rPr>
        <w:t>C and F Hub</w:t>
      </w:r>
      <w:r w:rsidRPr="002F08D3">
        <w:rPr>
          <w:rFonts w:cs="Calibri"/>
          <w:szCs w:val="24"/>
        </w:rPr>
        <w:t xml:space="preserve"> is required. For example, where the </w:t>
      </w:r>
      <w:r w:rsidR="00225ABC" w:rsidRPr="002F08D3">
        <w:rPr>
          <w:rFonts w:cs="Calibri"/>
          <w:szCs w:val="24"/>
        </w:rPr>
        <w:t>young person</w:t>
      </w:r>
      <w:r w:rsidRPr="002F08D3">
        <w:rPr>
          <w:rFonts w:cs="Calibri"/>
          <w:szCs w:val="24"/>
        </w:rPr>
        <w:t xml:space="preserve"> </w:t>
      </w:r>
      <w:r w:rsidR="001E3E17" w:rsidRPr="002F08D3">
        <w:rPr>
          <w:rFonts w:cs="Calibri"/>
          <w:szCs w:val="24"/>
        </w:rPr>
        <w:t>needs</w:t>
      </w:r>
      <w:r w:rsidRPr="002F08D3">
        <w:rPr>
          <w:rFonts w:cs="Calibri"/>
          <w:szCs w:val="24"/>
        </w:rPr>
        <w:t xml:space="preserve"> protection, </w:t>
      </w:r>
      <w:r w:rsidR="00F04366" w:rsidRPr="002F08D3">
        <w:rPr>
          <w:rFonts w:cs="Calibri"/>
          <w:szCs w:val="24"/>
        </w:rPr>
        <w:t>famil</w:t>
      </w:r>
      <w:r w:rsidRPr="002F08D3">
        <w:rPr>
          <w:rFonts w:cs="Calibri"/>
          <w:szCs w:val="24"/>
        </w:rPr>
        <w:t xml:space="preserve">y help or in need of other support. </w:t>
      </w:r>
    </w:p>
    <w:p w14:paraId="0C38021C" w14:textId="77777777" w:rsidR="000169EA" w:rsidRPr="002F08D3" w:rsidRDefault="000169EA" w:rsidP="00B5432E">
      <w:pPr>
        <w:jc w:val="both"/>
        <w:rPr>
          <w:rFonts w:cs="Calibri"/>
          <w:szCs w:val="24"/>
        </w:rPr>
      </w:pPr>
      <w:r w:rsidRPr="002F08D3">
        <w:rPr>
          <w:rFonts w:cs="Calibri"/>
          <w:szCs w:val="24"/>
        </w:rPr>
        <w:t xml:space="preserve">2.5. Staff are responsible for completing the attendance registers, including at after school clubs and activities.  The register must be completed accurately and promptly. The law requires schools to have an attendance register </w:t>
      </w:r>
      <w:r w:rsidR="00264BF7" w:rsidRPr="002F08D3">
        <w:rPr>
          <w:rFonts w:cs="Calibri"/>
          <w:szCs w:val="24"/>
        </w:rPr>
        <w:t>taken both in morning and afternoon sessions.</w:t>
      </w:r>
    </w:p>
    <w:p w14:paraId="5BB5B12E" w14:textId="77777777" w:rsidR="007F1CCE" w:rsidRPr="002F08D3" w:rsidRDefault="007F1CCE" w:rsidP="00B5432E">
      <w:pPr>
        <w:jc w:val="both"/>
        <w:rPr>
          <w:rFonts w:cs="Calibri"/>
          <w:b/>
          <w:bCs/>
          <w:color w:val="153D63" w:themeColor="text2" w:themeTint="E6"/>
          <w:szCs w:val="24"/>
        </w:rPr>
      </w:pPr>
    </w:p>
    <w:p w14:paraId="645B16B6" w14:textId="77777777" w:rsidR="00B53C68" w:rsidRPr="002F08D3" w:rsidRDefault="00B53C68" w:rsidP="00B5432E">
      <w:pPr>
        <w:jc w:val="both"/>
        <w:rPr>
          <w:rFonts w:cs="Calibri"/>
          <w:b/>
          <w:bCs/>
          <w:color w:val="153D63" w:themeColor="text2" w:themeTint="E6"/>
          <w:szCs w:val="24"/>
        </w:rPr>
      </w:pPr>
    </w:p>
    <w:p w14:paraId="15833EA1" w14:textId="6054C072" w:rsidR="000169EA" w:rsidRPr="002F08D3" w:rsidRDefault="000169EA" w:rsidP="00B5432E">
      <w:pPr>
        <w:jc w:val="both"/>
        <w:rPr>
          <w:rFonts w:cs="Calibri"/>
          <w:b/>
          <w:bCs/>
          <w:color w:val="153D63" w:themeColor="text2" w:themeTint="E6"/>
          <w:szCs w:val="24"/>
        </w:rPr>
      </w:pPr>
      <w:r w:rsidRPr="002F08D3">
        <w:rPr>
          <w:rFonts w:cs="Calibri"/>
          <w:b/>
          <w:bCs/>
          <w:color w:val="153D63" w:themeColor="text2" w:themeTint="E6"/>
          <w:szCs w:val="24"/>
        </w:rPr>
        <w:t>3</w:t>
      </w:r>
      <w:r w:rsidR="00046EB9" w:rsidRPr="002F08D3">
        <w:rPr>
          <w:rFonts w:cs="Calibri"/>
          <w:b/>
          <w:bCs/>
          <w:color w:val="153D63" w:themeColor="text2" w:themeTint="E6"/>
          <w:szCs w:val="24"/>
        </w:rPr>
        <w:t>.</w:t>
      </w:r>
      <w:r w:rsidRPr="002F08D3">
        <w:rPr>
          <w:rFonts w:cs="Calibri"/>
          <w:b/>
          <w:bCs/>
          <w:color w:val="153D63" w:themeColor="text2" w:themeTint="E6"/>
          <w:szCs w:val="24"/>
        </w:rPr>
        <w:t xml:space="preserve"> Steps to Keep </w:t>
      </w:r>
      <w:r w:rsidR="00225ABC" w:rsidRPr="002F08D3">
        <w:rPr>
          <w:rFonts w:cs="Calibri"/>
          <w:b/>
          <w:bCs/>
          <w:color w:val="153D63" w:themeColor="text2" w:themeTint="E6"/>
          <w:szCs w:val="24"/>
        </w:rPr>
        <w:t xml:space="preserve">Young </w:t>
      </w:r>
      <w:r w:rsidR="00F22121" w:rsidRPr="002F08D3">
        <w:rPr>
          <w:rFonts w:cs="Calibri"/>
          <w:b/>
          <w:bCs/>
          <w:color w:val="153D63" w:themeColor="text2" w:themeTint="E6"/>
          <w:szCs w:val="24"/>
        </w:rPr>
        <w:t>P</w:t>
      </w:r>
      <w:r w:rsidR="00225ABC" w:rsidRPr="002F08D3">
        <w:rPr>
          <w:rFonts w:cs="Calibri"/>
          <w:b/>
          <w:bCs/>
          <w:color w:val="153D63" w:themeColor="text2" w:themeTint="E6"/>
          <w:szCs w:val="24"/>
        </w:rPr>
        <w:t>eople</w:t>
      </w:r>
      <w:r w:rsidRPr="002F08D3">
        <w:rPr>
          <w:rFonts w:cs="Calibri"/>
          <w:b/>
          <w:bCs/>
          <w:color w:val="153D63" w:themeColor="text2" w:themeTint="E6"/>
          <w:szCs w:val="24"/>
        </w:rPr>
        <w:t xml:space="preserve"> Safe </w:t>
      </w:r>
    </w:p>
    <w:p w14:paraId="6706594A" w14:textId="77777777" w:rsidR="000169EA" w:rsidRPr="002F08D3" w:rsidRDefault="000169EA" w:rsidP="00B5432E">
      <w:pPr>
        <w:jc w:val="both"/>
        <w:rPr>
          <w:rFonts w:cs="Calibri"/>
          <w:szCs w:val="24"/>
        </w:rPr>
      </w:pPr>
      <w:r w:rsidRPr="002F08D3">
        <w:rPr>
          <w:rFonts w:cs="Calibri"/>
          <w:szCs w:val="24"/>
        </w:rPr>
        <w:t xml:space="preserve">3.1. </w:t>
      </w:r>
      <w:r w:rsidR="001E3E17" w:rsidRPr="002F08D3">
        <w:rPr>
          <w:rFonts w:cs="Calibri"/>
          <w:szCs w:val="24"/>
        </w:rPr>
        <w:t xml:space="preserve">All </w:t>
      </w:r>
      <w:r w:rsidRPr="002F08D3">
        <w:rPr>
          <w:rFonts w:cs="Calibri"/>
          <w:szCs w:val="24"/>
        </w:rPr>
        <w:t xml:space="preserve">procedures will be managed with common sense and sound judgement. </w:t>
      </w:r>
    </w:p>
    <w:p w14:paraId="799C4B90" w14:textId="77777777" w:rsidR="000169EA" w:rsidRPr="002F08D3" w:rsidRDefault="000169EA" w:rsidP="00B5432E">
      <w:pPr>
        <w:jc w:val="both"/>
        <w:rPr>
          <w:rFonts w:cs="Calibri"/>
          <w:szCs w:val="24"/>
        </w:rPr>
      </w:pPr>
      <w:r w:rsidRPr="002F08D3">
        <w:rPr>
          <w:rFonts w:cs="Calibri"/>
          <w:szCs w:val="24"/>
        </w:rPr>
        <w:t xml:space="preserve">3.2. For </w:t>
      </w:r>
      <w:r w:rsidR="009809F0" w:rsidRPr="002F08D3">
        <w:rPr>
          <w:rFonts w:cs="Calibri"/>
          <w:szCs w:val="24"/>
        </w:rPr>
        <w:t xml:space="preserve">all </w:t>
      </w:r>
      <w:r w:rsidRPr="002F08D3">
        <w:rPr>
          <w:rFonts w:cs="Calibri"/>
          <w:szCs w:val="24"/>
        </w:rPr>
        <w:t>pupils</w:t>
      </w:r>
      <w:r w:rsidR="009809F0" w:rsidRPr="002F08D3">
        <w:rPr>
          <w:rFonts w:cs="Calibri"/>
          <w:szCs w:val="24"/>
        </w:rPr>
        <w:t>,</w:t>
      </w:r>
      <w:r w:rsidRPr="002F08D3">
        <w:rPr>
          <w:rFonts w:cs="Calibri"/>
          <w:szCs w:val="24"/>
        </w:rPr>
        <w:t xml:space="preserve"> we must only release </w:t>
      </w:r>
      <w:r w:rsidR="00225ABC" w:rsidRPr="002F08D3">
        <w:rPr>
          <w:rFonts w:cs="Calibri"/>
          <w:szCs w:val="24"/>
        </w:rPr>
        <w:t>young people</w:t>
      </w:r>
      <w:r w:rsidRPr="002F08D3">
        <w:rPr>
          <w:rFonts w:cs="Calibri"/>
          <w:szCs w:val="24"/>
        </w:rPr>
        <w:t xml:space="preserve"> into the care of individuals who have been notified to us by the parent/carer(s) in advance, and we must ensure that </w:t>
      </w:r>
      <w:r w:rsidR="00225ABC" w:rsidRPr="002F08D3">
        <w:rPr>
          <w:rFonts w:cs="Calibri"/>
          <w:szCs w:val="24"/>
        </w:rPr>
        <w:t>young people</w:t>
      </w:r>
      <w:r w:rsidRPr="002F08D3">
        <w:rPr>
          <w:rFonts w:cs="Calibri"/>
          <w:szCs w:val="24"/>
        </w:rPr>
        <w:t xml:space="preserve"> do not leave the premises unsupervised. We must take all reasonable steps to prevent unauthorised persons entering the </w:t>
      </w:r>
      <w:r w:rsidR="00E53751" w:rsidRPr="002F08D3">
        <w:rPr>
          <w:rFonts w:cs="Calibri"/>
          <w:szCs w:val="24"/>
        </w:rPr>
        <w:t>premises and</w:t>
      </w:r>
      <w:r w:rsidRPr="002F08D3">
        <w:rPr>
          <w:rFonts w:cs="Calibri"/>
          <w:szCs w:val="24"/>
        </w:rPr>
        <w:t xml:space="preserve"> have an agreed procedure for checking the identity of visitors. </w:t>
      </w:r>
    </w:p>
    <w:p w14:paraId="7C0BD1CA" w14:textId="77777777" w:rsidR="000169EA" w:rsidRPr="002F08D3" w:rsidRDefault="000169EA" w:rsidP="00B5432E">
      <w:pPr>
        <w:jc w:val="both"/>
        <w:rPr>
          <w:rFonts w:cs="Calibri"/>
          <w:szCs w:val="24"/>
        </w:rPr>
      </w:pPr>
      <w:r w:rsidRPr="002F08D3">
        <w:rPr>
          <w:rFonts w:cs="Calibri"/>
          <w:szCs w:val="24"/>
        </w:rPr>
        <w:lastRenderedPageBreak/>
        <w:t xml:space="preserve">3.3. At all times, parents can be assured that all </w:t>
      </w:r>
      <w:r w:rsidR="00225ABC" w:rsidRPr="002F08D3">
        <w:rPr>
          <w:rFonts w:cs="Calibri"/>
          <w:szCs w:val="24"/>
        </w:rPr>
        <w:t>young people</w:t>
      </w:r>
      <w:r w:rsidRPr="002F08D3">
        <w:rPr>
          <w:rFonts w:cs="Calibri"/>
          <w:szCs w:val="24"/>
        </w:rPr>
        <w:t xml:space="preserve"> remain within the safe environment of our school/setting, including attendance at any outings.  We ensure that proper precautions are taken to prevent </w:t>
      </w:r>
      <w:r w:rsidR="00225ABC" w:rsidRPr="002F08D3">
        <w:rPr>
          <w:rFonts w:cs="Calibri"/>
          <w:szCs w:val="24"/>
        </w:rPr>
        <w:t>young people</w:t>
      </w:r>
      <w:r w:rsidRPr="002F08D3">
        <w:rPr>
          <w:rFonts w:cs="Calibri"/>
          <w:szCs w:val="24"/>
        </w:rPr>
        <w:t xml:space="preserve"> going missing. </w:t>
      </w:r>
    </w:p>
    <w:p w14:paraId="6C7C2399" w14:textId="77777777" w:rsidR="000169EA" w:rsidRPr="002F08D3" w:rsidRDefault="000169EA" w:rsidP="00B5432E">
      <w:pPr>
        <w:jc w:val="both"/>
        <w:rPr>
          <w:rFonts w:cs="Calibri"/>
          <w:szCs w:val="24"/>
        </w:rPr>
      </w:pPr>
      <w:r w:rsidRPr="002F08D3">
        <w:rPr>
          <w:rFonts w:cs="Calibri"/>
          <w:szCs w:val="24"/>
        </w:rPr>
        <w:t xml:space="preserve">3.4. If any young person is found to leave the premises without permission of All Saints' C of E Primary School and parents, they will be deemed to have broken All Saints' C of E Primary School’s code of conduct, and the application of appropriate and proportionate sanctions will be considered by the Headteacher / Principal accordingly. </w:t>
      </w:r>
    </w:p>
    <w:p w14:paraId="716E901A" w14:textId="77777777" w:rsidR="000169EA" w:rsidRPr="002F08D3" w:rsidRDefault="000169EA" w:rsidP="00B5432E">
      <w:pPr>
        <w:jc w:val="both"/>
        <w:rPr>
          <w:rFonts w:cs="Calibri"/>
          <w:szCs w:val="24"/>
        </w:rPr>
      </w:pPr>
      <w:r w:rsidRPr="002F08D3">
        <w:rPr>
          <w:rFonts w:cs="Calibri"/>
          <w:szCs w:val="24"/>
        </w:rPr>
        <w:t xml:space="preserve">3.5. It is the responsibility of parents to ensure they provide correct and updated information on a timely basis and know the procedures for handover of their </w:t>
      </w:r>
      <w:r w:rsidR="00225ABC" w:rsidRPr="002F08D3">
        <w:rPr>
          <w:rFonts w:cs="Calibri"/>
          <w:szCs w:val="24"/>
        </w:rPr>
        <w:t>young person</w:t>
      </w:r>
      <w:r w:rsidRPr="002F08D3">
        <w:rPr>
          <w:rFonts w:cs="Calibri"/>
          <w:szCs w:val="24"/>
        </w:rPr>
        <w:t xml:space="preserve">. </w:t>
      </w:r>
    </w:p>
    <w:p w14:paraId="399B2876" w14:textId="77777777" w:rsidR="00CC6AAF" w:rsidRPr="002F08D3" w:rsidRDefault="000169EA" w:rsidP="00B5432E">
      <w:pPr>
        <w:jc w:val="both"/>
        <w:rPr>
          <w:rFonts w:cs="Calibri"/>
          <w:szCs w:val="24"/>
        </w:rPr>
      </w:pPr>
      <w:r w:rsidRPr="002F08D3">
        <w:rPr>
          <w:rFonts w:cs="Calibri"/>
          <w:szCs w:val="24"/>
        </w:rPr>
        <w:t xml:space="preserve">3.6. </w:t>
      </w:r>
      <w:r w:rsidR="002373B4" w:rsidRPr="002F08D3">
        <w:rPr>
          <w:rFonts w:cs="Calibri"/>
          <w:szCs w:val="24"/>
        </w:rPr>
        <w:t xml:space="preserve">Particular care will be taken to formally register all young people on the school attendance system at the start of every lesson.   </w:t>
      </w:r>
      <w:r w:rsidRPr="002F08D3">
        <w:rPr>
          <w:rFonts w:cs="Calibri"/>
          <w:szCs w:val="24"/>
        </w:rPr>
        <w:t xml:space="preserve">As a minimum, any unexplained absences will be reported immediately to the DSL and school attendance officer by the teacher so that swift and immediate action will be taken.  This should be done via email.  </w:t>
      </w:r>
    </w:p>
    <w:p w14:paraId="106C09D1" w14:textId="77777777" w:rsidR="00CC6AAF" w:rsidRPr="002F08D3" w:rsidRDefault="000169EA" w:rsidP="00B5432E">
      <w:pPr>
        <w:jc w:val="both"/>
        <w:rPr>
          <w:rFonts w:cs="Calibri"/>
          <w:szCs w:val="24"/>
        </w:rPr>
      </w:pPr>
      <w:r w:rsidRPr="002F08D3">
        <w:rPr>
          <w:rFonts w:cs="Calibri"/>
          <w:szCs w:val="24"/>
        </w:rPr>
        <w:t xml:space="preserve">In the absence or unavailability of the DSL, the deputy DSLs will assume these responsibilities.  On the rare occasion of the DSL and the deputies all being unavailable, any other member of the senior leadership team will assume responsibility for these procedures.  In the case of incidents occurring while </w:t>
      </w:r>
      <w:r w:rsidR="00225ABC" w:rsidRPr="002F08D3">
        <w:rPr>
          <w:rFonts w:cs="Calibri"/>
          <w:szCs w:val="24"/>
        </w:rPr>
        <w:t>young people</w:t>
      </w:r>
      <w:r w:rsidRPr="002F08D3">
        <w:rPr>
          <w:rFonts w:cs="Calibri"/>
          <w:szCs w:val="24"/>
        </w:rPr>
        <w:t xml:space="preserve"> are learning outside the classroom on school visits, the visit leader will assume such responsibility, as agreed with the Educational Visits Coordinator on behalf of the DSL and </w:t>
      </w:r>
      <w:r w:rsidR="00094F61" w:rsidRPr="002F08D3">
        <w:rPr>
          <w:rFonts w:cs="Calibri"/>
          <w:szCs w:val="24"/>
        </w:rPr>
        <w:t>Headteacher / Principal</w:t>
      </w:r>
      <w:r w:rsidRPr="002F08D3">
        <w:rPr>
          <w:rFonts w:cs="Calibri"/>
          <w:szCs w:val="24"/>
        </w:rPr>
        <w:t xml:space="preserve">. </w:t>
      </w:r>
    </w:p>
    <w:p w14:paraId="1BC14D54" w14:textId="77777777" w:rsidR="007F1CCE" w:rsidRPr="002F08D3" w:rsidRDefault="000169EA" w:rsidP="00B5432E">
      <w:pPr>
        <w:jc w:val="both"/>
        <w:rPr>
          <w:rFonts w:cs="Calibri"/>
          <w:szCs w:val="24"/>
        </w:rPr>
      </w:pPr>
      <w:r w:rsidRPr="002F08D3">
        <w:rPr>
          <w:rFonts w:cs="Calibri"/>
          <w:szCs w:val="24"/>
        </w:rPr>
        <w:t xml:space="preserve">As soon as a pupil is reported missing from a lesson, a search of All Saints' C of E Primary School premises will be undertaken.  </w:t>
      </w:r>
    </w:p>
    <w:p w14:paraId="61C03E0B" w14:textId="77777777" w:rsidR="004F246D" w:rsidRPr="002F08D3" w:rsidRDefault="000169EA" w:rsidP="00B5432E">
      <w:pPr>
        <w:jc w:val="both"/>
        <w:rPr>
          <w:rFonts w:cs="Calibri"/>
          <w:szCs w:val="24"/>
        </w:rPr>
      </w:pPr>
      <w:r w:rsidRPr="002F08D3">
        <w:rPr>
          <w:rFonts w:cs="Calibri"/>
          <w:szCs w:val="24"/>
        </w:rPr>
        <w:t xml:space="preserve">This search will be co-ordinated by the DSL supported by staff in All Saints' C of E Primary School office and any other member of staff available at the time.  The search of all of the obvious places – including toilets, empty rooms and All Saints' C of E Primary School grounds – should take no more than 15 minutes.  </w:t>
      </w:r>
    </w:p>
    <w:p w14:paraId="2719247C" w14:textId="77777777" w:rsidR="000169EA" w:rsidRPr="002F08D3" w:rsidRDefault="004F246D" w:rsidP="00B5432E">
      <w:pPr>
        <w:jc w:val="both"/>
        <w:rPr>
          <w:rFonts w:cs="Calibri"/>
          <w:szCs w:val="24"/>
        </w:rPr>
      </w:pPr>
      <w:r w:rsidRPr="002F08D3">
        <w:rPr>
          <w:rFonts w:cs="Calibri"/>
          <w:szCs w:val="24"/>
        </w:rPr>
        <w:t>I</w:t>
      </w:r>
      <w:r w:rsidR="000169EA" w:rsidRPr="002F08D3">
        <w:rPr>
          <w:rFonts w:cs="Calibri"/>
          <w:szCs w:val="24"/>
        </w:rPr>
        <w:t xml:space="preserve">f the pupil has not been found, parents will be contacted.  They will be advised of what has happened and will be asked to try to contact their </w:t>
      </w:r>
      <w:r w:rsidRPr="002F08D3">
        <w:rPr>
          <w:rFonts w:cs="Calibri"/>
          <w:szCs w:val="24"/>
        </w:rPr>
        <w:t>child</w:t>
      </w:r>
      <w:r w:rsidR="000169EA" w:rsidRPr="002F08D3">
        <w:rPr>
          <w:rFonts w:cs="Calibri"/>
          <w:szCs w:val="24"/>
        </w:rPr>
        <w:t xml:space="preserve"> by calling her mobile number</w:t>
      </w:r>
      <w:r w:rsidRPr="002F08D3">
        <w:rPr>
          <w:rFonts w:cs="Calibri"/>
          <w:szCs w:val="24"/>
        </w:rPr>
        <w:t xml:space="preserve"> (where applicable)</w:t>
      </w:r>
      <w:r w:rsidR="000169EA" w:rsidRPr="002F08D3">
        <w:rPr>
          <w:rFonts w:cs="Calibri"/>
          <w:szCs w:val="24"/>
        </w:rPr>
        <w:t xml:space="preserve">. If after a further 15 minutes, there has been no contact with the </w:t>
      </w:r>
      <w:r w:rsidR="00225ABC" w:rsidRPr="002F08D3">
        <w:rPr>
          <w:rFonts w:cs="Calibri"/>
          <w:szCs w:val="24"/>
        </w:rPr>
        <w:t>young person</w:t>
      </w:r>
      <w:r w:rsidR="000169EA" w:rsidRPr="002F08D3">
        <w:rPr>
          <w:rFonts w:cs="Calibri"/>
          <w:szCs w:val="24"/>
        </w:rPr>
        <w:t xml:space="preserve"> and </w:t>
      </w:r>
      <w:r w:rsidR="003F5E95" w:rsidRPr="002F08D3">
        <w:rPr>
          <w:rFonts w:cs="Calibri"/>
          <w:szCs w:val="24"/>
        </w:rPr>
        <w:t>they are not</w:t>
      </w:r>
      <w:r w:rsidR="000169EA" w:rsidRPr="002F08D3">
        <w:rPr>
          <w:rFonts w:cs="Calibri"/>
          <w:szCs w:val="24"/>
        </w:rPr>
        <w:t xml:space="preserve"> found, the DSL will dial the police on </w:t>
      </w:r>
      <w:r w:rsidR="000169EA" w:rsidRPr="002F08D3">
        <w:rPr>
          <w:rFonts w:cs="Calibri"/>
          <w:b/>
          <w:szCs w:val="24"/>
        </w:rPr>
        <w:t>101</w:t>
      </w:r>
      <w:r w:rsidR="000169EA" w:rsidRPr="002F08D3">
        <w:rPr>
          <w:rFonts w:cs="Calibri"/>
          <w:szCs w:val="24"/>
        </w:rPr>
        <w:t xml:space="preserve">.  If there is reason to suspect that the </w:t>
      </w:r>
      <w:r w:rsidR="00225ABC" w:rsidRPr="002F08D3">
        <w:rPr>
          <w:rFonts w:cs="Calibri"/>
          <w:szCs w:val="24"/>
        </w:rPr>
        <w:t>young person</w:t>
      </w:r>
      <w:r w:rsidR="000169EA" w:rsidRPr="002F08D3">
        <w:rPr>
          <w:rFonts w:cs="Calibri"/>
          <w:szCs w:val="24"/>
        </w:rPr>
        <w:t xml:space="preserve"> is at risk of harm or in immediate danger, the police emergency number (</w:t>
      </w:r>
      <w:r w:rsidR="000169EA" w:rsidRPr="002F08D3">
        <w:rPr>
          <w:rFonts w:cs="Calibri"/>
          <w:b/>
          <w:szCs w:val="24"/>
        </w:rPr>
        <w:t>999</w:t>
      </w:r>
      <w:r w:rsidR="000169EA" w:rsidRPr="002F08D3">
        <w:rPr>
          <w:rFonts w:cs="Calibri"/>
          <w:szCs w:val="24"/>
        </w:rPr>
        <w:t xml:space="preserve">) will be </w:t>
      </w:r>
      <w:r w:rsidR="00264BF7" w:rsidRPr="002F08D3">
        <w:rPr>
          <w:rFonts w:cs="Calibri"/>
          <w:szCs w:val="24"/>
        </w:rPr>
        <w:t>dialled</w:t>
      </w:r>
      <w:r w:rsidR="000169EA" w:rsidRPr="002F08D3">
        <w:rPr>
          <w:rFonts w:cs="Calibri"/>
          <w:szCs w:val="24"/>
        </w:rPr>
        <w:t>.</w:t>
      </w:r>
    </w:p>
    <w:p w14:paraId="0A995F86" w14:textId="77777777" w:rsidR="000169EA" w:rsidRPr="002F08D3" w:rsidRDefault="000169EA" w:rsidP="00B5432E">
      <w:pPr>
        <w:jc w:val="both"/>
        <w:rPr>
          <w:rFonts w:cs="Calibri"/>
          <w:szCs w:val="24"/>
        </w:rPr>
      </w:pPr>
      <w:r w:rsidRPr="002F08D3">
        <w:rPr>
          <w:rFonts w:cs="Calibri"/>
          <w:szCs w:val="24"/>
        </w:rPr>
        <w:t>The information required by the police to assist in locating and returning the pupil to a safe environment is as follows:</w:t>
      </w:r>
    </w:p>
    <w:p w14:paraId="38F24D2E"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The pupils name(s); date of birth; status (for example, CLA); responsible authority</w:t>
      </w:r>
    </w:p>
    <w:p w14:paraId="4287ABB6"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Where and when they went missing</w:t>
      </w:r>
    </w:p>
    <w:p w14:paraId="69D34253"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Previous missing episodes (if any) and where they went</w:t>
      </w:r>
    </w:p>
    <w:p w14:paraId="68A468DB"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Who, if anyone, they went missing with</w:t>
      </w:r>
    </w:p>
    <w:p w14:paraId="06577952"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 xml:space="preserve">What the </w:t>
      </w:r>
      <w:r w:rsidR="00225ABC" w:rsidRPr="002F08D3">
        <w:rPr>
          <w:rFonts w:cs="Calibri"/>
          <w:szCs w:val="24"/>
        </w:rPr>
        <w:t>young person</w:t>
      </w:r>
      <w:r w:rsidRPr="002F08D3">
        <w:rPr>
          <w:rFonts w:cs="Calibri"/>
          <w:szCs w:val="24"/>
        </w:rPr>
        <w:t xml:space="preserve"> was wearing plus any belongings they had with them such as bags, phone (include mobile number)</w:t>
      </w:r>
    </w:p>
    <w:p w14:paraId="64D5F782"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Description and recent photo</w:t>
      </w:r>
    </w:p>
    <w:p w14:paraId="7F852352"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Medical history, if relevant</w:t>
      </w:r>
    </w:p>
    <w:p w14:paraId="31A8EC9D"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Time and location last seen</w:t>
      </w:r>
    </w:p>
    <w:p w14:paraId="388A0533"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Circumstances or events around going missing with relevant safeguarding information</w:t>
      </w:r>
    </w:p>
    <w:p w14:paraId="21F637EA" w14:textId="77777777" w:rsidR="000169EA" w:rsidRPr="002F08D3" w:rsidRDefault="000169EA" w:rsidP="00BF7773">
      <w:pPr>
        <w:pStyle w:val="ListParagraph"/>
        <w:numPr>
          <w:ilvl w:val="0"/>
          <w:numId w:val="70"/>
        </w:numPr>
        <w:spacing w:after="0"/>
        <w:jc w:val="both"/>
        <w:rPr>
          <w:rFonts w:cs="Calibri"/>
          <w:szCs w:val="24"/>
        </w:rPr>
      </w:pPr>
      <w:r w:rsidRPr="002F08D3">
        <w:rPr>
          <w:rFonts w:cs="Calibri"/>
          <w:szCs w:val="24"/>
        </w:rPr>
        <w:t>Details of family, friends and associates</w:t>
      </w:r>
    </w:p>
    <w:p w14:paraId="7DCBE34C" w14:textId="77777777" w:rsidR="00CC6AAF" w:rsidRPr="002F08D3" w:rsidRDefault="00CC6AAF" w:rsidP="00B5432E">
      <w:pPr>
        <w:jc w:val="both"/>
        <w:rPr>
          <w:rFonts w:cs="Calibri"/>
          <w:szCs w:val="24"/>
        </w:rPr>
      </w:pPr>
    </w:p>
    <w:p w14:paraId="11DBCBE7" w14:textId="77777777" w:rsidR="000169EA" w:rsidRPr="002F08D3" w:rsidRDefault="000169EA" w:rsidP="00B5432E">
      <w:pPr>
        <w:jc w:val="both"/>
        <w:rPr>
          <w:rFonts w:cs="Calibri"/>
          <w:szCs w:val="24"/>
        </w:rPr>
      </w:pPr>
      <w:r w:rsidRPr="002F08D3">
        <w:rPr>
          <w:rFonts w:cs="Calibri"/>
          <w:szCs w:val="24"/>
        </w:rPr>
        <w:t>Whilst the search is ongoing, All Saints' C of E Primary School will continue to liaise with the police and act in accordance with police instructions.</w:t>
      </w:r>
    </w:p>
    <w:p w14:paraId="382A28F9" w14:textId="77777777" w:rsidR="000169EA" w:rsidRPr="002F08D3" w:rsidRDefault="000169EA" w:rsidP="00B5432E">
      <w:pPr>
        <w:jc w:val="both"/>
        <w:rPr>
          <w:rFonts w:cs="Calibri"/>
          <w:szCs w:val="24"/>
        </w:rPr>
      </w:pPr>
      <w:r w:rsidRPr="002F08D3">
        <w:rPr>
          <w:rFonts w:cs="Calibri"/>
          <w:b/>
          <w:szCs w:val="24"/>
        </w:rPr>
        <w:t>Option 1</w:t>
      </w:r>
      <w:r w:rsidRPr="002F08D3">
        <w:rPr>
          <w:rFonts w:cs="Calibri"/>
          <w:szCs w:val="24"/>
        </w:rPr>
        <w:t xml:space="preserve"> – if the </w:t>
      </w:r>
      <w:r w:rsidR="00225ABC" w:rsidRPr="002F08D3">
        <w:rPr>
          <w:rFonts w:cs="Calibri"/>
          <w:szCs w:val="24"/>
        </w:rPr>
        <w:t>young person</w:t>
      </w:r>
      <w:r w:rsidRPr="002F08D3">
        <w:rPr>
          <w:rFonts w:cs="Calibri"/>
          <w:szCs w:val="24"/>
        </w:rPr>
        <w:t xml:space="preserve"> is found before the police have arrived then the police must be informed and procedures need to be followed.</w:t>
      </w:r>
    </w:p>
    <w:p w14:paraId="447299F2" w14:textId="77777777" w:rsidR="000169EA" w:rsidRPr="002F08D3" w:rsidRDefault="000169EA" w:rsidP="00B5432E">
      <w:pPr>
        <w:jc w:val="both"/>
        <w:rPr>
          <w:rFonts w:cs="Calibri"/>
          <w:szCs w:val="24"/>
        </w:rPr>
      </w:pPr>
      <w:r w:rsidRPr="002F08D3">
        <w:rPr>
          <w:rFonts w:cs="Calibri"/>
          <w:b/>
          <w:szCs w:val="24"/>
        </w:rPr>
        <w:lastRenderedPageBreak/>
        <w:t>Option 2</w:t>
      </w:r>
      <w:r w:rsidRPr="002F08D3">
        <w:rPr>
          <w:rFonts w:cs="Calibri"/>
          <w:szCs w:val="24"/>
        </w:rPr>
        <w:t xml:space="preserve"> - if the </w:t>
      </w:r>
      <w:r w:rsidR="00225ABC" w:rsidRPr="002F08D3">
        <w:rPr>
          <w:rFonts w:cs="Calibri"/>
          <w:szCs w:val="24"/>
        </w:rPr>
        <w:t>young person</w:t>
      </w:r>
      <w:r w:rsidRPr="002F08D3">
        <w:rPr>
          <w:rFonts w:cs="Calibri"/>
          <w:szCs w:val="24"/>
        </w:rPr>
        <w:t xml:space="preserve"> returns to school of their own volition, then the police must be </w:t>
      </w:r>
      <w:r w:rsidR="00F86771" w:rsidRPr="002F08D3">
        <w:rPr>
          <w:rFonts w:cs="Calibri"/>
          <w:szCs w:val="24"/>
        </w:rPr>
        <w:t>informed,</w:t>
      </w:r>
      <w:r w:rsidRPr="002F08D3">
        <w:rPr>
          <w:rFonts w:cs="Calibri"/>
          <w:szCs w:val="24"/>
        </w:rPr>
        <w:t xml:space="preserve"> and</w:t>
      </w:r>
      <w:r w:rsidR="00DC3CC7" w:rsidRPr="002F08D3">
        <w:rPr>
          <w:rFonts w:cs="Calibri"/>
          <w:szCs w:val="24"/>
        </w:rPr>
        <w:t xml:space="preserve"> </w:t>
      </w:r>
      <w:r w:rsidRPr="002F08D3">
        <w:rPr>
          <w:rFonts w:cs="Calibri"/>
          <w:szCs w:val="24"/>
        </w:rPr>
        <w:t>procedures need to be followed.</w:t>
      </w:r>
    </w:p>
    <w:p w14:paraId="7B88A94F" w14:textId="77777777" w:rsidR="000169EA" w:rsidRPr="002F08D3" w:rsidRDefault="000169EA" w:rsidP="00B5432E">
      <w:pPr>
        <w:jc w:val="both"/>
        <w:rPr>
          <w:rFonts w:cs="Calibri"/>
          <w:szCs w:val="24"/>
        </w:rPr>
      </w:pPr>
      <w:r w:rsidRPr="002F08D3">
        <w:rPr>
          <w:rFonts w:cs="Calibri"/>
          <w:b/>
          <w:szCs w:val="24"/>
        </w:rPr>
        <w:t>Option 3 - if the police locate the young person and bring them back to All Saints' C of E Primary School the police will conduct the safe and well interview and All Saints' C of E Primary School will follow school procedure.</w:t>
      </w:r>
    </w:p>
    <w:p w14:paraId="44D43815" w14:textId="77777777" w:rsidR="000169EA" w:rsidRPr="002F08D3" w:rsidRDefault="000169EA" w:rsidP="00B5432E">
      <w:pPr>
        <w:jc w:val="both"/>
        <w:rPr>
          <w:rFonts w:cs="Calibri"/>
          <w:szCs w:val="24"/>
        </w:rPr>
      </w:pPr>
      <w:r w:rsidRPr="002F08D3">
        <w:rPr>
          <w:rFonts w:cs="Calibri"/>
          <w:szCs w:val="24"/>
        </w:rPr>
        <w:t>Where a pupil has a known risk of being missing, a risk assessment for the pupil will be written and put in place.</w:t>
      </w:r>
    </w:p>
    <w:p w14:paraId="1C784530" w14:textId="77777777" w:rsidR="000169EA" w:rsidRPr="002F08D3" w:rsidRDefault="000169EA" w:rsidP="00B5432E">
      <w:pPr>
        <w:jc w:val="both"/>
        <w:rPr>
          <w:rFonts w:cs="Calibri"/>
          <w:szCs w:val="24"/>
        </w:rPr>
      </w:pPr>
      <w:r w:rsidRPr="002F08D3">
        <w:rPr>
          <w:rFonts w:cs="Calibri"/>
          <w:szCs w:val="24"/>
        </w:rPr>
        <w:t>3.7. Visitors are recorded upon arrival and departure of All Saints' C of E Primary School site and follow the signing in procedure.  Any pupil who needs to sign out for an appointment out of school must provide a letter from home requesting the time out and this absence be recorded appropriately and sanctioned by a Head of Year/SLT.  Evidence of the medical appointment should also be provided.</w:t>
      </w:r>
    </w:p>
    <w:p w14:paraId="4D0307D2" w14:textId="77777777" w:rsidR="000169EA" w:rsidRPr="002F08D3" w:rsidRDefault="000169EA" w:rsidP="00B5432E">
      <w:pPr>
        <w:pStyle w:val="1bodycopy10pt"/>
        <w:jc w:val="both"/>
        <w:rPr>
          <w:rFonts w:ascii="Calibri" w:hAnsi="Calibri" w:cs="Calibri"/>
          <w:sz w:val="24"/>
          <w:lang w:val="en-GB"/>
        </w:rPr>
      </w:pPr>
    </w:p>
    <w:p w14:paraId="084FE4C6" w14:textId="77777777" w:rsidR="002571DD" w:rsidRPr="002F08D3" w:rsidRDefault="002571DD">
      <w:pPr>
        <w:spacing w:after="0"/>
        <w:rPr>
          <w:rFonts w:cs="Calibri"/>
          <w:szCs w:val="24"/>
        </w:rPr>
      </w:pPr>
      <w:bookmarkStart w:id="141" w:name="_Toc203430111"/>
    </w:p>
    <w:p w14:paraId="7C083F77" w14:textId="77777777" w:rsidR="002571DD" w:rsidRPr="002F08D3" w:rsidRDefault="002571DD">
      <w:pPr>
        <w:spacing w:after="0"/>
        <w:rPr>
          <w:rFonts w:cs="Calibri"/>
          <w:szCs w:val="24"/>
        </w:rPr>
      </w:pPr>
      <w:r w:rsidRPr="002F08D3">
        <w:rPr>
          <w:rFonts w:cs="Calibri"/>
          <w:szCs w:val="24"/>
        </w:rPr>
        <w:br w:type="page"/>
      </w:r>
    </w:p>
    <w:p w14:paraId="6377B9A1" w14:textId="77777777" w:rsidR="002571DD" w:rsidRPr="002F08D3" w:rsidRDefault="00B714A2">
      <w:pPr>
        <w:spacing w:after="0"/>
        <w:rPr>
          <w:rFonts w:cs="Calibri"/>
          <w:szCs w:val="24"/>
        </w:rPr>
      </w:pPr>
      <w:r w:rsidRPr="002F08D3">
        <w:rPr>
          <w:rFonts w:cs="Calibri"/>
          <w:noProof/>
          <w:szCs w:val="24"/>
        </w:rPr>
        <w:lastRenderedPageBreak/>
        <w:drawing>
          <wp:anchor distT="0" distB="0" distL="114300" distR="114300" simplePos="0" relativeHeight="251658243" behindDoc="0" locked="0" layoutInCell="1" allowOverlap="1" wp14:anchorId="4532CEF6" wp14:editId="493A9DEA">
            <wp:simplePos x="0" y="0"/>
            <wp:positionH relativeFrom="column">
              <wp:posOffset>-101600</wp:posOffset>
            </wp:positionH>
            <wp:positionV relativeFrom="margin">
              <wp:posOffset>-179705</wp:posOffset>
            </wp:positionV>
            <wp:extent cx="7029450" cy="6109335"/>
            <wp:effectExtent l="0" t="0" r="0" b="5715"/>
            <wp:wrapSquare wrapText="bothSides"/>
            <wp:docPr id="19544686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7029450" cy="6109335"/>
                    </a:xfrm>
                    <a:prstGeom prst="rect">
                      <a:avLst/>
                    </a:prstGeom>
                    <a:noFill/>
                    <a:ln>
                      <a:noFill/>
                    </a:ln>
                  </pic:spPr>
                </pic:pic>
              </a:graphicData>
            </a:graphic>
          </wp:anchor>
        </w:drawing>
      </w:r>
    </w:p>
    <w:p w14:paraId="03194A01" w14:textId="77777777" w:rsidR="002571DD" w:rsidRPr="002F08D3" w:rsidRDefault="002571DD" w:rsidP="00B714A2">
      <w:pPr>
        <w:spacing w:after="0"/>
        <w:rPr>
          <w:rFonts w:cs="Calibri"/>
          <w:szCs w:val="24"/>
        </w:rPr>
      </w:pPr>
      <w:r w:rsidRPr="002F08D3">
        <w:rPr>
          <w:rFonts w:cs="Calibri"/>
          <w:szCs w:val="24"/>
        </w:rPr>
        <w:t xml:space="preserve">1 In cases which also involve a concern or an allegation of abuse against a staff member, see Part four of this guidance. </w:t>
      </w:r>
    </w:p>
    <w:p w14:paraId="7C38CD25" w14:textId="77777777" w:rsidR="002571DD" w:rsidRPr="002F08D3" w:rsidRDefault="002571DD" w:rsidP="002571DD">
      <w:pPr>
        <w:spacing w:after="0"/>
        <w:rPr>
          <w:rFonts w:cs="Calibri"/>
          <w:szCs w:val="24"/>
        </w:rPr>
      </w:pPr>
      <w:r w:rsidRPr="002F08D3">
        <w:rPr>
          <w:rFonts w:cs="Calibri"/>
          <w:szCs w:val="24"/>
        </w:rPr>
        <w:t xml:space="preserve">2 Family Help means providing support as soon as a problem emerges at any point in a child’s life. Where a child would benefit from co-ordinated Family Help, a family help inter-agency assessment should be arranged. Working Together to Safeguard Children provides detailed guidance on the Family Help process. </w:t>
      </w:r>
    </w:p>
    <w:p w14:paraId="2A22FAE8" w14:textId="77777777" w:rsidR="002571DD" w:rsidRPr="002F08D3" w:rsidRDefault="002571DD" w:rsidP="002571DD">
      <w:pPr>
        <w:spacing w:after="0"/>
        <w:rPr>
          <w:rFonts w:cs="Calibri"/>
          <w:szCs w:val="24"/>
        </w:rPr>
      </w:pPr>
      <w:r w:rsidRPr="002F08D3">
        <w:rPr>
          <w:rFonts w:cs="Calibri"/>
          <w:szCs w:val="24"/>
        </w:rPr>
        <w:t xml:space="preserve">3 Referrals should follow the process set out in the local threshold document and local protocol for assessment. See Working Together to Safeguard Children. </w:t>
      </w:r>
    </w:p>
    <w:p w14:paraId="1B00676E" w14:textId="77777777" w:rsidR="002571DD" w:rsidRPr="002F08D3" w:rsidRDefault="002571DD" w:rsidP="002571DD">
      <w:pPr>
        <w:spacing w:after="0"/>
        <w:rPr>
          <w:rFonts w:cs="Calibri"/>
          <w:szCs w:val="24"/>
        </w:rPr>
      </w:pPr>
      <w:r w:rsidRPr="002F08D3">
        <w:rPr>
          <w:rFonts w:cs="Calibri"/>
          <w:szCs w:val="24"/>
        </w:rPr>
        <w:t xml:space="preserve">4 Under the Children Act 1989, local authorities are required to provide services for children in need for the purposes of 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Working Together to Safeguard Children. </w:t>
      </w:r>
    </w:p>
    <w:p w14:paraId="798CB5EF" w14:textId="77777777" w:rsidR="00A40A84" w:rsidRPr="002F08D3" w:rsidRDefault="002571DD" w:rsidP="002571DD">
      <w:pPr>
        <w:spacing w:after="0"/>
        <w:rPr>
          <w:rFonts w:cs="Calibri"/>
          <w:szCs w:val="24"/>
        </w:rPr>
      </w:pPr>
      <w:r w:rsidRPr="002F08D3">
        <w:rPr>
          <w:rFonts w:cs="Calibri"/>
          <w:szCs w:val="24"/>
        </w:rPr>
        <w:t>5 This could include applying for an Emergency Protection Order (EPO).</w:t>
      </w:r>
    </w:p>
    <w:p w14:paraId="262C7CE6" w14:textId="77777777" w:rsidR="00A40A84" w:rsidRPr="002F08D3" w:rsidRDefault="00A40A84">
      <w:pPr>
        <w:spacing w:after="0"/>
        <w:rPr>
          <w:rFonts w:cs="Calibri"/>
          <w:szCs w:val="24"/>
        </w:rPr>
      </w:pPr>
      <w:r w:rsidRPr="002F08D3">
        <w:rPr>
          <w:rFonts w:cs="Calibri"/>
          <w:szCs w:val="24"/>
        </w:rPr>
        <w:br w:type="page"/>
      </w:r>
    </w:p>
    <w:p w14:paraId="13C04CC3" w14:textId="77777777" w:rsidR="00A40A84" w:rsidRPr="002F08D3" w:rsidRDefault="00A40A84" w:rsidP="00A40A84">
      <w:pPr>
        <w:keepNext/>
        <w:spacing w:after="0"/>
        <w:outlineLvl w:val="1"/>
        <w:rPr>
          <w:rFonts w:eastAsia="Times New Roman" w:cs="Calibri"/>
          <w:b/>
          <w:bCs/>
          <w:szCs w:val="24"/>
          <w:lang w:eastAsia="en-GB"/>
        </w:rPr>
      </w:pPr>
      <w:r w:rsidRPr="002F08D3">
        <w:rPr>
          <w:rFonts w:eastAsia="Times New Roman" w:cs="Calibri"/>
          <w:b/>
          <w:bCs/>
          <w:szCs w:val="24"/>
          <w:lang w:eastAsia="en-GB"/>
        </w:rPr>
        <w:lastRenderedPageBreak/>
        <w:t xml:space="preserve">Responses after a Request for Service is made and Responses in line with Family First Partnership </w:t>
      </w:r>
      <w:proofErr w:type="spellStart"/>
      <w:r w:rsidRPr="002F08D3">
        <w:rPr>
          <w:rFonts w:eastAsia="Times New Roman" w:cs="Calibri"/>
          <w:b/>
          <w:bCs/>
          <w:szCs w:val="24"/>
          <w:lang w:eastAsia="en-GB"/>
        </w:rPr>
        <w:t>Progamme</w:t>
      </w:r>
      <w:proofErr w:type="spellEnd"/>
      <w:r w:rsidRPr="002F08D3">
        <w:rPr>
          <w:rFonts w:eastAsia="Times New Roman" w:cs="Calibri"/>
          <w:b/>
          <w:bCs/>
          <w:szCs w:val="24"/>
          <w:lang w:eastAsia="en-GB"/>
        </w:rPr>
        <w:t xml:space="preserve"> (FFPP)</w:t>
      </w:r>
    </w:p>
    <w:p w14:paraId="534D9A13" w14:textId="77777777" w:rsidR="00A40A84" w:rsidRPr="002F08D3" w:rsidRDefault="00A40A84" w:rsidP="00A40A84">
      <w:pPr>
        <w:keepNext/>
        <w:spacing w:after="0"/>
        <w:outlineLvl w:val="1"/>
        <w:rPr>
          <w:rFonts w:eastAsia="Times New Roman" w:cs="Calibri"/>
          <w:b/>
          <w:bCs/>
          <w:szCs w:val="24"/>
          <w:lang w:eastAsia="en-GB"/>
        </w:rPr>
      </w:pPr>
    </w:p>
    <w:p w14:paraId="631C9E72" w14:textId="77777777" w:rsidR="00A40A84" w:rsidRPr="002F08D3" w:rsidRDefault="00A40A84" w:rsidP="00A40A84">
      <w:pPr>
        <w:keepNext/>
        <w:spacing w:after="0"/>
        <w:outlineLvl w:val="1"/>
        <w:rPr>
          <w:rFonts w:eastAsia="Times New Roman" w:cs="Calibri"/>
          <w:b/>
          <w:bCs/>
          <w:szCs w:val="24"/>
          <w:lang w:eastAsia="en-GB"/>
        </w:rPr>
      </w:pPr>
      <w:r w:rsidRPr="002F08D3">
        <w:rPr>
          <w:rFonts w:eastAsia="Times New Roman" w:cs="Calibri"/>
          <w:b/>
          <w:bCs/>
          <w:szCs w:val="24"/>
          <w:lang w:eastAsia="en-GB"/>
        </w:rPr>
        <w:t>How Children’s Services respond (summary):</w:t>
      </w:r>
    </w:p>
    <w:p w14:paraId="5BF7698F" w14:textId="77777777" w:rsidR="00A40A84" w:rsidRPr="002F08D3" w:rsidRDefault="00A40A84" w:rsidP="00A40A84">
      <w:pPr>
        <w:jc w:val="both"/>
        <w:rPr>
          <w:rFonts w:eastAsia="MS Mincho" w:cs="Calibri"/>
          <w:szCs w:val="24"/>
        </w:rPr>
      </w:pPr>
      <w:r w:rsidRPr="002F08D3">
        <w:rPr>
          <w:rFonts w:eastAsia="MS Mincho" w:cs="Calibri"/>
          <w:szCs w:val="24"/>
        </w:rPr>
        <w:t xml:space="preserve">Following a referral, the </w:t>
      </w:r>
      <w:r w:rsidRPr="002F08D3">
        <w:rPr>
          <w:rFonts w:eastAsia="MS Mincho" w:cs="Calibri"/>
          <w:b/>
          <w:szCs w:val="24"/>
        </w:rPr>
        <w:t>C and F Hub</w:t>
      </w:r>
      <w:r w:rsidRPr="002F08D3">
        <w:rPr>
          <w:rFonts w:eastAsia="MS Mincho" w:cs="Calibri"/>
          <w:szCs w:val="24"/>
        </w:rPr>
        <w:t xml:space="preserve"> will review the information provided and determine the most appropriate response for the child and family. This may include:</w:t>
      </w:r>
    </w:p>
    <w:p w14:paraId="3D996D3D" w14:textId="77777777" w:rsidR="00A40A84" w:rsidRPr="002F08D3" w:rsidRDefault="00A40A84" w:rsidP="00A40A84">
      <w:pPr>
        <w:numPr>
          <w:ilvl w:val="0"/>
          <w:numId w:val="4"/>
        </w:numPr>
        <w:spacing w:after="80"/>
        <w:ind w:left="720"/>
        <w:jc w:val="both"/>
        <w:rPr>
          <w:rFonts w:eastAsia="MS Mincho" w:cs="Calibri"/>
          <w:szCs w:val="24"/>
        </w:rPr>
      </w:pPr>
      <w:r w:rsidRPr="002F08D3">
        <w:rPr>
          <w:rFonts w:eastAsia="MS Mincho" w:cs="Calibri"/>
          <w:szCs w:val="24"/>
        </w:rPr>
        <w:t xml:space="preserve">Providing advice, signposting or support through </w:t>
      </w:r>
      <w:r w:rsidRPr="002F08D3">
        <w:rPr>
          <w:rFonts w:eastAsia="MS Mincho" w:cs="Calibri"/>
          <w:b/>
          <w:szCs w:val="24"/>
        </w:rPr>
        <w:t>Family Help/Early Help services</w:t>
      </w:r>
      <w:r w:rsidRPr="002F08D3">
        <w:rPr>
          <w:rFonts w:eastAsia="MS Mincho" w:cs="Calibri"/>
          <w:szCs w:val="24"/>
        </w:rPr>
        <w:t>.</w:t>
      </w:r>
    </w:p>
    <w:p w14:paraId="42009247" w14:textId="77777777" w:rsidR="00A40A84" w:rsidRPr="002F08D3" w:rsidRDefault="00A40A84" w:rsidP="00A40A84">
      <w:pPr>
        <w:numPr>
          <w:ilvl w:val="0"/>
          <w:numId w:val="4"/>
        </w:numPr>
        <w:spacing w:after="80"/>
        <w:ind w:left="720"/>
        <w:jc w:val="both"/>
        <w:rPr>
          <w:rFonts w:eastAsia="MS Mincho" w:cs="Calibri"/>
          <w:szCs w:val="24"/>
        </w:rPr>
      </w:pPr>
      <w:r w:rsidRPr="002F08D3">
        <w:rPr>
          <w:rFonts w:eastAsia="MS Mincho" w:cs="Calibri"/>
          <w:szCs w:val="24"/>
        </w:rPr>
        <w:t>Undertaking further assessment to determine the child's needs and the most appropriate level of intervention.</w:t>
      </w:r>
    </w:p>
    <w:p w14:paraId="2AF894D2" w14:textId="77777777" w:rsidR="00A40A84" w:rsidRPr="002F08D3" w:rsidRDefault="00A40A84" w:rsidP="00A40A84">
      <w:pPr>
        <w:numPr>
          <w:ilvl w:val="0"/>
          <w:numId w:val="4"/>
        </w:numPr>
        <w:spacing w:after="80"/>
        <w:ind w:left="720"/>
        <w:jc w:val="both"/>
        <w:rPr>
          <w:rFonts w:eastAsia="MS Mincho" w:cs="Calibri"/>
          <w:szCs w:val="24"/>
        </w:rPr>
      </w:pPr>
      <w:r w:rsidRPr="002F08D3">
        <w:rPr>
          <w:rFonts w:eastAsia="MS Mincho" w:cs="Calibri"/>
          <w:szCs w:val="24"/>
        </w:rPr>
        <w:t xml:space="preserve">Assessing whether the child is a </w:t>
      </w:r>
      <w:r w:rsidRPr="002F08D3">
        <w:rPr>
          <w:rFonts w:eastAsia="MS Mincho" w:cs="Calibri"/>
          <w:b/>
          <w:szCs w:val="24"/>
        </w:rPr>
        <w:t>Child in Need</w:t>
      </w:r>
      <w:r w:rsidRPr="002F08D3">
        <w:rPr>
          <w:rFonts w:eastAsia="MS Mincho" w:cs="Calibri"/>
          <w:szCs w:val="24"/>
        </w:rPr>
        <w:t xml:space="preserve"> under Section 17 of the Children Act 1989.</w:t>
      </w:r>
    </w:p>
    <w:p w14:paraId="1D720CC4" w14:textId="77777777" w:rsidR="00A40A84" w:rsidRPr="002F08D3" w:rsidRDefault="00A40A84" w:rsidP="00A40A84">
      <w:pPr>
        <w:numPr>
          <w:ilvl w:val="0"/>
          <w:numId w:val="4"/>
        </w:numPr>
        <w:spacing w:after="80"/>
        <w:ind w:left="720"/>
        <w:jc w:val="both"/>
        <w:rPr>
          <w:rFonts w:eastAsia="MS Mincho" w:cs="Calibri"/>
          <w:szCs w:val="24"/>
        </w:rPr>
      </w:pPr>
      <w:r w:rsidRPr="002F08D3">
        <w:rPr>
          <w:rFonts w:eastAsia="MS Mincho" w:cs="Calibri"/>
          <w:szCs w:val="24"/>
        </w:rPr>
        <w:t>Making enquiries under Section 47 of the Children Act 1989 where there is reasonable cause to suspect that a child is suffering, or is likely to suffer, significant harm.</w:t>
      </w:r>
    </w:p>
    <w:p w14:paraId="3B6071D4" w14:textId="77777777" w:rsidR="00A40A84" w:rsidRPr="002F08D3" w:rsidRDefault="00A40A84" w:rsidP="00A40A84">
      <w:pPr>
        <w:numPr>
          <w:ilvl w:val="0"/>
          <w:numId w:val="4"/>
        </w:numPr>
        <w:spacing w:after="80"/>
        <w:ind w:left="720"/>
        <w:jc w:val="both"/>
        <w:rPr>
          <w:rFonts w:eastAsia="MS Mincho" w:cs="Calibri"/>
          <w:szCs w:val="24"/>
        </w:rPr>
      </w:pPr>
      <w:r w:rsidRPr="002F08D3">
        <w:rPr>
          <w:rFonts w:eastAsia="MS Mincho" w:cs="Calibri"/>
          <w:szCs w:val="24"/>
        </w:rPr>
        <w:t>Taking immediate protective action where a child is assessed to be at risk of significant harm.</w:t>
      </w:r>
    </w:p>
    <w:p w14:paraId="7DFB9573" w14:textId="77777777" w:rsidR="00A40A84" w:rsidRPr="002F08D3" w:rsidRDefault="00A40A84" w:rsidP="00BF7773">
      <w:pPr>
        <w:numPr>
          <w:ilvl w:val="0"/>
          <w:numId w:val="118"/>
        </w:numPr>
        <w:spacing w:after="80"/>
        <w:jc w:val="both"/>
        <w:rPr>
          <w:rFonts w:eastAsia="MS Mincho" w:cs="Calibri"/>
          <w:szCs w:val="24"/>
        </w:rPr>
      </w:pPr>
      <w:r w:rsidRPr="002F08D3">
        <w:rPr>
          <w:rFonts w:eastAsia="MS Mincho" w:cs="Calibri"/>
          <w:szCs w:val="24"/>
        </w:rPr>
        <w:t>Working with partner agencies, including schools, health services and the police, to safeguard and promote the welfare of the child.</w:t>
      </w:r>
    </w:p>
    <w:p w14:paraId="37A148E6" w14:textId="77777777" w:rsidR="00A40A84" w:rsidRPr="002F08D3" w:rsidRDefault="00A40A84" w:rsidP="00BF7773">
      <w:pPr>
        <w:numPr>
          <w:ilvl w:val="0"/>
          <w:numId w:val="118"/>
        </w:numPr>
        <w:spacing w:after="80"/>
        <w:jc w:val="both"/>
        <w:rPr>
          <w:rFonts w:eastAsia="MS Mincho" w:cs="Calibri"/>
          <w:szCs w:val="24"/>
        </w:rPr>
      </w:pPr>
      <w:r w:rsidRPr="002F08D3">
        <w:rPr>
          <w:rFonts w:eastAsia="MS Mincho" w:cs="Calibri"/>
          <w:szCs w:val="24"/>
        </w:rPr>
        <w:t>The Designated Safeguarding Lead (DSL) will work collaboratively with Children's Services and other agencies, sharing information as appropriate and participating in assessments, meetings and plans to support the child.</w:t>
      </w:r>
    </w:p>
    <w:p w14:paraId="41767D97" w14:textId="77777777" w:rsidR="00A40A84" w:rsidRPr="002F08D3" w:rsidRDefault="00A40A84" w:rsidP="00BF7773">
      <w:pPr>
        <w:numPr>
          <w:ilvl w:val="0"/>
          <w:numId w:val="118"/>
        </w:numPr>
        <w:spacing w:after="80"/>
        <w:jc w:val="both"/>
        <w:rPr>
          <w:rFonts w:eastAsia="MS Mincho" w:cs="Calibri"/>
          <w:szCs w:val="24"/>
        </w:rPr>
      </w:pPr>
      <w:r w:rsidRPr="002F08D3">
        <w:rPr>
          <w:rFonts w:eastAsia="MS Mincho" w:cs="Calibri"/>
          <w:szCs w:val="24"/>
        </w:rPr>
        <w:t>If the DSL does not receive confirmation that a referral has been received or acted upon, they will follow up promptly in accordance with local safeguarding procedures.</w:t>
      </w:r>
    </w:p>
    <w:p w14:paraId="79BCE21E" w14:textId="77777777" w:rsidR="00A40A84" w:rsidRPr="002F08D3" w:rsidRDefault="00A40A84" w:rsidP="00A40A84">
      <w:pPr>
        <w:spacing w:after="0"/>
        <w:rPr>
          <w:rFonts w:cs="Calibri"/>
          <w:b/>
          <w:bCs/>
          <w:szCs w:val="24"/>
        </w:rPr>
      </w:pPr>
    </w:p>
    <w:p w14:paraId="5E3B980D" w14:textId="77777777" w:rsidR="00A40A84" w:rsidRPr="002F08D3" w:rsidRDefault="00A40A84" w:rsidP="00A40A84">
      <w:pPr>
        <w:spacing w:after="0"/>
        <w:rPr>
          <w:rFonts w:cs="Calibri"/>
          <w:b/>
          <w:bCs/>
          <w:szCs w:val="24"/>
        </w:rPr>
      </w:pPr>
    </w:p>
    <w:p w14:paraId="2F450E01" w14:textId="77777777" w:rsidR="00A40A84" w:rsidRPr="002F08D3" w:rsidRDefault="00A40A84" w:rsidP="00A40A84">
      <w:pPr>
        <w:spacing w:after="0"/>
        <w:rPr>
          <w:rFonts w:cs="Calibri"/>
          <w:b/>
          <w:bCs/>
          <w:szCs w:val="24"/>
        </w:rPr>
      </w:pPr>
      <w:r w:rsidRPr="002F08D3">
        <w:rPr>
          <w:rFonts w:cs="Calibri"/>
          <w:b/>
          <w:bCs/>
          <w:szCs w:val="24"/>
        </w:rPr>
        <w:t>How Children’s Services respond (further detail):</w:t>
      </w:r>
    </w:p>
    <w:p w14:paraId="073709B1" w14:textId="77777777" w:rsidR="00A40A84" w:rsidRPr="002F08D3" w:rsidRDefault="00A40A84" w:rsidP="00A40A84">
      <w:pPr>
        <w:spacing w:after="0"/>
        <w:rPr>
          <w:rFonts w:cs="Calibri"/>
          <w:szCs w:val="24"/>
          <w:lang w:val="en-US"/>
        </w:rPr>
      </w:pPr>
      <w:r w:rsidRPr="002F08D3">
        <w:rPr>
          <w:rFonts w:cs="Calibri"/>
          <w:szCs w:val="24"/>
          <w:lang w:val="en-US"/>
        </w:rPr>
        <w:t xml:space="preserve">Where safeguarding concerns are identified, support may include: </w:t>
      </w:r>
    </w:p>
    <w:p w14:paraId="657B9028" w14:textId="77777777" w:rsidR="00A40A84" w:rsidRPr="002F08D3" w:rsidRDefault="00A40A84" w:rsidP="00A40A84">
      <w:pPr>
        <w:spacing w:after="0"/>
        <w:rPr>
          <w:rFonts w:cs="Calibri"/>
          <w:szCs w:val="24"/>
          <w:lang w:val="en-US"/>
        </w:rPr>
      </w:pPr>
    </w:p>
    <w:p w14:paraId="50564BF6" w14:textId="77777777" w:rsidR="00A40A84" w:rsidRPr="002F08D3" w:rsidRDefault="00A40A84" w:rsidP="00A40A84">
      <w:pPr>
        <w:spacing w:after="0"/>
        <w:rPr>
          <w:rFonts w:cs="Calibri"/>
          <w:szCs w:val="24"/>
        </w:rPr>
      </w:pPr>
      <w:r w:rsidRPr="002F08D3">
        <w:rPr>
          <w:rFonts w:cs="Calibri"/>
          <w:b/>
          <w:bCs/>
          <w:szCs w:val="24"/>
          <w:lang w:val="en-US"/>
        </w:rPr>
        <w:t xml:space="preserve">Pastoral Support: </w:t>
      </w:r>
      <w:r w:rsidRPr="002F08D3">
        <w:rPr>
          <w:rFonts w:cs="Calibri"/>
          <w:szCs w:val="24"/>
          <w:lang w:val="en-US"/>
        </w:rPr>
        <w:t>managing support for the child internally through:</w:t>
      </w:r>
    </w:p>
    <w:p w14:paraId="19ACF8C2" w14:textId="77777777" w:rsidR="00A40A84" w:rsidRPr="002F08D3" w:rsidRDefault="00A40A84" w:rsidP="00BF7773">
      <w:pPr>
        <w:numPr>
          <w:ilvl w:val="0"/>
          <w:numId w:val="116"/>
        </w:numPr>
        <w:spacing w:after="0"/>
        <w:rPr>
          <w:rFonts w:cs="Calibri"/>
          <w:szCs w:val="24"/>
        </w:rPr>
      </w:pPr>
      <w:r w:rsidRPr="002F08D3">
        <w:rPr>
          <w:rFonts w:cs="Calibri"/>
          <w:szCs w:val="24"/>
        </w:rPr>
        <w:t xml:space="preserve">school/college pastoral welfare and/or safeguarding support processes, </w:t>
      </w:r>
    </w:p>
    <w:p w14:paraId="1BCFDC88" w14:textId="77777777" w:rsidR="00A40A84" w:rsidRPr="002F08D3" w:rsidRDefault="00A40A84" w:rsidP="00BF7773">
      <w:pPr>
        <w:numPr>
          <w:ilvl w:val="0"/>
          <w:numId w:val="116"/>
        </w:numPr>
        <w:spacing w:after="0"/>
        <w:rPr>
          <w:rFonts w:cs="Calibri"/>
          <w:szCs w:val="24"/>
        </w:rPr>
      </w:pPr>
      <w:r w:rsidRPr="002F08D3">
        <w:rPr>
          <w:rFonts w:cs="Calibri"/>
          <w:szCs w:val="24"/>
        </w:rPr>
        <w:t>A Request for Service is not required for support at this level</w:t>
      </w:r>
    </w:p>
    <w:p w14:paraId="104C0DC6" w14:textId="77777777" w:rsidR="00A40A84" w:rsidRPr="002F08D3" w:rsidRDefault="00A40A84" w:rsidP="00BF7773">
      <w:pPr>
        <w:numPr>
          <w:ilvl w:val="0"/>
          <w:numId w:val="116"/>
        </w:numPr>
        <w:spacing w:after="0"/>
        <w:rPr>
          <w:rFonts w:cs="Calibri"/>
          <w:szCs w:val="24"/>
        </w:rPr>
      </w:pPr>
      <w:r w:rsidRPr="002F08D3">
        <w:rPr>
          <w:rFonts w:cs="Calibri"/>
          <w:szCs w:val="24"/>
        </w:rPr>
        <w:t>parents/carers should be informed to further support the child’s wellbeing, where this does not place the child at additional risk.</w:t>
      </w:r>
    </w:p>
    <w:p w14:paraId="50B91987" w14:textId="77777777" w:rsidR="00A40A84" w:rsidRPr="002F08D3" w:rsidRDefault="00A40A84" w:rsidP="00A40A84">
      <w:pPr>
        <w:spacing w:after="0"/>
        <w:rPr>
          <w:rFonts w:cs="Calibri"/>
          <w:szCs w:val="24"/>
        </w:rPr>
      </w:pPr>
    </w:p>
    <w:p w14:paraId="68153D83" w14:textId="77777777" w:rsidR="00A40A84" w:rsidRPr="002F08D3" w:rsidRDefault="00A40A84" w:rsidP="00A40A84">
      <w:pPr>
        <w:spacing w:after="0"/>
        <w:rPr>
          <w:rFonts w:cs="Calibri"/>
          <w:szCs w:val="24"/>
        </w:rPr>
      </w:pPr>
      <w:r w:rsidRPr="002F08D3">
        <w:rPr>
          <w:rFonts w:cs="Calibri"/>
          <w:b/>
          <w:bCs/>
          <w:szCs w:val="24"/>
        </w:rPr>
        <w:t>Universal Support</w:t>
      </w:r>
      <w:r w:rsidRPr="002F08D3">
        <w:rPr>
          <w:rFonts w:cs="Calibri"/>
          <w:szCs w:val="24"/>
        </w:rPr>
        <w:t xml:space="preserve">: accessing universal services and community-based Early Help for </w:t>
      </w:r>
      <w:r w:rsidRPr="002F08D3">
        <w:rPr>
          <w:rFonts w:cs="Calibri"/>
          <w:i/>
          <w:iCs/>
          <w:szCs w:val="24"/>
        </w:rPr>
        <w:t>children with emerging needs</w:t>
      </w:r>
      <w:r w:rsidRPr="002F08D3">
        <w:rPr>
          <w:rFonts w:cs="Calibri"/>
          <w:szCs w:val="24"/>
        </w:rPr>
        <w:t xml:space="preserve">, including support available through:  </w:t>
      </w:r>
    </w:p>
    <w:p w14:paraId="11E5B2E5" w14:textId="77777777" w:rsidR="00A40A84" w:rsidRPr="002F08D3" w:rsidRDefault="00A40A84" w:rsidP="00BF7773">
      <w:pPr>
        <w:numPr>
          <w:ilvl w:val="0"/>
          <w:numId w:val="117"/>
        </w:numPr>
        <w:spacing w:after="0"/>
        <w:rPr>
          <w:rFonts w:cs="Calibri"/>
          <w:szCs w:val="24"/>
        </w:rPr>
      </w:pPr>
      <w:r w:rsidRPr="002F08D3">
        <w:rPr>
          <w:rFonts w:cs="Calibri"/>
          <w:szCs w:val="24"/>
        </w:rPr>
        <w:t xml:space="preserve">the school/college and  </w:t>
      </w:r>
    </w:p>
    <w:p w14:paraId="340CA8AD" w14:textId="77777777" w:rsidR="00A40A84" w:rsidRPr="002F08D3" w:rsidRDefault="00000000" w:rsidP="00BF7773">
      <w:pPr>
        <w:numPr>
          <w:ilvl w:val="0"/>
          <w:numId w:val="117"/>
        </w:numPr>
        <w:spacing w:after="0"/>
        <w:rPr>
          <w:rFonts w:cs="Calibri"/>
          <w:szCs w:val="24"/>
        </w:rPr>
      </w:pPr>
      <w:hyperlink r:id="rId198" w:history="1">
        <w:r w:rsidR="00A40A84" w:rsidRPr="002F08D3">
          <w:rPr>
            <w:rStyle w:val="Hyperlink"/>
            <w:rFonts w:cs="Calibri"/>
            <w:szCs w:val="24"/>
          </w:rPr>
          <w:t>Best Start Family Hubs</w:t>
        </w:r>
      </w:hyperlink>
      <w:r w:rsidR="00A40A84" w:rsidRPr="002F08D3">
        <w:rPr>
          <w:rFonts w:cs="Calibri"/>
          <w:szCs w:val="24"/>
        </w:rPr>
        <w:t xml:space="preserve">, (Best Start </w:t>
      </w:r>
      <w:proofErr w:type="gramStart"/>
      <w:r w:rsidR="00A40A84" w:rsidRPr="002F08D3">
        <w:rPr>
          <w:rFonts w:cs="Calibri"/>
          <w:szCs w:val="24"/>
        </w:rPr>
        <w:t>In</w:t>
      </w:r>
      <w:proofErr w:type="gramEnd"/>
      <w:r w:rsidR="00A40A84" w:rsidRPr="002F08D3">
        <w:rPr>
          <w:rFonts w:cs="Calibri"/>
          <w:szCs w:val="24"/>
        </w:rPr>
        <w:t xml:space="preserve"> Life) and</w:t>
      </w:r>
    </w:p>
    <w:p w14:paraId="64AFB223" w14:textId="77777777" w:rsidR="00A40A84" w:rsidRPr="002F08D3" w:rsidRDefault="00A40A84" w:rsidP="00BF7773">
      <w:pPr>
        <w:numPr>
          <w:ilvl w:val="0"/>
          <w:numId w:val="117"/>
        </w:numPr>
        <w:spacing w:after="0"/>
        <w:rPr>
          <w:rFonts w:cs="Calibri"/>
          <w:szCs w:val="24"/>
        </w:rPr>
      </w:pPr>
      <w:r w:rsidRPr="002F08D3">
        <w:rPr>
          <w:rFonts w:cs="Calibri"/>
          <w:szCs w:val="24"/>
        </w:rPr>
        <w:t>other local universal, voluntary or community services</w:t>
      </w:r>
    </w:p>
    <w:p w14:paraId="4351D8E2" w14:textId="77777777" w:rsidR="00A40A84" w:rsidRPr="002F08D3" w:rsidRDefault="00A40A84" w:rsidP="00BF7773">
      <w:pPr>
        <w:numPr>
          <w:ilvl w:val="0"/>
          <w:numId w:val="117"/>
        </w:numPr>
        <w:spacing w:after="0"/>
        <w:rPr>
          <w:rFonts w:cs="Calibri"/>
          <w:szCs w:val="24"/>
        </w:rPr>
      </w:pPr>
      <w:r w:rsidRPr="002F08D3">
        <w:rPr>
          <w:rFonts w:cs="Calibri"/>
          <w:szCs w:val="24"/>
        </w:rPr>
        <w:t>A Request for Service is not required for support at this level</w:t>
      </w:r>
    </w:p>
    <w:p w14:paraId="35FA2CB8" w14:textId="77777777" w:rsidR="00A40A84" w:rsidRPr="002F08D3" w:rsidRDefault="00A40A84" w:rsidP="00A40A84">
      <w:pPr>
        <w:spacing w:after="0"/>
        <w:rPr>
          <w:rFonts w:cs="Calibri"/>
          <w:szCs w:val="24"/>
        </w:rPr>
      </w:pPr>
    </w:p>
    <w:p w14:paraId="599267C8" w14:textId="77777777" w:rsidR="00A40A84" w:rsidRPr="002F08D3" w:rsidRDefault="00A40A84" w:rsidP="00A40A84">
      <w:pPr>
        <w:spacing w:after="0"/>
        <w:rPr>
          <w:rFonts w:cs="Calibri"/>
          <w:b/>
          <w:bCs/>
          <w:szCs w:val="24"/>
        </w:rPr>
      </w:pPr>
    </w:p>
    <w:p w14:paraId="60A454CC" w14:textId="77777777" w:rsidR="00A40A84" w:rsidRPr="002F08D3" w:rsidRDefault="00A40A84" w:rsidP="00A40A84">
      <w:pPr>
        <w:spacing w:after="0"/>
        <w:rPr>
          <w:rFonts w:cs="Calibri"/>
          <w:szCs w:val="24"/>
        </w:rPr>
      </w:pPr>
      <w:r w:rsidRPr="002F08D3">
        <w:rPr>
          <w:rFonts w:cs="Calibri"/>
          <w:b/>
          <w:bCs/>
          <w:szCs w:val="24"/>
        </w:rPr>
        <w:t>Community-based Early Help</w:t>
      </w:r>
      <w:r w:rsidRPr="002F08D3">
        <w:rPr>
          <w:rFonts w:cs="Calibri"/>
          <w:szCs w:val="24"/>
        </w:rPr>
        <w:t xml:space="preserve"> is support for children of all ages that improves a family’s resilience, improves outcomes or reduces the chance of a problem getting worse. It is not a single service, but a system of support delivered by organisations and their partners, including education providers.  (</w:t>
      </w:r>
      <w:r w:rsidRPr="002F08D3">
        <w:rPr>
          <w:rFonts w:cs="Calibri"/>
          <w:b/>
          <w:bCs/>
          <w:i/>
          <w:iCs/>
          <w:szCs w:val="24"/>
        </w:rPr>
        <w:t>Children with emerging needs, Level 2)</w:t>
      </w:r>
    </w:p>
    <w:p w14:paraId="1B55FA97" w14:textId="77777777" w:rsidR="00A40A84" w:rsidRPr="002F08D3" w:rsidRDefault="00A40A84" w:rsidP="00A40A84">
      <w:pPr>
        <w:spacing w:after="0"/>
        <w:rPr>
          <w:rFonts w:cs="Calibri"/>
          <w:szCs w:val="24"/>
        </w:rPr>
      </w:pPr>
    </w:p>
    <w:p w14:paraId="4C7B3C96" w14:textId="77777777" w:rsidR="00A40A84" w:rsidRPr="002F08D3" w:rsidRDefault="00A40A84" w:rsidP="00A40A84">
      <w:pPr>
        <w:spacing w:after="0"/>
        <w:rPr>
          <w:rFonts w:cs="Calibri"/>
          <w:b/>
          <w:bCs/>
          <w:szCs w:val="24"/>
        </w:rPr>
      </w:pPr>
      <w:r w:rsidRPr="002F08D3">
        <w:rPr>
          <w:rFonts w:cs="Calibri"/>
          <w:szCs w:val="24"/>
        </w:rPr>
        <w:t>The Merton Effective Support Model describes this as ‘</w:t>
      </w:r>
      <w:r w:rsidRPr="002F08D3">
        <w:rPr>
          <w:rFonts w:cs="Calibri"/>
          <w:b/>
          <w:bCs/>
          <w:i/>
          <w:iCs/>
          <w:szCs w:val="24"/>
        </w:rPr>
        <w:t>children with emerging needs (Level 2)</w:t>
      </w:r>
      <w:r w:rsidRPr="002F08D3">
        <w:rPr>
          <w:rFonts w:cs="Calibri"/>
          <w:b/>
          <w:bCs/>
          <w:szCs w:val="24"/>
        </w:rPr>
        <w:t>’:</w:t>
      </w:r>
    </w:p>
    <w:p w14:paraId="2ED01624" w14:textId="77777777" w:rsidR="00A40A84" w:rsidRPr="002F08D3" w:rsidRDefault="00A40A84" w:rsidP="00BF7773">
      <w:pPr>
        <w:numPr>
          <w:ilvl w:val="0"/>
          <w:numId w:val="113"/>
        </w:numPr>
        <w:spacing w:after="0"/>
        <w:rPr>
          <w:rFonts w:cs="Calibri"/>
          <w:szCs w:val="24"/>
        </w:rPr>
      </w:pPr>
      <w:r w:rsidRPr="002F08D3">
        <w:rPr>
          <w:rFonts w:cs="Calibri"/>
          <w:szCs w:val="24"/>
        </w:rPr>
        <w:t>A Request for Service is not required for support at this level</w:t>
      </w:r>
    </w:p>
    <w:p w14:paraId="7FEE4023" w14:textId="77777777" w:rsidR="00A40A84" w:rsidRPr="002F08D3" w:rsidRDefault="00A40A84" w:rsidP="00BF7773">
      <w:pPr>
        <w:numPr>
          <w:ilvl w:val="0"/>
          <w:numId w:val="113"/>
        </w:numPr>
        <w:spacing w:after="0"/>
        <w:rPr>
          <w:rFonts w:cs="Calibri"/>
          <w:szCs w:val="24"/>
        </w:rPr>
      </w:pPr>
      <w:r w:rsidRPr="002F08D3">
        <w:rPr>
          <w:rFonts w:cs="Calibri"/>
          <w:szCs w:val="24"/>
          <w:lang w:val="en-US"/>
        </w:rPr>
        <w:lastRenderedPageBreak/>
        <w:t>The </w:t>
      </w:r>
      <w:hyperlink r:id="rId199" w:tgtFrame="_blank" w:tooltip="Early Help Assessment Template" w:history="1">
        <w:r w:rsidRPr="002F08D3">
          <w:rPr>
            <w:rStyle w:val="Hyperlink"/>
            <w:rFonts w:cs="Calibri"/>
            <w:szCs w:val="24"/>
            <w:lang w:val="en-US"/>
          </w:rPr>
          <w:t>Early Help Assessment Template</w:t>
        </w:r>
      </w:hyperlink>
      <w:r w:rsidRPr="002F08D3">
        <w:rPr>
          <w:rFonts w:cs="Calibri"/>
          <w:szCs w:val="24"/>
          <w:lang w:val="en-US"/>
        </w:rPr>
        <w:t> should be used to aid discussion and allow you and the family to think about what support might be needed and to plan for next steps.</w:t>
      </w:r>
    </w:p>
    <w:p w14:paraId="721F6F7B" w14:textId="77777777" w:rsidR="00A40A84" w:rsidRPr="002F08D3" w:rsidRDefault="00A40A84" w:rsidP="00BF7773">
      <w:pPr>
        <w:numPr>
          <w:ilvl w:val="0"/>
          <w:numId w:val="113"/>
        </w:numPr>
        <w:spacing w:after="0"/>
        <w:rPr>
          <w:rFonts w:cs="Calibri"/>
          <w:szCs w:val="24"/>
        </w:rPr>
      </w:pPr>
      <w:r w:rsidRPr="002F08D3">
        <w:rPr>
          <w:rFonts w:cs="Calibri"/>
          <w:szCs w:val="24"/>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3B04A9C2" w14:textId="77777777" w:rsidR="00A40A84" w:rsidRPr="002F08D3" w:rsidRDefault="00A40A84" w:rsidP="00BF7773">
      <w:pPr>
        <w:numPr>
          <w:ilvl w:val="0"/>
          <w:numId w:val="113"/>
        </w:numPr>
        <w:spacing w:after="0"/>
        <w:rPr>
          <w:rFonts w:cs="Calibri"/>
          <w:szCs w:val="24"/>
        </w:rPr>
      </w:pPr>
      <w:r w:rsidRPr="002F08D3">
        <w:rPr>
          <w:rFonts w:cs="Calibri"/>
          <w:szCs w:val="24"/>
        </w:rPr>
        <w:t xml:space="preserve">Convene a Team Around the Family to bring together professionals working with the family. </w:t>
      </w:r>
      <w:hyperlink r:id="rId200" w:history="1">
        <w:r w:rsidRPr="002F08D3">
          <w:rPr>
            <w:rStyle w:val="Hyperlink"/>
            <w:rFonts w:cs="Calibri"/>
            <w:szCs w:val="24"/>
          </w:rPr>
          <w:t>Team Around the Family Template</w:t>
        </w:r>
      </w:hyperlink>
      <w:r w:rsidRPr="002F08D3">
        <w:rPr>
          <w:rFonts w:cs="Calibri"/>
          <w:szCs w:val="24"/>
        </w:rPr>
        <w:t xml:space="preserve">. </w:t>
      </w:r>
      <w:hyperlink r:id="rId201" w:history="1">
        <w:r w:rsidRPr="002F08D3">
          <w:rPr>
            <w:rStyle w:val="Hyperlink"/>
            <w:rFonts w:cs="Calibri"/>
            <w:szCs w:val="24"/>
          </w:rPr>
          <w:t>The Family Service Directories</w:t>
        </w:r>
      </w:hyperlink>
      <w:r w:rsidRPr="002F08D3">
        <w:rPr>
          <w:rFonts w:cs="Calibri"/>
          <w:szCs w:val="24"/>
        </w:rPr>
        <w:t xml:space="preserve"> can be used to help to identify appropriate services and provision to meet specific needs</w:t>
      </w:r>
    </w:p>
    <w:p w14:paraId="3CF15CDB" w14:textId="77777777" w:rsidR="00A40A84" w:rsidRPr="002F08D3" w:rsidRDefault="00A40A84" w:rsidP="00BF7773">
      <w:pPr>
        <w:numPr>
          <w:ilvl w:val="0"/>
          <w:numId w:val="113"/>
        </w:numPr>
        <w:spacing w:after="0"/>
        <w:rPr>
          <w:rFonts w:cs="Calibri"/>
          <w:szCs w:val="24"/>
        </w:rPr>
      </w:pPr>
      <w:r w:rsidRPr="002F08D3">
        <w:rPr>
          <w:rFonts w:cs="Calibri"/>
          <w:szCs w:val="24"/>
        </w:rPr>
        <w:t xml:space="preserve">Access </w:t>
      </w:r>
      <w:r w:rsidRPr="002F08D3">
        <w:rPr>
          <w:rFonts w:cs="Calibri"/>
          <w:szCs w:val="24"/>
          <w:lang w:val="en-US"/>
        </w:rPr>
        <w:t>Early Help Support Coordinators offer support and guidance to professionals</w:t>
      </w:r>
      <w:r w:rsidRPr="002F08D3">
        <w:rPr>
          <w:rFonts w:cs="Calibri"/>
          <w:szCs w:val="24"/>
          <w:vertAlign w:val="superscript"/>
          <w:lang w:val="en-US"/>
        </w:rPr>
        <w:footnoteReference w:id="5"/>
      </w:r>
    </w:p>
    <w:p w14:paraId="12840E2F" w14:textId="77777777" w:rsidR="00A40A84" w:rsidRPr="002F08D3" w:rsidRDefault="00A40A84" w:rsidP="00A40A84">
      <w:pPr>
        <w:spacing w:after="0"/>
        <w:rPr>
          <w:rFonts w:cs="Calibri"/>
          <w:szCs w:val="24"/>
        </w:rPr>
      </w:pPr>
    </w:p>
    <w:p w14:paraId="6F20E5A2" w14:textId="77777777" w:rsidR="00A40A84" w:rsidRPr="002F08D3" w:rsidRDefault="00A40A84" w:rsidP="00A40A84">
      <w:pPr>
        <w:spacing w:after="0"/>
        <w:rPr>
          <w:rFonts w:cs="Calibri"/>
          <w:szCs w:val="24"/>
        </w:rPr>
      </w:pPr>
      <w:r w:rsidRPr="002F08D3">
        <w:rPr>
          <w:rFonts w:cs="Calibri"/>
          <w:szCs w:val="24"/>
        </w:rPr>
        <w:t>Any pastoral or welfare support provided by the school/college to children and families will be recorded and reviewed. The DSL will oversee support where families are requiring additional support, to ensure that school/college activity does not obscure potential safeguarding concerns from the wider professional network</w:t>
      </w:r>
    </w:p>
    <w:p w14:paraId="5C165968" w14:textId="77777777" w:rsidR="00A40A84" w:rsidRPr="002F08D3" w:rsidRDefault="00A40A84" w:rsidP="00A40A84">
      <w:pPr>
        <w:spacing w:after="0"/>
        <w:rPr>
          <w:rFonts w:cs="Calibri"/>
          <w:szCs w:val="24"/>
        </w:rPr>
      </w:pPr>
    </w:p>
    <w:p w14:paraId="6070D7CD" w14:textId="77777777" w:rsidR="00A40A84" w:rsidRPr="002F08D3" w:rsidRDefault="00A40A84" w:rsidP="00A40A84">
      <w:pPr>
        <w:spacing w:after="0"/>
        <w:rPr>
          <w:rFonts w:cs="Calibri"/>
          <w:szCs w:val="24"/>
        </w:rPr>
      </w:pPr>
      <w:r w:rsidRPr="002F08D3">
        <w:rPr>
          <w:rFonts w:cs="Calibri"/>
          <w:szCs w:val="24"/>
        </w:rPr>
        <w:t>Where the need of a child/family escalate, become persistent, or cannot be met by universal or community-based Early Help alone, the DSL will discuss with C and F Hub for further advice to improve outcomes and achievements for the child and family.</w:t>
      </w:r>
    </w:p>
    <w:p w14:paraId="6413B853" w14:textId="77777777" w:rsidR="00A40A84" w:rsidRPr="002F08D3" w:rsidRDefault="00A40A84" w:rsidP="00A40A84">
      <w:pPr>
        <w:spacing w:after="0"/>
        <w:rPr>
          <w:rFonts w:cs="Calibri"/>
          <w:szCs w:val="24"/>
        </w:rPr>
      </w:pPr>
    </w:p>
    <w:p w14:paraId="639334B9" w14:textId="77777777" w:rsidR="00A40A84" w:rsidRPr="002F08D3" w:rsidRDefault="00A40A84" w:rsidP="00A40A84">
      <w:pPr>
        <w:spacing w:after="0"/>
        <w:rPr>
          <w:rFonts w:cs="Calibri"/>
          <w:b/>
          <w:bCs/>
          <w:szCs w:val="24"/>
        </w:rPr>
      </w:pPr>
      <w:r w:rsidRPr="002F08D3">
        <w:rPr>
          <w:rFonts w:cs="Calibri"/>
          <w:b/>
          <w:bCs/>
          <w:szCs w:val="24"/>
        </w:rPr>
        <w:t xml:space="preserve">Early Help level of Family Help: </w:t>
      </w:r>
      <w:r w:rsidRPr="002F08D3">
        <w:rPr>
          <w:rFonts w:cs="Calibri"/>
          <w:szCs w:val="24"/>
        </w:rPr>
        <w:t xml:space="preserve">Targeted early help level of family where children and families have multiple and/or complex needs, or persistent needs, which cannot be met by universal or community-based early help support alone, they may require coordinated, multi-disciplinary support to prevent escalation through the targeted early help level of Family Help. </w:t>
      </w:r>
    </w:p>
    <w:p w14:paraId="215A7E9E" w14:textId="77777777" w:rsidR="00A40A84" w:rsidRPr="002F08D3" w:rsidRDefault="00A40A84" w:rsidP="00A40A84">
      <w:pPr>
        <w:spacing w:after="0"/>
        <w:rPr>
          <w:rFonts w:cs="Calibri"/>
          <w:szCs w:val="24"/>
        </w:rPr>
      </w:pPr>
    </w:p>
    <w:p w14:paraId="27B82BF9" w14:textId="77777777" w:rsidR="00A40A84" w:rsidRPr="002F08D3" w:rsidRDefault="00A40A84" w:rsidP="00A40A84">
      <w:pPr>
        <w:spacing w:after="0"/>
        <w:rPr>
          <w:rFonts w:cs="Calibri"/>
          <w:szCs w:val="24"/>
        </w:rPr>
      </w:pPr>
      <w:r w:rsidRPr="002F08D3">
        <w:rPr>
          <w:rFonts w:cs="Calibri"/>
          <w:szCs w:val="24"/>
        </w:rPr>
        <w:t>The Merton Effective Support Model describes this as ‘</w:t>
      </w:r>
      <w:r w:rsidRPr="002F08D3">
        <w:rPr>
          <w:rFonts w:cs="Calibri"/>
          <w:b/>
          <w:bCs/>
          <w:i/>
          <w:iCs/>
          <w:szCs w:val="24"/>
        </w:rPr>
        <w:t>Family Help – Children with multiple and/or complex needs (Level 3)</w:t>
      </w:r>
      <w:r w:rsidRPr="002F08D3">
        <w:rPr>
          <w:rFonts w:cs="Calibri"/>
          <w:i/>
          <w:iCs/>
          <w:szCs w:val="24"/>
        </w:rPr>
        <w:t>’</w:t>
      </w:r>
      <w:r w:rsidRPr="002F08D3">
        <w:rPr>
          <w:rFonts w:cs="Calibri"/>
          <w:szCs w:val="24"/>
        </w:rPr>
        <w:t>. Support at this level may include:</w:t>
      </w:r>
    </w:p>
    <w:p w14:paraId="5F7BA840" w14:textId="77777777" w:rsidR="00A40A84" w:rsidRPr="002F08D3" w:rsidRDefault="00A40A84" w:rsidP="00BF7773">
      <w:pPr>
        <w:numPr>
          <w:ilvl w:val="0"/>
          <w:numId w:val="114"/>
        </w:numPr>
        <w:spacing w:after="0"/>
        <w:rPr>
          <w:rFonts w:cs="Calibri"/>
          <w:szCs w:val="24"/>
        </w:rPr>
      </w:pPr>
      <w:r w:rsidRPr="002F08D3">
        <w:rPr>
          <w:rFonts w:cs="Calibri"/>
          <w:szCs w:val="24"/>
        </w:rPr>
        <w:t>targeted early help or</w:t>
      </w:r>
    </w:p>
    <w:p w14:paraId="25F29351" w14:textId="77777777" w:rsidR="00A40A84" w:rsidRPr="002F08D3" w:rsidRDefault="00A40A84" w:rsidP="00BF7773">
      <w:pPr>
        <w:numPr>
          <w:ilvl w:val="0"/>
          <w:numId w:val="114"/>
        </w:numPr>
        <w:spacing w:after="0"/>
        <w:rPr>
          <w:rFonts w:cs="Calibri"/>
          <w:szCs w:val="24"/>
        </w:rPr>
      </w:pPr>
      <w:r w:rsidRPr="002F08D3">
        <w:rPr>
          <w:rFonts w:cs="Calibri"/>
          <w:szCs w:val="24"/>
        </w:rPr>
        <w:t>statutory support under section 17 of the Children Act 1989, where required to safeguard and promote the child’s welfare (can be referred to as child in need) and</w:t>
      </w:r>
    </w:p>
    <w:p w14:paraId="660A4BC3" w14:textId="77777777" w:rsidR="00A40A84" w:rsidRPr="002F08D3" w:rsidRDefault="00A40A84" w:rsidP="00BF7773">
      <w:pPr>
        <w:numPr>
          <w:ilvl w:val="0"/>
          <w:numId w:val="114"/>
        </w:numPr>
        <w:spacing w:after="0"/>
        <w:rPr>
          <w:rFonts w:cs="Calibri"/>
          <w:szCs w:val="24"/>
          <w:lang w:val="en-US"/>
        </w:rPr>
      </w:pPr>
      <w:r w:rsidRPr="002F08D3">
        <w:rPr>
          <w:rFonts w:cs="Calibri"/>
          <w:szCs w:val="24"/>
        </w:rPr>
        <w:t xml:space="preserve">A Request for Service is required to the Children and Family’s Hub </w:t>
      </w:r>
    </w:p>
    <w:p w14:paraId="340960AA" w14:textId="77777777" w:rsidR="00A40A84" w:rsidRPr="002F08D3" w:rsidRDefault="00A40A84" w:rsidP="00A40A84">
      <w:pPr>
        <w:spacing w:after="0"/>
        <w:rPr>
          <w:rFonts w:cs="Calibri"/>
          <w:szCs w:val="24"/>
          <w:lang w:val="en-US"/>
        </w:rPr>
      </w:pPr>
    </w:p>
    <w:p w14:paraId="66CE3804" w14:textId="77777777" w:rsidR="00A40A84" w:rsidRPr="002F08D3" w:rsidRDefault="00A40A84" w:rsidP="00A40A84">
      <w:pPr>
        <w:spacing w:after="0"/>
        <w:rPr>
          <w:rFonts w:cs="Calibri"/>
          <w:szCs w:val="24"/>
        </w:rPr>
      </w:pPr>
      <w:r w:rsidRPr="002F08D3">
        <w:rPr>
          <w:rFonts w:cs="Calibri"/>
          <w:szCs w:val="24"/>
        </w:rPr>
        <w:t>Where a child’s needs cannot be met by universal or community-based early help support alone and coordinated, multi-disciplinary support may be required, or where there is reasonable cause to suspect that the child is suffering, or is likely to suffer, significant harm, the DSL is required to make a Request for Service to the Children and Family’s Hub.</w:t>
      </w:r>
    </w:p>
    <w:p w14:paraId="1047DEA0" w14:textId="77777777" w:rsidR="00A40A84" w:rsidRPr="002F08D3" w:rsidRDefault="00A40A84" w:rsidP="00A40A84">
      <w:pPr>
        <w:spacing w:after="0"/>
        <w:rPr>
          <w:rFonts w:cs="Calibri"/>
          <w:b/>
          <w:bCs/>
          <w:i/>
          <w:iCs/>
          <w:szCs w:val="24"/>
          <w:lang w:val="en-US"/>
        </w:rPr>
      </w:pPr>
    </w:p>
    <w:p w14:paraId="30346C8E" w14:textId="77777777" w:rsidR="00A40A84" w:rsidRPr="002F08D3" w:rsidRDefault="00A40A84" w:rsidP="00A40A84">
      <w:pPr>
        <w:spacing w:after="0"/>
        <w:rPr>
          <w:rFonts w:cs="Calibri"/>
          <w:szCs w:val="24"/>
          <w:lang w:val="en-US"/>
        </w:rPr>
      </w:pPr>
      <w:r w:rsidRPr="002F08D3">
        <w:rPr>
          <w:rFonts w:cs="Calibri"/>
          <w:b/>
          <w:bCs/>
          <w:szCs w:val="24"/>
          <w:lang w:val="en-US"/>
        </w:rPr>
        <w:t xml:space="preserve">Family Help: </w:t>
      </w:r>
      <w:r w:rsidRPr="002F08D3">
        <w:rPr>
          <w:rFonts w:cs="Calibri"/>
          <w:szCs w:val="24"/>
          <w:lang w:val="en-US"/>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p>
    <w:p w14:paraId="6635418D" w14:textId="77777777" w:rsidR="00A40A84" w:rsidRPr="002F08D3" w:rsidRDefault="00A40A84" w:rsidP="00A40A84">
      <w:pPr>
        <w:spacing w:after="0"/>
        <w:rPr>
          <w:rFonts w:cs="Calibri"/>
          <w:szCs w:val="24"/>
          <w:lang w:val="en-US"/>
        </w:rPr>
      </w:pPr>
    </w:p>
    <w:p w14:paraId="2420A061" w14:textId="77777777" w:rsidR="00A40A84" w:rsidRPr="002F08D3" w:rsidRDefault="00A40A84" w:rsidP="52213DF7">
      <w:pPr>
        <w:spacing w:after="0"/>
        <w:rPr>
          <w:rFonts w:cs="Calibri"/>
          <w:b/>
          <w:bCs/>
          <w:szCs w:val="24"/>
        </w:rPr>
      </w:pPr>
      <w:r w:rsidRPr="002F08D3">
        <w:rPr>
          <w:rFonts w:cs="Calibri"/>
          <w:szCs w:val="24"/>
        </w:rPr>
        <w:t>The Merton Effective Support Model describes this as ‘</w:t>
      </w:r>
      <w:r w:rsidRPr="002F08D3">
        <w:rPr>
          <w:rFonts w:cs="Calibri"/>
          <w:b/>
          <w:bCs/>
          <w:i/>
          <w:iCs/>
          <w:szCs w:val="24"/>
        </w:rPr>
        <w:t>Family Help – Children in need of protection (Level 4)</w:t>
      </w:r>
      <w:r w:rsidRPr="002F08D3">
        <w:rPr>
          <w:rFonts w:cs="Calibri"/>
          <w:i/>
          <w:iCs/>
          <w:szCs w:val="24"/>
        </w:rPr>
        <w:t>’</w:t>
      </w:r>
      <w:r w:rsidRPr="002F08D3">
        <w:rPr>
          <w:rFonts w:cs="Calibri"/>
          <w:szCs w:val="24"/>
        </w:rPr>
        <w:t xml:space="preserve">.  </w:t>
      </w:r>
    </w:p>
    <w:p w14:paraId="12B58122" w14:textId="77777777" w:rsidR="00A40A84" w:rsidRPr="002F08D3" w:rsidRDefault="00A40A84" w:rsidP="00BF7773">
      <w:pPr>
        <w:numPr>
          <w:ilvl w:val="0"/>
          <w:numId w:val="115"/>
        </w:numPr>
        <w:spacing w:after="0"/>
        <w:rPr>
          <w:rFonts w:cs="Calibri"/>
          <w:b/>
          <w:bCs/>
          <w:szCs w:val="24"/>
        </w:rPr>
      </w:pPr>
      <w:r w:rsidRPr="002F08D3">
        <w:rPr>
          <w:rFonts w:cs="Calibri"/>
          <w:szCs w:val="24"/>
        </w:rPr>
        <w:t xml:space="preserve">If a child is at immediate risk, the Request for Support will be completed in line with process on </w:t>
      </w:r>
      <w:r w:rsidRPr="002F08D3">
        <w:rPr>
          <w:rFonts w:cs="Calibri"/>
          <w:b/>
          <w:bCs/>
          <w:szCs w:val="24"/>
        </w:rPr>
        <w:t>PAGE XX</w:t>
      </w:r>
    </w:p>
    <w:p w14:paraId="5827AB4C" w14:textId="77777777" w:rsidR="00A40A84" w:rsidRPr="002F08D3" w:rsidRDefault="00A40A84" w:rsidP="00BF7773">
      <w:pPr>
        <w:numPr>
          <w:ilvl w:val="0"/>
          <w:numId w:val="115"/>
        </w:numPr>
        <w:spacing w:after="0"/>
        <w:rPr>
          <w:rFonts w:cs="Calibri"/>
          <w:szCs w:val="24"/>
        </w:rPr>
      </w:pPr>
      <w:r w:rsidRPr="002F08D3">
        <w:rPr>
          <w:rFonts w:cs="Calibri"/>
          <w:szCs w:val="24"/>
        </w:rPr>
        <w:t>A Request for Support is required and will be made to the Children and Family’ Hub</w:t>
      </w:r>
    </w:p>
    <w:p w14:paraId="04E37A6C" w14:textId="77777777" w:rsidR="00A40A84" w:rsidRPr="002F08D3" w:rsidRDefault="00A40A84" w:rsidP="00BF7773">
      <w:pPr>
        <w:numPr>
          <w:ilvl w:val="0"/>
          <w:numId w:val="115"/>
        </w:numPr>
        <w:spacing w:after="0"/>
        <w:rPr>
          <w:rFonts w:cs="Calibri"/>
          <w:szCs w:val="24"/>
        </w:rPr>
      </w:pPr>
      <w:r w:rsidRPr="002F08D3">
        <w:rPr>
          <w:rFonts w:cs="Calibri"/>
          <w:szCs w:val="24"/>
        </w:rPr>
        <w:t>If the child is in immediate danger, emergency services will be contacted using 999</w:t>
      </w:r>
    </w:p>
    <w:p w14:paraId="25DC45B9" w14:textId="77777777" w:rsidR="00A40A84" w:rsidRPr="002F08D3" w:rsidRDefault="00A40A84" w:rsidP="00A40A84">
      <w:pPr>
        <w:spacing w:after="0"/>
        <w:rPr>
          <w:rFonts w:cs="Calibri"/>
          <w:szCs w:val="24"/>
        </w:rPr>
      </w:pPr>
    </w:p>
    <w:p w14:paraId="0E6B7E6F" w14:textId="77777777" w:rsidR="00A40A84" w:rsidRPr="002F08D3" w:rsidRDefault="00A40A84" w:rsidP="00A40A84">
      <w:pPr>
        <w:spacing w:after="0"/>
        <w:rPr>
          <w:rFonts w:cs="Calibri"/>
          <w:szCs w:val="24"/>
        </w:rPr>
      </w:pPr>
      <w:r w:rsidRPr="002F08D3">
        <w:rPr>
          <w:rFonts w:cs="Calibri"/>
          <w:szCs w:val="24"/>
        </w:rPr>
        <w:t>Safeguarding activity at this level is led under section 47 of the Children Act 1989 (can be referred to as Child Protection Procedures)</w:t>
      </w:r>
    </w:p>
    <w:p w14:paraId="4CDE32F4" w14:textId="77777777" w:rsidR="00673616" w:rsidRPr="002F08D3" w:rsidRDefault="00673616" w:rsidP="00A40A84">
      <w:pPr>
        <w:spacing w:after="0"/>
        <w:rPr>
          <w:rFonts w:cs="Calibri"/>
          <w:szCs w:val="24"/>
        </w:rPr>
      </w:pPr>
    </w:p>
    <w:p w14:paraId="03559130" w14:textId="1FF0951C" w:rsidR="00A40A84" w:rsidRPr="002F08D3" w:rsidRDefault="00237AA4" w:rsidP="00A40A84">
      <w:pPr>
        <w:spacing w:after="0"/>
        <w:rPr>
          <w:rFonts w:cs="Calibri"/>
          <w:szCs w:val="24"/>
        </w:rPr>
      </w:pPr>
      <w:r>
        <w:rPr>
          <w:rFonts w:cs="Calibri"/>
          <w:szCs w:val="24"/>
        </w:rPr>
        <w:lastRenderedPageBreak/>
        <w:t xml:space="preserve">All Saints’ C of E Primary School </w:t>
      </w:r>
      <w:r w:rsidR="00A40A84" w:rsidRPr="002F08D3">
        <w:rPr>
          <w:rFonts w:cs="Calibri"/>
          <w:szCs w:val="24"/>
        </w:rPr>
        <w:t xml:space="preserve">will take appropriate safeguarding action in response to concerns but will not investigate child protection concerns as a single agency or attempt to determine whether abuse, neglect or exploitation has occurred. Staff will record and report concerns in line with this policy and </w:t>
      </w:r>
      <w:proofErr w:type="spellStart"/>
      <w:r w:rsidR="00A40A84" w:rsidRPr="002F08D3">
        <w:rPr>
          <w:rFonts w:cs="Calibri"/>
          <w:szCs w:val="24"/>
        </w:rPr>
        <w:t>MertonSCP</w:t>
      </w:r>
      <w:proofErr w:type="spellEnd"/>
      <w:r w:rsidR="00A40A84" w:rsidRPr="002F08D3">
        <w:rPr>
          <w:rFonts w:cs="Calibri"/>
          <w:szCs w:val="24"/>
        </w:rPr>
        <w:t xml:space="preserve"> procedures, and information will be shared with the local authority and/or the police where appropriate, so that concerns can be considered through the appropriate multi-agency process.</w:t>
      </w:r>
    </w:p>
    <w:p w14:paraId="04AF8A0D" w14:textId="77777777" w:rsidR="00A40A84" w:rsidRPr="002F08D3" w:rsidRDefault="00A40A84" w:rsidP="00A40A84">
      <w:pPr>
        <w:spacing w:after="0"/>
        <w:rPr>
          <w:rFonts w:cs="Calibri"/>
          <w:szCs w:val="24"/>
        </w:rPr>
      </w:pPr>
      <w:r w:rsidRPr="002F08D3">
        <w:rPr>
          <w:rFonts w:cs="Calibri"/>
          <w:szCs w:val="24"/>
        </w:rPr>
        <w:t>school/college recognises that children may be harmed in contexts outside the home, including within peer groups, the wider community and online. When making a Request for Service, the school/college will provide as much relevant information as possible so that any assessment can consider the full context of the child’s lived experience and take a contextual approach to harm.</w:t>
      </w:r>
    </w:p>
    <w:p w14:paraId="5D4FBD42" w14:textId="77777777" w:rsidR="00A40A84" w:rsidRPr="002F08D3" w:rsidRDefault="00A40A84" w:rsidP="00A40A84">
      <w:pPr>
        <w:spacing w:after="0"/>
        <w:rPr>
          <w:rFonts w:cs="Calibri"/>
          <w:szCs w:val="24"/>
        </w:rPr>
      </w:pPr>
    </w:p>
    <w:p w14:paraId="571C7114" w14:textId="77777777" w:rsidR="00A40A84" w:rsidRPr="002F08D3" w:rsidRDefault="00A40A84" w:rsidP="00A40A84">
      <w:pPr>
        <w:spacing w:after="0"/>
        <w:rPr>
          <w:rFonts w:cs="Calibri"/>
          <w:szCs w:val="24"/>
        </w:rPr>
      </w:pPr>
      <w:r w:rsidRPr="002F08D3">
        <w:rPr>
          <w:rFonts w:cs="Calibri"/>
          <w:szCs w:val="24"/>
        </w:rPr>
        <w:t>The DSL will usually have responsibility for making Requests for Service and other safeguarding referrals. However, all staff are made aware of the local authority process for making referrals to the Merton C and F Hub and for statutory assessments under the Children Act 1989, including the role they may be expected to play in such assessments.</w:t>
      </w:r>
    </w:p>
    <w:p w14:paraId="792AFFE0" w14:textId="77777777" w:rsidR="00A40A84" w:rsidRPr="002F08D3" w:rsidRDefault="00A40A84" w:rsidP="00A40A84">
      <w:pPr>
        <w:spacing w:after="0"/>
        <w:rPr>
          <w:rFonts w:cs="Calibri"/>
          <w:szCs w:val="24"/>
        </w:rPr>
      </w:pPr>
    </w:p>
    <w:p w14:paraId="01A73EFF" w14:textId="77777777" w:rsidR="00A40A84" w:rsidRPr="002F08D3" w:rsidRDefault="00A40A84" w:rsidP="00A40A84">
      <w:pPr>
        <w:spacing w:after="0"/>
        <w:rPr>
          <w:rFonts w:cs="Calibri"/>
          <w:szCs w:val="24"/>
        </w:rPr>
      </w:pPr>
      <w:r w:rsidRPr="002F08D3">
        <w:rPr>
          <w:rFonts w:cs="Calibri"/>
          <w:szCs w:val="24"/>
        </w:rPr>
        <w:t xml:space="preserve">If staff have any concerns about a child’s welfare or safety, they are expected to act on them immediately. </w:t>
      </w:r>
    </w:p>
    <w:p w14:paraId="0828719D" w14:textId="77777777" w:rsidR="00A40A84" w:rsidRPr="002F08D3" w:rsidRDefault="00A40A84" w:rsidP="00A40A84">
      <w:pPr>
        <w:spacing w:after="0"/>
        <w:rPr>
          <w:rFonts w:cs="Calibri"/>
          <w:szCs w:val="24"/>
        </w:rPr>
      </w:pPr>
      <w:r w:rsidRPr="002F08D3">
        <w:rPr>
          <w:rFonts w:cs="Calibri"/>
          <w:szCs w:val="24"/>
        </w:rPr>
        <w:t xml:space="preserve">If staff are unsure whether something is a safeguarding issue, they will speak to a DSL. </w:t>
      </w:r>
    </w:p>
    <w:p w14:paraId="129B57A0" w14:textId="77777777" w:rsidR="00A40A84" w:rsidRPr="002F08D3" w:rsidRDefault="00A40A84" w:rsidP="00A40A84">
      <w:pPr>
        <w:spacing w:after="0"/>
        <w:rPr>
          <w:rFonts w:cs="Calibri"/>
          <w:szCs w:val="24"/>
        </w:rPr>
      </w:pPr>
      <w:r w:rsidRPr="002F08D3">
        <w:rPr>
          <w:rFonts w:cs="Calibri"/>
          <w:szCs w:val="24"/>
        </w:rPr>
        <w:t xml:space="preserve">If, in exceptional circumstances, a DSL or deputy DSL is not available, this must not delay appropriate action being taken. In these circumstances, </w:t>
      </w:r>
    </w:p>
    <w:p w14:paraId="6C7D4DF5" w14:textId="77777777" w:rsidR="00A40A84" w:rsidRPr="002F08D3" w:rsidRDefault="00A40A84" w:rsidP="00BF7773">
      <w:pPr>
        <w:numPr>
          <w:ilvl w:val="1"/>
          <w:numId w:val="112"/>
        </w:numPr>
        <w:spacing w:after="0"/>
        <w:rPr>
          <w:rFonts w:cs="Calibri"/>
          <w:szCs w:val="24"/>
        </w:rPr>
      </w:pPr>
      <w:r w:rsidRPr="002F08D3">
        <w:rPr>
          <w:rFonts w:cs="Calibri"/>
          <w:szCs w:val="24"/>
        </w:rPr>
        <w:t xml:space="preserve">staff should speak to a member of the school/college senior leadership team, </w:t>
      </w:r>
    </w:p>
    <w:p w14:paraId="1E24945F" w14:textId="77777777" w:rsidR="00A40A84" w:rsidRPr="002F08D3" w:rsidRDefault="00A40A84" w:rsidP="00BF7773">
      <w:pPr>
        <w:numPr>
          <w:ilvl w:val="1"/>
          <w:numId w:val="112"/>
        </w:numPr>
        <w:spacing w:after="0"/>
        <w:rPr>
          <w:rFonts w:cs="Calibri"/>
          <w:szCs w:val="24"/>
        </w:rPr>
      </w:pPr>
      <w:r w:rsidRPr="002F08D3">
        <w:rPr>
          <w:rFonts w:cs="Calibri"/>
          <w:szCs w:val="24"/>
        </w:rPr>
        <w:t xml:space="preserve">consult with </w:t>
      </w:r>
      <w:proofErr w:type="spellStart"/>
      <w:r w:rsidRPr="002F08D3">
        <w:rPr>
          <w:rFonts w:cs="Calibri"/>
          <w:szCs w:val="24"/>
        </w:rPr>
        <w:t>CandF</w:t>
      </w:r>
      <w:proofErr w:type="spellEnd"/>
      <w:r w:rsidRPr="002F08D3">
        <w:rPr>
          <w:rFonts w:cs="Calibri"/>
          <w:szCs w:val="24"/>
        </w:rPr>
        <w:t xml:space="preserve"> Hub, </w:t>
      </w:r>
    </w:p>
    <w:p w14:paraId="7C5CD301" w14:textId="77777777" w:rsidR="00A40A84" w:rsidRPr="002F08D3" w:rsidRDefault="00A40A84" w:rsidP="00BF7773">
      <w:pPr>
        <w:numPr>
          <w:ilvl w:val="1"/>
          <w:numId w:val="112"/>
        </w:numPr>
        <w:spacing w:after="0"/>
        <w:rPr>
          <w:rFonts w:cs="Calibri"/>
          <w:szCs w:val="24"/>
        </w:rPr>
      </w:pPr>
      <w:r w:rsidRPr="002F08D3">
        <w:rPr>
          <w:rFonts w:cs="Calibri"/>
          <w:szCs w:val="24"/>
        </w:rPr>
        <w:t xml:space="preserve">contact the police where urgent action is required, </w:t>
      </w:r>
    </w:p>
    <w:p w14:paraId="1017CD0B" w14:textId="77777777" w:rsidR="00A40A84" w:rsidRPr="002F08D3" w:rsidRDefault="00A40A84" w:rsidP="00BF7773">
      <w:pPr>
        <w:numPr>
          <w:ilvl w:val="1"/>
          <w:numId w:val="112"/>
        </w:numPr>
        <w:spacing w:after="0"/>
        <w:rPr>
          <w:rFonts w:cs="Calibri"/>
          <w:szCs w:val="24"/>
        </w:rPr>
      </w:pPr>
      <w:r w:rsidRPr="002F08D3">
        <w:rPr>
          <w:rFonts w:cs="Calibri"/>
          <w:szCs w:val="24"/>
        </w:rPr>
        <w:t>or make a Request for Service themselves.</w:t>
      </w:r>
    </w:p>
    <w:p w14:paraId="7C21E640" w14:textId="77777777" w:rsidR="00A40A84" w:rsidRPr="002F08D3" w:rsidRDefault="00A40A84" w:rsidP="00A40A84">
      <w:pPr>
        <w:spacing w:after="0"/>
        <w:rPr>
          <w:rFonts w:cs="Calibri"/>
          <w:szCs w:val="24"/>
        </w:rPr>
      </w:pPr>
    </w:p>
    <w:p w14:paraId="3B8B1B7D" w14:textId="77777777" w:rsidR="00A40A84" w:rsidRPr="002F08D3" w:rsidRDefault="00A40A84" w:rsidP="00A40A84">
      <w:pPr>
        <w:spacing w:after="0"/>
        <w:rPr>
          <w:rFonts w:cs="Calibri"/>
          <w:szCs w:val="24"/>
        </w:rPr>
      </w:pPr>
      <w:r w:rsidRPr="002F08D3">
        <w:rPr>
          <w:rFonts w:cs="Calibri"/>
          <w:szCs w:val="24"/>
        </w:rPr>
        <w:t xml:space="preserve">Any safeguarding action taken by staff must be shared with the DSL as soon as possible and records must be kept up to date. </w:t>
      </w:r>
    </w:p>
    <w:p w14:paraId="62AA5629" w14:textId="77777777" w:rsidR="00A40A84" w:rsidRPr="002F08D3" w:rsidRDefault="00A40A84" w:rsidP="00A40A84">
      <w:pPr>
        <w:spacing w:after="0"/>
        <w:rPr>
          <w:rFonts w:cs="Calibri"/>
          <w:szCs w:val="24"/>
        </w:rPr>
      </w:pPr>
    </w:p>
    <w:p w14:paraId="3BB8553C" w14:textId="77777777" w:rsidR="00A40A84" w:rsidRPr="002F08D3" w:rsidRDefault="00A40A84" w:rsidP="00A40A84">
      <w:pPr>
        <w:spacing w:after="0"/>
        <w:rPr>
          <w:rFonts w:cs="Calibri"/>
          <w:szCs w:val="24"/>
        </w:rPr>
      </w:pPr>
      <w:r w:rsidRPr="002F08D3">
        <w:rPr>
          <w:rFonts w:cs="Calibri"/>
          <w:szCs w:val="24"/>
        </w:rPr>
        <w:t xml:space="preserve">Parents/carers will usually be spoken to where a Request for Service is being considered, and their agreement to engage will be sought where this is required and safe/appropriate to do so. </w:t>
      </w:r>
    </w:p>
    <w:p w14:paraId="29AABFAE" w14:textId="77777777" w:rsidR="00A40A84" w:rsidRPr="002F08D3" w:rsidRDefault="00A40A84" w:rsidP="00A40A84">
      <w:pPr>
        <w:spacing w:after="0"/>
        <w:rPr>
          <w:rFonts w:cs="Calibri"/>
          <w:szCs w:val="24"/>
        </w:rPr>
      </w:pPr>
    </w:p>
    <w:p w14:paraId="16884ABC" w14:textId="77777777" w:rsidR="00A40A84" w:rsidRPr="002F08D3" w:rsidRDefault="00A40A84" w:rsidP="00A40A84">
      <w:pPr>
        <w:spacing w:after="0"/>
        <w:rPr>
          <w:rFonts w:cs="Calibri"/>
          <w:szCs w:val="24"/>
        </w:rPr>
      </w:pPr>
      <w:r w:rsidRPr="002F08D3">
        <w:rPr>
          <w:rFonts w:cs="Calibri"/>
          <w:szCs w:val="24"/>
        </w:rPr>
        <w:t xml:space="preserve">Parent/carer agreement to engage is not required for </w:t>
      </w:r>
      <w:r w:rsidRPr="002F08D3">
        <w:rPr>
          <w:rFonts w:cs="Calibri"/>
          <w:b/>
          <w:bCs/>
          <w:i/>
          <w:iCs/>
          <w:szCs w:val="24"/>
        </w:rPr>
        <w:t>‘Family Help – Children in need of protection (Level 4)</w:t>
      </w:r>
      <w:r w:rsidRPr="002F08D3">
        <w:rPr>
          <w:rFonts w:cs="Calibri"/>
          <w:i/>
          <w:iCs/>
          <w:szCs w:val="24"/>
        </w:rPr>
        <w:t>’</w:t>
      </w:r>
      <w:r w:rsidRPr="002F08D3">
        <w:rPr>
          <w:rFonts w:cs="Calibri"/>
          <w:szCs w:val="24"/>
        </w:rPr>
        <w:t>, where there is reasonable cause to suspect that a child is suffering, or is likely to suffer, significant harm. A Request for Service must be made in these circumstances; however, it is good practice for the school/college to work openly and transparently with parents/carers and inform them of the Request for Service where it is safe to do so.</w:t>
      </w:r>
    </w:p>
    <w:p w14:paraId="05A7BD95" w14:textId="77777777" w:rsidR="00A40A84" w:rsidRPr="002F08D3" w:rsidRDefault="00A40A84" w:rsidP="00A40A84">
      <w:pPr>
        <w:spacing w:after="0"/>
        <w:rPr>
          <w:rFonts w:cs="Calibri"/>
          <w:szCs w:val="24"/>
        </w:rPr>
      </w:pPr>
    </w:p>
    <w:p w14:paraId="0F20A1D9" w14:textId="77777777" w:rsidR="00A40A84" w:rsidRPr="002F08D3" w:rsidRDefault="00A40A84" w:rsidP="00A40A84">
      <w:pPr>
        <w:spacing w:after="0"/>
        <w:rPr>
          <w:rFonts w:cs="Calibri"/>
          <w:szCs w:val="24"/>
        </w:rPr>
      </w:pPr>
      <w:r w:rsidRPr="002F08D3">
        <w:rPr>
          <w:rFonts w:cs="Calibri"/>
          <w:szCs w:val="24"/>
        </w:rPr>
        <w:t>Parents/carers will not be informed before a Request for Service is made where this may place a child at increased risk of harm, place an adult at risk of serious harm, prejudice the prevention or detection of serious crime, or undermine a criminal investigation.</w:t>
      </w:r>
    </w:p>
    <w:p w14:paraId="71EDB574" w14:textId="77777777" w:rsidR="00A40A84" w:rsidRPr="002F08D3" w:rsidRDefault="00A40A84" w:rsidP="00A40A84">
      <w:pPr>
        <w:spacing w:after="0"/>
        <w:rPr>
          <w:rFonts w:cs="Calibri"/>
          <w:szCs w:val="24"/>
        </w:rPr>
      </w:pPr>
    </w:p>
    <w:p w14:paraId="4757291D" w14:textId="77777777" w:rsidR="00A40A84" w:rsidRPr="002F08D3" w:rsidRDefault="00A40A84" w:rsidP="00A40A84">
      <w:pPr>
        <w:spacing w:after="0"/>
        <w:rPr>
          <w:rFonts w:cs="Calibri"/>
          <w:szCs w:val="24"/>
        </w:rPr>
      </w:pPr>
      <w:r w:rsidRPr="002F08D3">
        <w:rPr>
          <w:rFonts w:cs="Calibri"/>
          <w:szCs w:val="24"/>
        </w:rPr>
        <w:t xml:space="preserve">All Saints' C of E Primary School will follow </w:t>
      </w:r>
      <w:proofErr w:type="spellStart"/>
      <w:r w:rsidRPr="002F08D3">
        <w:rPr>
          <w:rFonts w:cs="Calibri"/>
          <w:szCs w:val="24"/>
        </w:rPr>
        <w:t>MertonSCP</w:t>
      </w:r>
      <w:proofErr w:type="spellEnd"/>
      <w:r w:rsidRPr="002F08D3">
        <w:rPr>
          <w:rFonts w:cs="Calibri"/>
          <w:szCs w:val="24"/>
        </w:rPr>
        <w:t xml:space="preserve"> Multi Agency Escalation Policy where we believe the request for service we made should be re-viewed and this may then include further inquiries/assessment. The Escalation Policy will be utilised </w:t>
      </w:r>
      <w:r w:rsidRPr="002F08D3">
        <w:rPr>
          <w:rFonts w:cs="Calibri"/>
          <w:b/>
          <w:bCs/>
          <w:szCs w:val="24"/>
        </w:rPr>
        <w:t>immediately</w:t>
      </w:r>
      <w:r w:rsidRPr="002F08D3">
        <w:rPr>
          <w:rFonts w:cs="Calibri"/>
          <w:szCs w:val="24"/>
        </w:rPr>
        <w:t xml:space="preserve"> after receiving an outcome of the school’s referral for request for service to ensure concerns are addressed immediately and, most importantly, that the child’s situation improves.</w:t>
      </w:r>
    </w:p>
    <w:p w14:paraId="75D10EAE" w14:textId="77777777" w:rsidR="00A40A84" w:rsidRPr="002F08D3" w:rsidRDefault="00A40A84" w:rsidP="00A40A84">
      <w:pPr>
        <w:spacing w:after="0"/>
        <w:rPr>
          <w:rFonts w:cs="Calibri"/>
          <w:szCs w:val="24"/>
        </w:rPr>
      </w:pPr>
    </w:p>
    <w:p w14:paraId="702D1E8C" w14:textId="77777777" w:rsidR="00A40A84" w:rsidRPr="002F08D3" w:rsidRDefault="00A40A84" w:rsidP="00A40A84">
      <w:pPr>
        <w:spacing w:after="0"/>
        <w:rPr>
          <w:rFonts w:cs="Calibri"/>
          <w:b/>
          <w:bCs/>
          <w:szCs w:val="24"/>
        </w:rPr>
      </w:pPr>
      <w:bookmarkStart w:id="142" w:name="_Toc235179527"/>
      <w:r w:rsidRPr="002F08D3">
        <w:rPr>
          <w:rFonts w:cs="Calibri"/>
          <w:b/>
          <w:bCs/>
          <w:szCs w:val="24"/>
        </w:rPr>
        <w:t xml:space="preserve">6.9 </w:t>
      </w:r>
      <w:proofErr w:type="gramStart"/>
      <w:r w:rsidRPr="002F08D3">
        <w:rPr>
          <w:rFonts w:cs="Calibri"/>
          <w:b/>
          <w:bCs/>
          <w:szCs w:val="24"/>
        </w:rPr>
        <w:t>Multi-agency</w:t>
      </w:r>
      <w:proofErr w:type="gramEnd"/>
      <w:r w:rsidRPr="002F08D3">
        <w:rPr>
          <w:rFonts w:cs="Calibri"/>
          <w:b/>
          <w:bCs/>
          <w:szCs w:val="24"/>
        </w:rPr>
        <w:t xml:space="preserve"> working</w:t>
      </w:r>
      <w:bookmarkEnd w:id="142"/>
    </w:p>
    <w:p w14:paraId="0DF9CC16" w14:textId="77777777" w:rsidR="00A40A84" w:rsidRPr="002F08D3" w:rsidRDefault="00A40A84" w:rsidP="00A40A84">
      <w:pPr>
        <w:spacing w:after="0"/>
        <w:rPr>
          <w:rFonts w:cs="Calibri"/>
          <w:b/>
          <w:i/>
          <w:szCs w:val="24"/>
          <w:lang w:val="en-US"/>
        </w:rPr>
      </w:pPr>
      <w:r w:rsidRPr="002F08D3">
        <w:rPr>
          <w:rFonts w:cs="Calibri"/>
          <w:szCs w:val="24"/>
        </w:rPr>
        <w:t xml:space="preserve">school/college recognises the pivotal role education settings play in multi-agency safeguarding arrangements. We are committed to working in line with the Merton Safeguarding Children Partnership procedures. </w:t>
      </w:r>
    </w:p>
    <w:p w14:paraId="431718C5" w14:textId="77777777" w:rsidR="00A40A84" w:rsidRPr="002F08D3" w:rsidRDefault="00A40A84" w:rsidP="00A40A84">
      <w:pPr>
        <w:spacing w:after="0"/>
        <w:rPr>
          <w:rFonts w:cs="Calibri"/>
          <w:szCs w:val="24"/>
          <w:lang w:val="en-US"/>
        </w:rPr>
      </w:pPr>
    </w:p>
    <w:p w14:paraId="681E20EB" w14:textId="77777777" w:rsidR="00A40A84" w:rsidRPr="002F08D3" w:rsidRDefault="00A40A84" w:rsidP="00A40A84">
      <w:pPr>
        <w:spacing w:after="0"/>
        <w:rPr>
          <w:rFonts w:cs="Calibri"/>
          <w:szCs w:val="24"/>
        </w:rPr>
      </w:pPr>
      <w:r w:rsidRPr="002F08D3">
        <w:rPr>
          <w:rFonts w:cs="Calibri"/>
          <w:szCs w:val="24"/>
        </w:rPr>
        <w:lastRenderedPageBreak/>
        <w:t xml:space="preserve">school/college] leadership team, </w:t>
      </w:r>
      <w:r w:rsidRPr="002F08D3">
        <w:rPr>
          <w:rFonts w:cs="Calibri"/>
          <w:szCs w:val="24"/>
          <w:lang w:val="en-US"/>
        </w:rPr>
        <w:t>[governing body/proprietor]</w:t>
      </w:r>
      <w:r w:rsidRPr="002F08D3">
        <w:rPr>
          <w:rFonts w:cs="Calibri"/>
          <w:szCs w:val="24"/>
        </w:rPr>
        <w:t xml:space="preserve"> and DSL(s) will work to establish effective and co-operative relationships with safeguarding partners and other local agencies. This may include C and F Hub, social workers, Family Help practitioners, health professionals, mental health services, specialist teachers, educational psychologists, other education settings and the police.</w:t>
      </w:r>
    </w:p>
    <w:p w14:paraId="66E1D207" w14:textId="77777777" w:rsidR="00A40A84" w:rsidRPr="002F08D3" w:rsidRDefault="00A40A84" w:rsidP="00A40A84">
      <w:pPr>
        <w:spacing w:after="0"/>
        <w:rPr>
          <w:rFonts w:cs="Calibri"/>
          <w:szCs w:val="24"/>
        </w:rPr>
      </w:pPr>
    </w:p>
    <w:p w14:paraId="00433DA6" w14:textId="77777777" w:rsidR="00A40A84" w:rsidRPr="002F08D3" w:rsidRDefault="00A40A84" w:rsidP="00A40A84">
      <w:pPr>
        <w:spacing w:after="0"/>
        <w:rPr>
          <w:rFonts w:cs="Calibri"/>
          <w:i/>
          <w:iCs/>
          <w:szCs w:val="24"/>
        </w:rPr>
      </w:pPr>
      <w:r w:rsidRPr="002F08D3">
        <w:rPr>
          <w:rFonts w:cs="Calibri"/>
          <w:szCs w:val="24"/>
        </w:rPr>
        <w:t>school/college 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2EA0BA62" w14:textId="77777777" w:rsidR="00A40A84" w:rsidRPr="002F08D3" w:rsidRDefault="00A40A84" w:rsidP="00A40A84">
      <w:pPr>
        <w:spacing w:after="0"/>
        <w:rPr>
          <w:rFonts w:cs="Calibri"/>
          <w:b/>
          <w:szCs w:val="24"/>
        </w:rPr>
      </w:pPr>
    </w:p>
    <w:p w14:paraId="671B1A77" w14:textId="77777777" w:rsidR="00A40A84" w:rsidRPr="002F08D3" w:rsidRDefault="00A40A84" w:rsidP="00A40A84">
      <w:pPr>
        <w:spacing w:after="0"/>
        <w:rPr>
          <w:rFonts w:cs="Calibri"/>
          <w:szCs w:val="24"/>
        </w:rPr>
      </w:pPr>
      <w:r w:rsidRPr="002F08D3">
        <w:rPr>
          <w:rFonts w:cs="Calibri"/>
          <w:szCs w:val="24"/>
        </w:rPr>
        <w:t>Where a child is supported through community-based Early Help, Family Help, child in need, child protection or care planning processes, the school/college will work with partner agencies to promote joined-up planning, avoid unnecessary duplication and ensure the child’s educational needs, safety, voice and lived experience are considered.</w:t>
      </w:r>
    </w:p>
    <w:p w14:paraId="15D33FCB" w14:textId="77777777" w:rsidR="00A40A84" w:rsidRPr="002F08D3" w:rsidRDefault="00A40A84" w:rsidP="00A40A84">
      <w:pPr>
        <w:spacing w:after="0"/>
        <w:rPr>
          <w:rFonts w:cs="Calibri"/>
          <w:szCs w:val="24"/>
        </w:rPr>
      </w:pPr>
    </w:p>
    <w:p w14:paraId="64430C2F" w14:textId="77777777" w:rsidR="00A40A84" w:rsidRPr="002F08D3" w:rsidRDefault="00A40A84" w:rsidP="00A40A84">
      <w:pPr>
        <w:spacing w:after="0"/>
        <w:rPr>
          <w:rFonts w:cs="Calibri"/>
          <w:szCs w:val="24"/>
        </w:rPr>
      </w:pPr>
      <w:r w:rsidRPr="002F08D3">
        <w:rPr>
          <w:rFonts w:cs="Calibri"/>
          <w:szCs w:val="24"/>
        </w:rPr>
        <w:t>The school/college will allow access for Merton Social Care teams and, where relevant, a placing local authority, so that they can conduct, or consider whether to conduct, assessments under section 17 or section 47 of the Children Act 1989.</w:t>
      </w:r>
    </w:p>
    <w:p w14:paraId="7B37652D" w14:textId="77777777" w:rsidR="00A40A84" w:rsidRPr="002F08D3" w:rsidRDefault="00A40A84" w:rsidP="00A40A84">
      <w:pPr>
        <w:spacing w:after="0"/>
        <w:rPr>
          <w:rFonts w:cs="Calibri"/>
          <w:szCs w:val="24"/>
        </w:rPr>
      </w:pPr>
    </w:p>
    <w:p w14:paraId="17316417" w14:textId="77777777" w:rsidR="00A40A84" w:rsidRPr="002F08D3" w:rsidRDefault="00A40A84" w:rsidP="00A40A84">
      <w:pPr>
        <w:spacing w:after="0"/>
        <w:rPr>
          <w:rFonts w:cs="Calibri"/>
          <w:szCs w:val="24"/>
        </w:rPr>
      </w:pPr>
      <w:r w:rsidRPr="002F08D3">
        <w:rPr>
          <w:rFonts w:cs="Calibri"/>
          <w:szCs w:val="24"/>
        </w:rPr>
        <w:t>When making a Request for Service or contributing to statutory assessments, the school/college will provide relevant information about the child’s presentation, attendance, progress, relationships, family circumstances, wider context and any known risks outside the home, including online, peer group or community-based concerns.</w:t>
      </w:r>
    </w:p>
    <w:p w14:paraId="5CD979D4" w14:textId="77777777" w:rsidR="00A40A84" w:rsidRPr="002F08D3" w:rsidRDefault="00A40A84" w:rsidP="00A40A84">
      <w:pPr>
        <w:spacing w:after="0"/>
        <w:rPr>
          <w:rFonts w:cs="Calibri"/>
          <w:szCs w:val="24"/>
        </w:rPr>
      </w:pPr>
    </w:p>
    <w:p w14:paraId="1E23B20E" w14:textId="77777777" w:rsidR="00A40A84" w:rsidRPr="002F08D3" w:rsidRDefault="00A40A84" w:rsidP="00A40A84">
      <w:pPr>
        <w:spacing w:after="0"/>
        <w:rPr>
          <w:rFonts w:cs="Calibri"/>
          <w:szCs w:val="24"/>
        </w:rPr>
      </w:pPr>
      <w:r w:rsidRPr="002F08D3">
        <w:rPr>
          <w:rFonts w:cs="Calibri"/>
          <w:szCs w:val="24"/>
        </w:rPr>
        <w:t>The headteacher/principal and DSL are aware of the requirement for children to have an Appropriate Adult where there is a need for police detention, treatment or questioning. The school/college will respond in line with relevant guidance and local procedures, including the school/college behaviour policy and/or Searching, Screening and Confiscation policy], where applicable.</w:t>
      </w:r>
      <w:r w:rsidRPr="002F08D3">
        <w:rPr>
          <w:rFonts w:cs="Calibri"/>
          <w:szCs w:val="24"/>
          <w:lang w:val="en-US"/>
        </w:rPr>
        <w:t xml:space="preserve"> </w:t>
      </w:r>
      <w:r w:rsidRPr="002F08D3">
        <w:rPr>
          <w:rFonts w:cs="Calibri"/>
          <w:b/>
          <w:i/>
          <w:iCs/>
          <w:szCs w:val="24"/>
          <w:lang w:val="en-US"/>
        </w:rPr>
        <w:t xml:space="preserve">Headteachers and DSLs should access the DfE </w:t>
      </w:r>
      <w:hyperlink r:id="rId202" w:history="1">
        <w:r w:rsidRPr="002F08D3">
          <w:rPr>
            <w:rStyle w:val="Hyperlink"/>
            <w:rFonts w:cs="Calibri"/>
            <w:b/>
            <w:i/>
            <w:iCs/>
            <w:szCs w:val="24"/>
            <w:lang w:val="en-US"/>
          </w:rPr>
          <w:t>‘Searching, screening and confiscation at school’</w:t>
        </w:r>
      </w:hyperlink>
      <w:r w:rsidRPr="002F08D3">
        <w:rPr>
          <w:rFonts w:cs="Calibri"/>
          <w:b/>
          <w:i/>
          <w:iCs/>
          <w:szCs w:val="24"/>
          <w:lang w:val="en-US"/>
        </w:rPr>
        <w:t xml:space="preserve"> guidance. </w:t>
      </w:r>
    </w:p>
    <w:p w14:paraId="5A72761C" w14:textId="77777777" w:rsidR="002571DD" w:rsidRPr="002F08D3" w:rsidRDefault="002571DD" w:rsidP="002571DD">
      <w:pPr>
        <w:spacing w:after="0"/>
        <w:rPr>
          <w:rFonts w:cs="Calibri"/>
          <w:szCs w:val="24"/>
        </w:rPr>
      </w:pPr>
    </w:p>
    <w:p w14:paraId="742A04C2" w14:textId="77777777" w:rsidR="002571DD" w:rsidRPr="002F08D3" w:rsidRDefault="002571DD" w:rsidP="002571DD">
      <w:pPr>
        <w:spacing w:after="0"/>
        <w:rPr>
          <w:rFonts w:cs="Calibri"/>
          <w:szCs w:val="24"/>
        </w:rPr>
      </w:pPr>
      <w:r w:rsidRPr="002F08D3">
        <w:rPr>
          <w:rFonts w:cs="Calibri"/>
          <w:szCs w:val="24"/>
          <w:lang w:val="en-US"/>
        </w:rPr>
        <w:br w:type="page"/>
      </w:r>
    </w:p>
    <w:p w14:paraId="0B057899" w14:textId="77777777" w:rsidR="00E13CBB" w:rsidRPr="002F08D3" w:rsidRDefault="00E13CBB" w:rsidP="00E13CBB">
      <w:pPr>
        <w:rPr>
          <w:rFonts w:cs="Calibri"/>
          <w:szCs w:val="24"/>
        </w:rPr>
      </w:pPr>
    </w:p>
    <w:p w14:paraId="6BF02B45" w14:textId="77777777" w:rsidR="0086055A" w:rsidRPr="002F08D3" w:rsidRDefault="00D84FEF" w:rsidP="00CC6AAF">
      <w:pPr>
        <w:spacing w:after="0"/>
        <w:jc w:val="both"/>
        <w:rPr>
          <w:rFonts w:eastAsia="Times New Roman" w:cs="Calibri"/>
          <w:b/>
          <w:bCs/>
          <w:color w:val="153D63" w:themeColor="text2" w:themeTint="E6"/>
          <w:szCs w:val="24"/>
        </w:rPr>
      </w:pPr>
      <w:bookmarkStart w:id="143" w:name="_Toc203430112"/>
      <w:bookmarkEnd w:id="141"/>
      <w:r w:rsidRPr="002F08D3">
        <w:rPr>
          <w:rFonts w:cs="Calibri"/>
          <w:szCs w:val="24"/>
        </w:rPr>
        <w:t xml:space="preserve">     </w:t>
      </w:r>
      <w:bookmarkEnd w:id="143"/>
    </w:p>
    <w:p w14:paraId="77B8DDEA" w14:textId="77777777" w:rsidR="00A710E2" w:rsidRPr="002F08D3" w:rsidRDefault="00A710E2" w:rsidP="00A710E2">
      <w:pPr>
        <w:pStyle w:val="BodyText"/>
        <w:spacing w:before="4"/>
        <w:rPr>
          <w:rFonts w:ascii="Calibri" w:hAnsi="Calibri" w:cs="Calibri"/>
          <w:b/>
          <w:szCs w:val="24"/>
        </w:rPr>
      </w:pPr>
    </w:p>
    <w:p w14:paraId="3C15498C" w14:textId="77777777" w:rsidR="001467D2" w:rsidRPr="002F08D3" w:rsidRDefault="001467D2" w:rsidP="00B5432E">
      <w:pPr>
        <w:jc w:val="both"/>
        <w:rPr>
          <w:rFonts w:eastAsia="Arial" w:cs="Calibri"/>
          <w:color w:val="000000"/>
          <w:szCs w:val="24"/>
          <w:lang w:eastAsia="zh-CN"/>
        </w:rPr>
      </w:pPr>
    </w:p>
    <w:p w14:paraId="17B34180" w14:textId="77777777" w:rsidR="00004208" w:rsidRPr="002F08D3" w:rsidRDefault="00004208" w:rsidP="00004208">
      <w:pPr>
        <w:spacing w:after="0"/>
        <w:ind w:firstLine="720"/>
        <w:jc w:val="both"/>
        <w:rPr>
          <w:rFonts w:cs="Calibri"/>
          <w:b/>
          <w:bCs/>
          <w:color w:val="153D63" w:themeColor="text2" w:themeTint="E6"/>
          <w:szCs w:val="24"/>
        </w:rPr>
      </w:pPr>
    </w:p>
    <w:p w14:paraId="52E48378" w14:textId="77777777" w:rsidR="002571DD" w:rsidRPr="002F08D3" w:rsidRDefault="002571DD" w:rsidP="00004208">
      <w:pPr>
        <w:spacing w:after="0"/>
        <w:ind w:firstLine="720"/>
        <w:jc w:val="both"/>
        <w:rPr>
          <w:rFonts w:cs="Calibri"/>
          <w:b/>
          <w:bCs/>
          <w:color w:val="153D63" w:themeColor="text2" w:themeTint="E6"/>
          <w:szCs w:val="24"/>
        </w:rPr>
      </w:pPr>
    </w:p>
    <w:p w14:paraId="239486BC" w14:textId="77777777" w:rsidR="002571DD" w:rsidRPr="002F08D3" w:rsidRDefault="002571DD" w:rsidP="00004208">
      <w:pPr>
        <w:spacing w:after="0"/>
        <w:ind w:firstLine="720"/>
        <w:jc w:val="both"/>
        <w:rPr>
          <w:rFonts w:cs="Calibri"/>
          <w:b/>
          <w:bCs/>
          <w:color w:val="153D63" w:themeColor="text2" w:themeTint="E6"/>
          <w:szCs w:val="24"/>
        </w:rPr>
      </w:pPr>
    </w:p>
    <w:p w14:paraId="1401A29B" w14:textId="77777777" w:rsidR="002571DD" w:rsidRPr="002F08D3" w:rsidRDefault="002571DD" w:rsidP="00004208">
      <w:pPr>
        <w:spacing w:after="0"/>
        <w:ind w:firstLine="720"/>
        <w:jc w:val="both"/>
        <w:rPr>
          <w:rFonts w:cs="Calibri"/>
          <w:b/>
          <w:bCs/>
          <w:color w:val="153D63" w:themeColor="text2" w:themeTint="E6"/>
          <w:szCs w:val="24"/>
        </w:rPr>
      </w:pPr>
    </w:p>
    <w:p w14:paraId="1DC7D2A7" w14:textId="77777777" w:rsidR="002571DD" w:rsidRPr="002F08D3" w:rsidRDefault="002571DD" w:rsidP="00004208">
      <w:pPr>
        <w:spacing w:after="0"/>
        <w:ind w:firstLine="720"/>
        <w:jc w:val="both"/>
        <w:rPr>
          <w:rFonts w:cs="Calibri"/>
          <w:b/>
          <w:bCs/>
          <w:color w:val="153D63" w:themeColor="text2" w:themeTint="E6"/>
          <w:szCs w:val="24"/>
        </w:rPr>
      </w:pPr>
    </w:p>
    <w:p w14:paraId="15E908F1" w14:textId="77777777" w:rsidR="002571DD" w:rsidRPr="002F08D3" w:rsidRDefault="002571DD" w:rsidP="00004208">
      <w:pPr>
        <w:spacing w:after="0"/>
        <w:ind w:firstLine="720"/>
        <w:jc w:val="both"/>
        <w:rPr>
          <w:rFonts w:cs="Calibri"/>
          <w:b/>
          <w:bCs/>
          <w:color w:val="153D63" w:themeColor="text2" w:themeTint="E6"/>
          <w:szCs w:val="24"/>
        </w:rPr>
      </w:pPr>
    </w:p>
    <w:p w14:paraId="2808C8D7" w14:textId="77777777" w:rsidR="002571DD" w:rsidRPr="002F08D3" w:rsidRDefault="002571DD" w:rsidP="00004208">
      <w:pPr>
        <w:spacing w:after="0"/>
        <w:ind w:firstLine="720"/>
        <w:jc w:val="both"/>
        <w:rPr>
          <w:rFonts w:cs="Calibri"/>
          <w:b/>
          <w:bCs/>
          <w:color w:val="153D63" w:themeColor="text2" w:themeTint="E6"/>
          <w:szCs w:val="24"/>
        </w:rPr>
      </w:pPr>
    </w:p>
    <w:p w14:paraId="740D97ED" w14:textId="77777777" w:rsidR="002571DD" w:rsidRPr="002F08D3" w:rsidRDefault="002571DD" w:rsidP="00004208">
      <w:pPr>
        <w:spacing w:after="0"/>
        <w:ind w:firstLine="720"/>
        <w:jc w:val="both"/>
        <w:rPr>
          <w:rFonts w:cs="Calibri"/>
          <w:b/>
          <w:bCs/>
          <w:color w:val="153D63" w:themeColor="text2" w:themeTint="E6"/>
          <w:szCs w:val="24"/>
        </w:rPr>
      </w:pPr>
    </w:p>
    <w:p w14:paraId="488A454D" w14:textId="77777777" w:rsidR="002571DD" w:rsidRPr="002F08D3" w:rsidRDefault="002571DD" w:rsidP="00004208">
      <w:pPr>
        <w:spacing w:after="0"/>
        <w:ind w:firstLine="720"/>
        <w:jc w:val="both"/>
        <w:rPr>
          <w:rFonts w:cs="Calibri"/>
          <w:b/>
          <w:bCs/>
          <w:color w:val="153D63" w:themeColor="text2" w:themeTint="E6"/>
          <w:szCs w:val="24"/>
        </w:rPr>
      </w:pPr>
    </w:p>
    <w:p w14:paraId="7B916B84" w14:textId="77777777" w:rsidR="002571DD" w:rsidRPr="002F08D3" w:rsidRDefault="002571DD" w:rsidP="00004208">
      <w:pPr>
        <w:spacing w:after="0"/>
        <w:ind w:firstLine="720"/>
        <w:jc w:val="both"/>
        <w:rPr>
          <w:rFonts w:cs="Calibri"/>
          <w:b/>
          <w:bCs/>
          <w:color w:val="153D63" w:themeColor="text2" w:themeTint="E6"/>
          <w:szCs w:val="24"/>
        </w:rPr>
      </w:pPr>
    </w:p>
    <w:p w14:paraId="14D6B146" w14:textId="77777777" w:rsidR="002571DD" w:rsidRPr="002F08D3" w:rsidRDefault="002571DD" w:rsidP="00004208">
      <w:pPr>
        <w:spacing w:after="0"/>
        <w:ind w:firstLine="720"/>
        <w:jc w:val="both"/>
        <w:rPr>
          <w:rFonts w:cs="Calibri"/>
          <w:b/>
          <w:bCs/>
          <w:color w:val="153D63" w:themeColor="text2" w:themeTint="E6"/>
          <w:szCs w:val="24"/>
        </w:rPr>
      </w:pPr>
    </w:p>
    <w:p w14:paraId="0B5B89E6" w14:textId="77777777" w:rsidR="002571DD" w:rsidRPr="002F08D3" w:rsidRDefault="002571DD" w:rsidP="00004208">
      <w:pPr>
        <w:spacing w:after="0"/>
        <w:ind w:firstLine="720"/>
        <w:jc w:val="both"/>
        <w:rPr>
          <w:rFonts w:cs="Calibri"/>
          <w:b/>
          <w:bCs/>
          <w:color w:val="153D63" w:themeColor="text2" w:themeTint="E6"/>
          <w:szCs w:val="24"/>
        </w:rPr>
      </w:pPr>
    </w:p>
    <w:p w14:paraId="51C5EA43" w14:textId="77777777" w:rsidR="002571DD" w:rsidRPr="002F08D3" w:rsidRDefault="002571DD" w:rsidP="00004208">
      <w:pPr>
        <w:spacing w:after="0"/>
        <w:ind w:firstLine="720"/>
        <w:jc w:val="both"/>
        <w:rPr>
          <w:rFonts w:cs="Calibri"/>
          <w:b/>
          <w:bCs/>
          <w:color w:val="153D63" w:themeColor="text2" w:themeTint="E6"/>
          <w:szCs w:val="24"/>
        </w:rPr>
      </w:pPr>
    </w:p>
    <w:p w14:paraId="30B8DE8A" w14:textId="77777777" w:rsidR="002571DD" w:rsidRPr="002F08D3" w:rsidRDefault="002571DD" w:rsidP="00004208">
      <w:pPr>
        <w:spacing w:after="0"/>
        <w:ind w:firstLine="720"/>
        <w:jc w:val="both"/>
        <w:rPr>
          <w:rFonts w:cs="Calibri"/>
          <w:b/>
          <w:bCs/>
          <w:color w:val="153D63" w:themeColor="text2" w:themeTint="E6"/>
          <w:szCs w:val="24"/>
        </w:rPr>
      </w:pPr>
    </w:p>
    <w:p w14:paraId="3F3E1193" w14:textId="77777777" w:rsidR="002571DD" w:rsidRPr="002F08D3" w:rsidRDefault="002571DD" w:rsidP="00004208">
      <w:pPr>
        <w:spacing w:after="0"/>
        <w:ind w:firstLine="720"/>
        <w:jc w:val="both"/>
        <w:rPr>
          <w:rFonts w:cs="Calibri"/>
          <w:b/>
          <w:bCs/>
          <w:color w:val="153D63" w:themeColor="text2" w:themeTint="E6"/>
          <w:szCs w:val="24"/>
        </w:rPr>
      </w:pPr>
    </w:p>
    <w:p w14:paraId="4B350C25" w14:textId="77777777" w:rsidR="002571DD" w:rsidRPr="002F08D3" w:rsidRDefault="002571DD" w:rsidP="00004208">
      <w:pPr>
        <w:spacing w:after="0"/>
        <w:ind w:firstLine="720"/>
        <w:jc w:val="both"/>
        <w:rPr>
          <w:rFonts w:cs="Calibri"/>
          <w:b/>
          <w:bCs/>
          <w:color w:val="153D63" w:themeColor="text2" w:themeTint="E6"/>
          <w:szCs w:val="24"/>
        </w:rPr>
      </w:pPr>
    </w:p>
    <w:p w14:paraId="4D1FB5D1" w14:textId="77777777" w:rsidR="002571DD" w:rsidRPr="002F08D3" w:rsidRDefault="002571DD" w:rsidP="00004208">
      <w:pPr>
        <w:spacing w:after="0"/>
        <w:ind w:firstLine="720"/>
        <w:jc w:val="both"/>
        <w:rPr>
          <w:rFonts w:cs="Calibri"/>
          <w:b/>
          <w:bCs/>
          <w:color w:val="153D63" w:themeColor="text2" w:themeTint="E6"/>
          <w:szCs w:val="24"/>
        </w:rPr>
      </w:pPr>
    </w:p>
    <w:p w14:paraId="548EEC9D" w14:textId="77777777" w:rsidR="002571DD" w:rsidRPr="002F08D3" w:rsidRDefault="002571DD" w:rsidP="00004208">
      <w:pPr>
        <w:spacing w:after="0"/>
        <w:ind w:firstLine="720"/>
        <w:jc w:val="both"/>
        <w:rPr>
          <w:rFonts w:cs="Calibri"/>
          <w:b/>
          <w:bCs/>
          <w:color w:val="153D63" w:themeColor="text2" w:themeTint="E6"/>
          <w:szCs w:val="24"/>
        </w:rPr>
      </w:pPr>
    </w:p>
    <w:p w14:paraId="0A182D23" w14:textId="77777777" w:rsidR="002571DD" w:rsidRPr="002F08D3" w:rsidRDefault="002571DD" w:rsidP="00004208">
      <w:pPr>
        <w:spacing w:after="0"/>
        <w:ind w:firstLine="720"/>
        <w:jc w:val="both"/>
        <w:rPr>
          <w:rFonts w:cs="Calibri"/>
          <w:b/>
          <w:bCs/>
          <w:color w:val="153D63" w:themeColor="text2" w:themeTint="E6"/>
          <w:szCs w:val="24"/>
        </w:rPr>
      </w:pPr>
    </w:p>
    <w:p w14:paraId="5C8852FB" w14:textId="77777777" w:rsidR="002571DD" w:rsidRPr="002F08D3" w:rsidRDefault="002571DD" w:rsidP="00004208">
      <w:pPr>
        <w:spacing w:after="0"/>
        <w:ind w:firstLine="720"/>
        <w:jc w:val="both"/>
        <w:rPr>
          <w:rFonts w:cs="Calibri"/>
          <w:b/>
          <w:bCs/>
          <w:color w:val="153D63" w:themeColor="text2" w:themeTint="E6"/>
          <w:szCs w:val="24"/>
        </w:rPr>
      </w:pPr>
    </w:p>
    <w:p w14:paraId="74E45B05" w14:textId="77777777" w:rsidR="002571DD" w:rsidRPr="002F08D3" w:rsidRDefault="002571DD" w:rsidP="00004208">
      <w:pPr>
        <w:spacing w:after="0"/>
        <w:ind w:firstLine="720"/>
        <w:jc w:val="both"/>
        <w:rPr>
          <w:rFonts w:cs="Calibri"/>
          <w:b/>
          <w:bCs/>
          <w:color w:val="153D63" w:themeColor="text2" w:themeTint="E6"/>
          <w:szCs w:val="24"/>
        </w:rPr>
      </w:pPr>
    </w:p>
    <w:p w14:paraId="7784C7F9" w14:textId="77777777" w:rsidR="002571DD" w:rsidRPr="002F08D3" w:rsidRDefault="002571DD" w:rsidP="00004208">
      <w:pPr>
        <w:spacing w:after="0"/>
        <w:ind w:firstLine="720"/>
        <w:jc w:val="both"/>
        <w:rPr>
          <w:rFonts w:cs="Calibri"/>
          <w:b/>
          <w:bCs/>
          <w:color w:val="153D63" w:themeColor="text2" w:themeTint="E6"/>
          <w:szCs w:val="24"/>
        </w:rPr>
      </w:pPr>
    </w:p>
    <w:p w14:paraId="3BF890B8" w14:textId="77777777" w:rsidR="002571DD" w:rsidRPr="002F08D3" w:rsidRDefault="002571DD" w:rsidP="00004208">
      <w:pPr>
        <w:spacing w:after="0"/>
        <w:ind w:firstLine="720"/>
        <w:jc w:val="both"/>
        <w:rPr>
          <w:rFonts w:cs="Calibri"/>
          <w:b/>
          <w:bCs/>
          <w:color w:val="153D63" w:themeColor="text2" w:themeTint="E6"/>
          <w:szCs w:val="24"/>
        </w:rPr>
      </w:pPr>
    </w:p>
    <w:p w14:paraId="49D4C706" w14:textId="77777777" w:rsidR="00CC47AD" w:rsidRPr="002F08D3" w:rsidRDefault="00CC47AD" w:rsidP="00004208">
      <w:pPr>
        <w:spacing w:after="0"/>
        <w:ind w:firstLine="720"/>
        <w:jc w:val="both"/>
        <w:rPr>
          <w:rFonts w:cs="Calibri"/>
          <w:b/>
          <w:bCs/>
          <w:color w:val="153D63" w:themeColor="text2" w:themeTint="E6"/>
          <w:szCs w:val="24"/>
        </w:rPr>
      </w:pPr>
    </w:p>
    <w:p w14:paraId="02E40567" w14:textId="77777777" w:rsidR="00CC47AD" w:rsidRPr="002F08D3" w:rsidRDefault="00CC47AD" w:rsidP="00004208">
      <w:pPr>
        <w:spacing w:after="0"/>
        <w:ind w:firstLine="720"/>
        <w:jc w:val="both"/>
        <w:rPr>
          <w:rFonts w:cs="Calibri"/>
          <w:b/>
          <w:bCs/>
          <w:color w:val="153D63" w:themeColor="text2" w:themeTint="E6"/>
          <w:szCs w:val="24"/>
        </w:rPr>
      </w:pPr>
    </w:p>
    <w:p w14:paraId="00AFFA31" w14:textId="77777777" w:rsidR="00CC47AD" w:rsidRPr="002F08D3" w:rsidRDefault="00CC47AD" w:rsidP="00004208">
      <w:pPr>
        <w:spacing w:after="0"/>
        <w:ind w:firstLine="720"/>
        <w:jc w:val="both"/>
        <w:rPr>
          <w:rFonts w:cs="Calibri"/>
          <w:b/>
          <w:bCs/>
          <w:color w:val="153D63" w:themeColor="text2" w:themeTint="E6"/>
          <w:szCs w:val="24"/>
        </w:rPr>
      </w:pPr>
    </w:p>
    <w:p w14:paraId="1A938881" w14:textId="400E366A" w:rsidR="00A93070" w:rsidRPr="002F08D3" w:rsidRDefault="00A93070" w:rsidP="00B5432E">
      <w:pPr>
        <w:jc w:val="both"/>
        <w:rPr>
          <w:rFonts w:eastAsia="Arial" w:cs="Calibri"/>
          <w:color w:val="000000"/>
          <w:szCs w:val="24"/>
          <w:lang w:eastAsia="zh-CN"/>
        </w:rPr>
      </w:pPr>
    </w:p>
    <w:sectPr w:rsidR="00A93070" w:rsidRPr="002F08D3" w:rsidSect="00572CDA">
      <w:headerReference w:type="default" r:id="rId203"/>
      <w:footerReference w:type="even" r:id="rId204"/>
      <w:footerReference w:type="default" r:id="rId205"/>
      <w:pgSz w:w="11920" w:h="16840"/>
      <w:pgMar w:top="920" w:right="425" w:bottom="900" w:left="425" w:header="0" w:footer="719"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6708E" w14:textId="77777777" w:rsidR="008306A5" w:rsidRDefault="008306A5" w:rsidP="00A72B87">
      <w:pPr>
        <w:spacing w:after="0"/>
      </w:pPr>
      <w:r>
        <w:separator/>
      </w:r>
    </w:p>
  </w:endnote>
  <w:endnote w:type="continuationSeparator" w:id="0">
    <w:p w14:paraId="41D1DD36" w14:textId="77777777" w:rsidR="008306A5" w:rsidRDefault="008306A5" w:rsidP="00A72B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724F2"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4091302E" w14:textId="0054FF99" w:rsidR="00E80E94" w:rsidRDefault="002B7496" w:rsidP="00250418">
    <w:pPr>
      <w:pStyle w:val="DocID"/>
    </w:pPr>
    <w:r>
      <w:fldChar w:fldCharType="begin"/>
    </w:r>
    <w:r w:rsidR="002A6FE2">
      <w:instrText xml:space="preserve">DOCPROPERTY DOCXDOCID DMS=IManage Format=&lt;&lt;NUM&gt;&gt;.&lt;&lt;VER&gt;&gt; \* MERGEFORMAT </w:instrText>
    </w:r>
    <w:r>
      <w:fldChar w:fldCharType="separate"/>
    </w:r>
    <w:r w:rsidR="003612B5">
      <w:t>999440094.2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333272"/>
      <w:docPartObj>
        <w:docPartGallery w:val="Page Numbers (Bottom of Page)"/>
        <w:docPartUnique/>
      </w:docPartObj>
    </w:sdtPr>
    <w:sdtEndPr>
      <w:rPr>
        <w:noProof/>
      </w:rPr>
    </w:sdtEndPr>
    <w:sdtContent>
      <w:p w14:paraId="138036EC" w14:textId="77777777" w:rsidR="00EA7FC7" w:rsidRDefault="00EA7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C7B162" w14:textId="77777777" w:rsidR="00E80E94" w:rsidRDefault="00E80E94" w:rsidP="002A6FE2">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30DE5" w14:textId="77777777" w:rsidR="008306A5" w:rsidRDefault="008306A5" w:rsidP="00A72B87">
      <w:pPr>
        <w:spacing w:after="0"/>
      </w:pPr>
      <w:r>
        <w:separator/>
      </w:r>
    </w:p>
  </w:footnote>
  <w:footnote w:type="continuationSeparator" w:id="0">
    <w:p w14:paraId="76609402" w14:textId="77777777" w:rsidR="008306A5" w:rsidRDefault="008306A5" w:rsidP="00A72B87">
      <w:pPr>
        <w:spacing w:after="0"/>
      </w:pPr>
      <w:r>
        <w:continuationSeparator/>
      </w:r>
    </w:p>
  </w:footnote>
  <w:footnote w:id="1">
    <w:p w14:paraId="3301E90E" w14:textId="77777777" w:rsidR="00387DA0" w:rsidRDefault="00387DA0">
      <w:pPr>
        <w:pStyle w:val="FootnoteText"/>
      </w:pPr>
      <w:r>
        <w:rPr>
          <w:rStyle w:val="FootnoteReference"/>
        </w:rPr>
        <w:footnoteRef/>
      </w:r>
      <w:r>
        <w:t xml:space="preserve"> </w:t>
      </w:r>
      <w:r w:rsidR="00FA0E32">
        <w:t>Where a member of staff maybe teaching and is required to report a serious concern</w:t>
      </w:r>
      <w:r w:rsidR="0027669D">
        <w:t xml:space="preserve">, </w:t>
      </w:r>
      <w:r w:rsidR="00FA0E32">
        <w:t xml:space="preserve">the school </w:t>
      </w:r>
      <w:r w:rsidR="0027669D">
        <w:t>should be clear</w:t>
      </w:r>
      <w:r w:rsidR="00FA0E32">
        <w:t xml:space="preserve"> in their </w:t>
      </w:r>
      <w:proofErr w:type="gramStart"/>
      <w:r w:rsidR="00FA0E32">
        <w:t xml:space="preserve">reporting </w:t>
      </w:r>
      <w:r w:rsidR="00FB273C">
        <w:t xml:space="preserve"> mechanisms</w:t>
      </w:r>
      <w:proofErr w:type="gramEnd"/>
      <w:r w:rsidR="004D4974">
        <w:t xml:space="preserve">. In most cases the staff will be expected to </w:t>
      </w:r>
      <w:r w:rsidR="00A21D09">
        <w:t xml:space="preserve">request cover. </w:t>
      </w:r>
    </w:p>
  </w:footnote>
  <w:footnote w:id="2">
    <w:p w14:paraId="6B568EA2" w14:textId="77777777" w:rsidR="005F4991" w:rsidRDefault="005F4991">
      <w:pPr>
        <w:pStyle w:val="FootnoteText"/>
      </w:pPr>
      <w:r>
        <w:rPr>
          <w:rStyle w:val="FootnoteReference"/>
        </w:rPr>
        <w:footnoteRef/>
      </w:r>
      <w:r>
        <w:t xml:space="preserve"> Note: currently reviewing a model of delivery for supervision</w:t>
      </w:r>
    </w:p>
  </w:footnote>
  <w:footnote w:id="3">
    <w:p w14:paraId="72AAC0CE" w14:textId="77777777" w:rsidR="003551BC" w:rsidRPr="003551BC" w:rsidRDefault="003551BC" w:rsidP="003551BC">
      <w:pPr>
        <w:shd w:val="clear" w:color="auto" w:fill="FFFFFF"/>
        <w:outlineLvl w:val="0"/>
        <w:rPr>
          <w:rFonts w:ascii="Arial" w:hAnsi="Arial" w:cs="Arial"/>
          <w:b/>
          <w:bCs/>
          <w:color w:val="000000"/>
          <w:spacing w:val="-12"/>
          <w:kern w:val="36"/>
          <w:sz w:val="20"/>
          <w:szCs w:val="20"/>
        </w:rPr>
      </w:pPr>
      <w:r>
        <w:rPr>
          <w:rStyle w:val="FootnoteReference"/>
        </w:rPr>
        <w:footnoteRef/>
      </w:r>
      <w:r>
        <w:t xml:space="preserve"> </w:t>
      </w:r>
      <w:r w:rsidRPr="003551BC">
        <w:rPr>
          <w:rFonts w:ascii="Arial" w:hAnsi="Arial" w:cs="Arial"/>
          <w:b/>
          <w:bCs/>
          <w:color w:val="000000"/>
          <w:spacing w:val="-12"/>
          <w:kern w:val="36"/>
          <w:sz w:val="20"/>
          <w:szCs w:val="20"/>
        </w:rPr>
        <w:t>Benedict's Law</w:t>
      </w:r>
      <w:r w:rsidRPr="003551BC">
        <w:rPr>
          <w:rStyle w:val="FootnoteReference"/>
          <w:rFonts w:ascii="Arial" w:hAnsi="Arial" w:cs="Arial"/>
          <w:b/>
          <w:bCs/>
          <w:color w:val="000000"/>
          <w:spacing w:val="-12"/>
          <w:kern w:val="36"/>
          <w:sz w:val="20"/>
          <w:szCs w:val="20"/>
        </w:rPr>
        <w:footnoteRef/>
      </w:r>
      <w:r w:rsidRPr="003551BC">
        <w:rPr>
          <w:rFonts w:ascii="Arial" w:hAnsi="Arial" w:cs="Arial"/>
          <w:b/>
          <w:bCs/>
          <w:color w:val="000000"/>
          <w:spacing w:val="-12"/>
          <w:kern w:val="36"/>
          <w:sz w:val="20"/>
          <w:szCs w:val="20"/>
        </w:rPr>
        <w:t xml:space="preserve"> Training: Allergy Awareness in Schools</w:t>
      </w:r>
    </w:p>
    <w:p w14:paraId="1BB384AB" w14:textId="779A322A" w:rsidR="003551BC" w:rsidRDefault="003551BC" w:rsidP="003551BC">
      <w:pPr>
        <w:pStyle w:val="FootnoteText"/>
      </w:pPr>
      <w:r w:rsidRPr="003551BC">
        <w:rPr>
          <w:rFonts w:ascii="Arial" w:hAnsi="Arial" w:cs="Arial"/>
          <w:color w:val="000000"/>
          <w:shd w:val="clear" w:color="auto" w:fill="FFFFFF"/>
        </w:rPr>
        <w:t xml:space="preserve">Every school in England has a legal duty to keep pupils with allergies safe, known as Benedict’s Law, part of the Children’s Wellbeing and Schools Act 2026. As a school we complete the mandatory Allergy safety training </w:t>
      </w:r>
      <w:r>
        <w:rPr>
          <w:rFonts w:ascii="Arial" w:hAnsi="Arial" w:cs="Arial"/>
          <w:color w:val="000000"/>
          <w:shd w:val="clear" w:color="auto" w:fill="FFFFFF"/>
        </w:rPr>
        <w:t xml:space="preserve">annually </w:t>
      </w:r>
      <w:r w:rsidRPr="003551BC">
        <w:rPr>
          <w:rFonts w:ascii="Arial" w:hAnsi="Arial" w:cs="Arial"/>
          <w:color w:val="000000"/>
          <w:shd w:val="clear" w:color="auto" w:fill="FFFFFF"/>
        </w:rPr>
        <w:t xml:space="preserve">and everyone working in school name is trained in allergy safety, it’s not just our first aiders or medical staff. School Staff are kept up to date via resources from </w:t>
      </w:r>
      <w:hyperlink r:id="rId1" w:history="1">
        <w:r w:rsidRPr="003551BC">
          <w:rPr>
            <w:rStyle w:val="Hyperlink"/>
            <w:rFonts w:ascii="Arial" w:hAnsi="Arial" w:cs="Arial"/>
            <w:shd w:val="clear" w:color="auto" w:fill="FFFFFF"/>
          </w:rPr>
          <w:t>Anaphylaxis UK </w:t>
        </w:r>
      </w:hyperlink>
      <w:r w:rsidRPr="003551BC">
        <w:rPr>
          <w:rFonts w:ascii="Arial" w:hAnsi="Arial" w:cs="Arial"/>
          <w:color w:val="000000"/>
          <w:shd w:val="clear" w:color="auto" w:fill="FFFFFF"/>
        </w:rPr>
        <w:t>and training from</w:t>
      </w:r>
      <w:r w:rsidR="000745E0">
        <w:rPr>
          <w:rFonts w:ascii="Arial" w:hAnsi="Arial" w:cs="Arial"/>
          <w:color w:val="000000"/>
          <w:shd w:val="clear" w:color="auto" w:fill="FFFFFF"/>
        </w:rPr>
        <w:t xml:space="preserve"> the National College Training Platform</w:t>
      </w:r>
    </w:p>
  </w:footnote>
  <w:footnote w:id="4">
    <w:p w14:paraId="50F541E7" w14:textId="77777777" w:rsidR="00CF35B5" w:rsidRPr="0084795B" w:rsidRDefault="00CF35B5" w:rsidP="00CF35B5">
      <w:pPr>
        <w:pStyle w:val="FootnoteText"/>
      </w:pPr>
      <w:r>
        <w:rPr>
          <w:rStyle w:val="FootnoteReference"/>
        </w:rPr>
        <w:footnoteRef/>
      </w:r>
      <w:r>
        <w:t xml:space="preserve"> </w:t>
      </w:r>
      <w:hyperlink r:id="rId2" w:history="1">
        <w:r w:rsidRPr="005F1D4B">
          <w:rPr>
            <w:rFonts w:cs="Calibri"/>
            <w:color w:val="0000FF"/>
            <w:sz w:val="16"/>
            <w:szCs w:val="16"/>
            <w:u w:val="single"/>
            <w:lang w:val="en-US" w:eastAsia="en-GB"/>
          </w:rPr>
          <w:t>Bruising-Guidance-Final-1-1.pdf</w:t>
        </w:r>
      </w:hyperlink>
      <w:r w:rsidRPr="005F1D4B">
        <w:rPr>
          <w:rFonts w:cs="Calibri"/>
          <w:sz w:val="16"/>
          <w:szCs w:val="16"/>
          <w:lang w:val="en-US" w:eastAsia="en-GB"/>
        </w:rPr>
        <w:t xml:space="preserve">: Currently Under Review for all updates contact </w:t>
      </w:r>
      <w:proofErr w:type="spellStart"/>
      <w:r w:rsidRPr="005F1D4B">
        <w:rPr>
          <w:rFonts w:cs="Calibri"/>
          <w:sz w:val="16"/>
          <w:szCs w:val="16"/>
          <w:lang w:val="en-US" w:eastAsia="en-GB"/>
        </w:rPr>
        <w:t>MertonSCP</w:t>
      </w:r>
      <w:proofErr w:type="spellEnd"/>
    </w:p>
  </w:footnote>
  <w:footnote w:id="5">
    <w:p w14:paraId="6BEE1415" w14:textId="77777777" w:rsidR="00A40A84" w:rsidRPr="008D3152" w:rsidRDefault="00A40A84" w:rsidP="00A40A84">
      <w:pPr>
        <w:pStyle w:val="FootnoteText"/>
        <w:rPr>
          <w:rFonts w:cs="Calibri"/>
          <w:sz w:val="16"/>
          <w:szCs w:val="16"/>
        </w:rPr>
      </w:pPr>
      <w:r>
        <w:rPr>
          <w:rStyle w:val="FootnoteReference"/>
        </w:rPr>
        <w:footnoteRef/>
      </w:r>
      <w:r>
        <w:t xml:space="preserve"> </w:t>
      </w:r>
      <w:r w:rsidRPr="008D3152">
        <w:rPr>
          <w:rFonts w:cs="Calibri"/>
          <w:sz w:val="16"/>
          <w:szCs w:val="16"/>
        </w:rPr>
        <w:t>Service is subject to level of education setting</w:t>
      </w:r>
      <w:r>
        <w:rPr>
          <w:rFonts w:cs="Calibri"/>
          <w:sz w:val="16"/>
          <w:szCs w:val="16"/>
        </w:rPr>
        <w:t>.</w:t>
      </w:r>
      <w:r w:rsidRPr="008D3152">
        <w:rPr>
          <w:rFonts w:cs="Calibri"/>
          <w:sz w:val="16"/>
          <w:szCs w:val="16"/>
        </w:rPr>
        <w:t xml:space="preserve"> </w:t>
      </w:r>
      <w:r w:rsidRPr="008D3152">
        <w:rPr>
          <w:rFonts w:cs="Calibri"/>
          <w:sz w:val="16"/>
          <w:szCs w:val="16"/>
          <w:lang w:val="en-US"/>
        </w:rPr>
        <w:t>To contact please email </w:t>
      </w:r>
      <w:hyperlink r:id="rId3" w:history="1">
        <w:r w:rsidRPr="008D3152">
          <w:rPr>
            <w:rStyle w:val="Hyperlink"/>
            <w:rFonts w:cs="Calibri"/>
            <w:sz w:val="16"/>
            <w:szCs w:val="16"/>
            <w:lang w:val="en-US"/>
          </w:rPr>
          <w:t>fsd@merton.gov.uk</w:t>
        </w:r>
      </w:hyperlink>
      <w:r>
        <w:rPr>
          <w:rFonts w:cs="Calibri"/>
          <w:sz w:val="16"/>
          <w:szCs w:val="16"/>
        </w:rPr>
        <w:t xml:space="preserve"> and they can advise accordingly.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321B2" w14:textId="46690927" w:rsidR="00B53C68" w:rsidRDefault="00D53AEB">
    <w:pPr>
      <w:pStyle w:val="Header"/>
      <w:jc w:val="right"/>
    </w:pPr>
    <w:sdt>
      <w:sdtPr>
        <w:id w:val="-1147504246"/>
        <w:docPartObj>
          <w:docPartGallery w:val="Watermarks"/>
          <w:docPartUnique/>
        </w:docPartObj>
      </w:sdtPr>
      <w:sdtContent>
        <w:r>
          <w:pict w14:anchorId="2B17DC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8"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id w:val="-866830049"/>
        <w:docPartObj>
          <w:docPartGallery w:val="Page Numbers (Top of Page)"/>
          <w:docPartUnique/>
        </w:docPartObj>
      </w:sdtPr>
      <w:sdtEndPr>
        <w:rPr>
          <w:noProof/>
        </w:rPr>
      </w:sdtEndPr>
      <w:sdtContent>
        <w:r w:rsidR="00B53C68">
          <w:fldChar w:fldCharType="begin"/>
        </w:r>
        <w:r w:rsidR="00B53C68">
          <w:instrText xml:space="preserve"> PAGE   \* MERGEFORMAT </w:instrText>
        </w:r>
        <w:r w:rsidR="00B53C68">
          <w:fldChar w:fldCharType="separate"/>
        </w:r>
        <w:r w:rsidR="00B53C68">
          <w:rPr>
            <w:noProof/>
          </w:rPr>
          <w:t>2</w:t>
        </w:r>
        <w:r w:rsidR="00B53C68">
          <w:rPr>
            <w:noProof/>
          </w:rPr>
          <w:fldChar w:fldCharType="end"/>
        </w:r>
      </w:sdtContent>
    </w:sdt>
  </w:p>
  <w:p w14:paraId="77909376" w14:textId="77777777" w:rsidR="00B53C68" w:rsidRDefault="00B53C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6" type="#_x0000_t75" style="width:30pt;height:30pt" o:bullet="t">
        <v:imagedata r:id="rId1" o:title="Cross"/>
      </v:shape>
    </w:pict>
  </w:numPicBullet>
  <w:numPicBullet w:numPicBulletId="1">
    <w:pict>
      <v:shape id="_x0000_i1327" type="#_x0000_t75" style="width:36pt;height:30pt" o:bullet="t">
        <v:imagedata r:id="rId2" o:title="Tick"/>
      </v:shape>
    </w:pict>
  </w:numPicBullet>
  <w:numPicBullet w:numPicBulletId="2">
    <w:pict>
      <v:shape id="_x0000_i1328" type="#_x0000_t75" style="width:209.25pt;height:332.25pt" o:bullet="t">
        <v:imagedata r:id="rId3" o:title="TK_LOGO_POINTER_RGB_bullet_blue"/>
      </v:shape>
    </w:pict>
  </w:numPicBullet>
  <w:abstractNum w:abstractNumId="0" w15:restartNumberingAfterBreak="0">
    <w:nsid w:val="00CC3D33"/>
    <w:multiLevelType w:val="hybridMultilevel"/>
    <w:tmpl w:val="0EB23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81CFC"/>
    <w:multiLevelType w:val="hybridMultilevel"/>
    <w:tmpl w:val="F0C2FC10"/>
    <w:lvl w:ilvl="0" w:tplc="08090001">
      <w:start w:val="1"/>
      <w:numFmt w:val="bullet"/>
      <w:lvlText w:val=""/>
      <w:lvlJc w:val="left"/>
      <w:pPr>
        <w:ind w:left="1145" w:hanging="360"/>
      </w:pPr>
      <w:rPr>
        <w:rFonts w:ascii="Symbol" w:hAnsi="Symbol" w:hint="default"/>
      </w:rPr>
    </w:lvl>
    <w:lvl w:ilvl="1" w:tplc="9D38E47A">
      <w:numFmt w:val="bullet"/>
      <w:lvlText w:val="•"/>
      <w:lvlJc w:val="left"/>
      <w:pPr>
        <w:ind w:left="1865" w:hanging="360"/>
      </w:pPr>
      <w:rPr>
        <w:rFonts w:ascii="Calibri" w:eastAsia="MS Mincho" w:hAnsi="Calibri" w:cs="Calibri"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 w15:restartNumberingAfterBreak="0">
    <w:nsid w:val="047E01C9"/>
    <w:multiLevelType w:val="hybridMultilevel"/>
    <w:tmpl w:val="4BD23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74636F"/>
    <w:multiLevelType w:val="hybridMultilevel"/>
    <w:tmpl w:val="DF16F742"/>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C326F3"/>
    <w:multiLevelType w:val="hybridMultilevel"/>
    <w:tmpl w:val="E52C6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E1411D"/>
    <w:multiLevelType w:val="hybridMultilevel"/>
    <w:tmpl w:val="68424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AD3A61"/>
    <w:multiLevelType w:val="hybridMultilevel"/>
    <w:tmpl w:val="9188BC8E"/>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156E50"/>
    <w:multiLevelType w:val="hybridMultilevel"/>
    <w:tmpl w:val="97EA5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DF269D"/>
    <w:multiLevelType w:val="hybridMultilevel"/>
    <w:tmpl w:val="3D88F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9C45A50"/>
    <w:multiLevelType w:val="hybridMultilevel"/>
    <w:tmpl w:val="D192650E"/>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0EA750FF"/>
    <w:multiLevelType w:val="hybridMultilevel"/>
    <w:tmpl w:val="0B5E5134"/>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53716C"/>
    <w:multiLevelType w:val="hybridMultilevel"/>
    <w:tmpl w:val="FA08C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1650751"/>
    <w:multiLevelType w:val="hybridMultilevel"/>
    <w:tmpl w:val="A26C8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1B2DC5"/>
    <w:multiLevelType w:val="hybridMultilevel"/>
    <w:tmpl w:val="3014B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4647D7F"/>
    <w:multiLevelType w:val="hybridMultilevel"/>
    <w:tmpl w:val="6CAEAB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4BA4A79"/>
    <w:multiLevelType w:val="multilevel"/>
    <w:tmpl w:val="A0EAA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C3385F"/>
    <w:multiLevelType w:val="hybridMultilevel"/>
    <w:tmpl w:val="0C1CD330"/>
    <w:lvl w:ilvl="0" w:tplc="0809000F">
      <w:start w:val="1"/>
      <w:numFmt w:val="decimal"/>
      <w:lvlText w:val="%1."/>
      <w:lvlJc w:val="left"/>
      <w:pPr>
        <w:ind w:left="360" w:hanging="360"/>
      </w:pPr>
    </w:lvl>
    <w:lvl w:ilvl="1" w:tplc="FD02EE52">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195B6ED8"/>
    <w:multiLevelType w:val="hybridMultilevel"/>
    <w:tmpl w:val="6C903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A4D3B97"/>
    <w:multiLevelType w:val="hybridMultilevel"/>
    <w:tmpl w:val="862CD1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1A9A44A4"/>
    <w:multiLevelType w:val="hybridMultilevel"/>
    <w:tmpl w:val="0D328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B2F01F4"/>
    <w:multiLevelType w:val="hybridMultilevel"/>
    <w:tmpl w:val="39C80C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C3D036F"/>
    <w:multiLevelType w:val="hybridMultilevel"/>
    <w:tmpl w:val="E684FB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474F1A"/>
    <w:multiLevelType w:val="hybridMultilevel"/>
    <w:tmpl w:val="AD867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FD0B84"/>
    <w:multiLevelType w:val="hybridMultilevel"/>
    <w:tmpl w:val="F30EE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FCD3D38"/>
    <w:multiLevelType w:val="hybridMultilevel"/>
    <w:tmpl w:val="B8589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0952B4C"/>
    <w:multiLevelType w:val="hybridMultilevel"/>
    <w:tmpl w:val="55703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1EA554E"/>
    <w:multiLevelType w:val="hybridMultilevel"/>
    <w:tmpl w:val="A65ED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21E0D0B"/>
    <w:multiLevelType w:val="hybridMultilevel"/>
    <w:tmpl w:val="19AEA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2426A86"/>
    <w:multiLevelType w:val="hybridMultilevel"/>
    <w:tmpl w:val="BB74E9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49F174D"/>
    <w:multiLevelType w:val="hybridMultilevel"/>
    <w:tmpl w:val="C20CF440"/>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4" w15:restartNumberingAfterBreak="0">
    <w:nsid w:val="24B458CE"/>
    <w:multiLevelType w:val="hybridMultilevel"/>
    <w:tmpl w:val="41003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4FD2D9B"/>
    <w:multiLevelType w:val="hybridMultilevel"/>
    <w:tmpl w:val="C4EE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5270889"/>
    <w:multiLevelType w:val="multilevel"/>
    <w:tmpl w:val="9D38109E"/>
    <w:name w:val="main_list222"/>
    <w:lvl w:ilvl="0">
      <w:start w:val="1"/>
      <w:numFmt w:val="decimal"/>
      <w:lvlText w:val="%1."/>
      <w:lvlJc w:val="left"/>
      <w:pPr>
        <w:ind w:left="720" w:hanging="360"/>
      </w:pPr>
      <w:rPr>
        <w:rFonts w:ascii="Calibri" w:hAnsi="Calibri" w:hint="default"/>
        <w:b w:val="0"/>
        <w:i w:val="0"/>
        <w:caps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5392BA8"/>
    <w:multiLevelType w:val="hybridMultilevel"/>
    <w:tmpl w:val="AFCA703A"/>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740" w:hanging="360"/>
      </w:pPr>
      <w:rPr>
        <w:rFonts w:ascii="Courier New" w:hAnsi="Courier New" w:cs="Courier New" w:hint="default"/>
      </w:rPr>
    </w:lvl>
    <w:lvl w:ilvl="2" w:tplc="FFFFFFFF" w:tentative="1">
      <w:start w:val="1"/>
      <w:numFmt w:val="bullet"/>
      <w:lvlText w:val=""/>
      <w:lvlJc w:val="left"/>
      <w:pPr>
        <w:ind w:left="1460" w:hanging="360"/>
      </w:pPr>
      <w:rPr>
        <w:rFonts w:ascii="Wingdings" w:hAnsi="Wingdings" w:hint="default"/>
      </w:rPr>
    </w:lvl>
    <w:lvl w:ilvl="3" w:tplc="FFFFFFFF" w:tentative="1">
      <w:start w:val="1"/>
      <w:numFmt w:val="bullet"/>
      <w:lvlText w:val=""/>
      <w:lvlJc w:val="left"/>
      <w:pPr>
        <w:ind w:left="2180" w:hanging="360"/>
      </w:pPr>
      <w:rPr>
        <w:rFonts w:ascii="Symbol" w:hAnsi="Symbol" w:hint="default"/>
      </w:rPr>
    </w:lvl>
    <w:lvl w:ilvl="4" w:tplc="FFFFFFFF" w:tentative="1">
      <w:start w:val="1"/>
      <w:numFmt w:val="bullet"/>
      <w:lvlText w:val="o"/>
      <w:lvlJc w:val="left"/>
      <w:pPr>
        <w:ind w:left="2900" w:hanging="360"/>
      </w:pPr>
      <w:rPr>
        <w:rFonts w:ascii="Courier New" w:hAnsi="Courier New" w:cs="Courier New" w:hint="default"/>
      </w:rPr>
    </w:lvl>
    <w:lvl w:ilvl="5" w:tplc="FFFFFFFF" w:tentative="1">
      <w:start w:val="1"/>
      <w:numFmt w:val="bullet"/>
      <w:lvlText w:val=""/>
      <w:lvlJc w:val="left"/>
      <w:pPr>
        <w:ind w:left="3620" w:hanging="360"/>
      </w:pPr>
      <w:rPr>
        <w:rFonts w:ascii="Wingdings" w:hAnsi="Wingdings" w:hint="default"/>
      </w:rPr>
    </w:lvl>
    <w:lvl w:ilvl="6" w:tplc="FFFFFFFF" w:tentative="1">
      <w:start w:val="1"/>
      <w:numFmt w:val="bullet"/>
      <w:lvlText w:val=""/>
      <w:lvlJc w:val="left"/>
      <w:pPr>
        <w:ind w:left="4340" w:hanging="360"/>
      </w:pPr>
      <w:rPr>
        <w:rFonts w:ascii="Symbol" w:hAnsi="Symbol" w:hint="default"/>
      </w:rPr>
    </w:lvl>
    <w:lvl w:ilvl="7" w:tplc="FFFFFFFF" w:tentative="1">
      <w:start w:val="1"/>
      <w:numFmt w:val="bullet"/>
      <w:lvlText w:val="o"/>
      <w:lvlJc w:val="left"/>
      <w:pPr>
        <w:ind w:left="5060" w:hanging="360"/>
      </w:pPr>
      <w:rPr>
        <w:rFonts w:ascii="Courier New" w:hAnsi="Courier New" w:cs="Courier New" w:hint="default"/>
      </w:rPr>
    </w:lvl>
    <w:lvl w:ilvl="8" w:tplc="FFFFFFFF" w:tentative="1">
      <w:start w:val="1"/>
      <w:numFmt w:val="bullet"/>
      <w:lvlText w:val=""/>
      <w:lvlJc w:val="left"/>
      <w:pPr>
        <w:ind w:left="5780" w:hanging="360"/>
      </w:pPr>
      <w:rPr>
        <w:rFonts w:ascii="Wingdings" w:hAnsi="Wingdings" w:hint="default"/>
      </w:rPr>
    </w:lvl>
  </w:abstractNum>
  <w:abstractNum w:abstractNumId="38" w15:restartNumberingAfterBreak="0">
    <w:nsid w:val="257B0736"/>
    <w:multiLevelType w:val="hybridMultilevel"/>
    <w:tmpl w:val="75362EB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7D309A6"/>
    <w:multiLevelType w:val="hybridMultilevel"/>
    <w:tmpl w:val="8BDAC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9165D70"/>
    <w:multiLevelType w:val="hybridMultilevel"/>
    <w:tmpl w:val="B0D46AE4"/>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9DE61BF"/>
    <w:multiLevelType w:val="hybridMultilevel"/>
    <w:tmpl w:val="4BA0BDDE"/>
    <w:lvl w:ilvl="0" w:tplc="08090005">
      <w:start w:val="1"/>
      <w:numFmt w:val="bullet"/>
      <w:lvlText w:val=""/>
      <w:lvlJc w:val="left"/>
      <w:pPr>
        <w:ind w:left="720" w:hanging="360"/>
      </w:pPr>
      <w:rPr>
        <w:rFonts w:ascii="Wingdings" w:hAnsi="Wingdings" w:hint="default"/>
      </w:rPr>
    </w:lvl>
    <w:lvl w:ilvl="1" w:tplc="FD02EE52">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B5804B6"/>
    <w:multiLevelType w:val="hybridMultilevel"/>
    <w:tmpl w:val="D946D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C172CA7"/>
    <w:multiLevelType w:val="hybridMultilevel"/>
    <w:tmpl w:val="A0BA8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F0A531B"/>
    <w:multiLevelType w:val="hybridMultilevel"/>
    <w:tmpl w:val="E904B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F5213DA"/>
    <w:multiLevelType w:val="hybridMultilevel"/>
    <w:tmpl w:val="8336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F7F561A"/>
    <w:multiLevelType w:val="multilevel"/>
    <w:tmpl w:val="FACE48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313E65B1"/>
    <w:multiLevelType w:val="hybridMultilevel"/>
    <w:tmpl w:val="1FB0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49C07E9"/>
    <w:multiLevelType w:val="hybridMultilevel"/>
    <w:tmpl w:val="5DF4F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51074E9"/>
    <w:multiLevelType w:val="hybridMultilevel"/>
    <w:tmpl w:val="87626530"/>
    <w:lvl w:ilvl="0" w:tplc="4FDC43C4">
      <w:start w:val="1"/>
      <w:numFmt w:val="bullet"/>
      <w:pStyle w:val="4Bulletedcopyblue"/>
      <w:lvlText w:val=""/>
      <w:lvlPicBulletId w:val="2"/>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1" w15:restartNumberingAfterBreak="0">
    <w:nsid w:val="3547173C"/>
    <w:multiLevelType w:val="hybridMultilevel"/>
    <w:tmpl w:val="3D5C52C8"/>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5677874"/>
    <w:multiLevelType w:val="hybridMultilevel"/>
    <w:tmpl w:val="AD923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7DA62D9"/>
    <w:multiLevelType w:val="multilevel"/>
    <w:tmpl w:val="EDD8025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7E20ACE"/>
    <w:multiLevelType w:val="hybridMultilevel"/>
    <w:tmpl w:val="6E0C5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8D45239"/>
    <w:multiLevelType w:val="hybridMultilevel"/>
    <w:tmpl w:val="3A1E0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CF661A6"/>
    <w:multiLevelType w:val="hybridMultilevel"/>
    <w:tmpl w:val="D6309EE8"/>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D193525"/>
    <w:multiLevelType w:val="multilevel"/>
    <w:tmpl w:val="03BEE3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3D871D05"/>
    <w:multiLevelType w:val="hybridMultilevel"/>
    <w:tmpl w:val="3514B69E"/>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3E3B2390"/>
    <w:multiLevelType w:val="hybridMultilevel"/>
    <w:tmpl w:val="5DF86966"/>
    <w:lvl w:ilvl="0" w:tplc="08090001">
      <w:start w:val="1"/>
      <w:numFmt w:val="bullet"/>
      <w:lvlText w:val=""/>
      <w:lvlJc w:val="left"/>
      <w:pPr>
        <w:ind w:left="372" w:hanging="360"/>
      </w:pPr>
      <w:rPr>
        <w:rFonts w:ascii="Symbol" w:hAnsi="Symbol" w:hint="default"/>
      </w:rPr>
    </w:lvl>
    <w:lvl w:ilvl="1" w:tplc="FFFFFFFF" w:tentative="1">
      <w:start w:val="1"/>
      <w:numFmt w:val="bullet"/>
      <w:lvlText w:val="o"/>
      <w:lvlJc w:val="left"/>
      <w:pPr>
        <w:ind w:left="934" w:hanging="360"/>
      </w:pPr>
      <w:rPr>
        <w:rFonts w:ascii="Courier New" w:hAnsi="Courier New" w:cs="Courier New" w:hint="default"/>
      </w:rPr>
    </w:lvl>
    <w:lvl w:ilvl="2" w:tplc="FFFFFFFF" w:tentative="1">
      <w:start w:val="1"/>
      <w:numFmt w:val="bullet"/>
      <w:lvlText w:val=""/>
      <w:lvlJc w:val="left"/>
      <w:pPr>
        <w:ind w:left="1654" w:hanging="360"/>
      </w:pPr>
      <w:rPr>
        <w:rFonts w:ascii="Wingdings" w:hAnsi="Wingdings" w:hint="default"/>
      </w:rPr>
    </w:lvl>
    <w:lvl w:ilvl="3" w:tplc="FFFFFFFF" w:tentative="1">
      <w:start w:val="1"/>
      <w:numFmt w:val="bullet"/>
      <w:lvlText w:val=""/>
      <w:lvlJc w:val="left"/>
      <w:pPr>
        <w:ind w:left="2374" w:hanging="360"/>
      </w:pPr>
      <w:rPr>
        <w:rFonts w:ascii="Symbol" w:hAnsi="Symbol" w:hint="default"/>
      </w:rPr>
    </w:lvl>
    <w:lvl w:ilvl="4" w:tplc="FFFFFFFF" w:tentative="1">
      <w:start w:val="1"/>
      <w:numFmt w:val="bullet"/>
      <w:lvlText w:val="o"/>
      <w:lvlJc w:val="left"/>
      <w:pPr>
        <w:ind w:left="3094" w:hanging="360"/>
      </w:pPr>
      <w:rPr>
        <w:rFonts w:ascii="Courier New" w:hAnsi="Courier New" w:cs="Courier New" w:hint="default"/>
      </w:rPr>
    </w:lvl>
    <w:lvl w:ilvl="5" w:tplc="FFFFFFFF" w:tentative="1">
      <w:start w:val="1"/>
      <w:numFmt w:val="bullet"/>
      <w:lvlText w:val=""/>
      <w:lvlJc w:val="left"/>
      <w:pPr>
        <w:ind w:left="3814" w:hanging="360"/>
      </w:pPr>
      <w:rPr>
        <w:rFonts w:ascii="Wingdings" w:hAnsi="Wingdings" w:hint="default"/>
      </w:rPr>
    </w:lvl>
    <w:lvl w:ilvl="6" w:tplc="FFFFFFFF" w:tentative="1">
      <w:start w:val="1"/>
      <w:numFmt w:val="bullet"/>
      <w:lvlText w:val=""/>
      <w:lvlJc w:val="left"/>
      <w:pPr>
        <w:ind w:left="4534" w:hanging="360"/>
      </w:pPr>
      <w:rPr>
        <w:rFonts w:ascii="Symbol" w:hAnsi="Symbol" w:hint="default"/>
      </w:rPr>
    </w:lvl>
    <w:lvl w:ilvl="7" w:tplc="FFFFFFFF" w:tentative="1">
      <w:start w:val="1"/>
      <w:numFmt w:val="bullet"/>
      <w:lvlText w:val="o"/>
      <w:lvlJc w:val="left"/>
      <w:pPr>
        <w:ind w:left="5254" w:hanging="360"/>
      </w:pPr>
      <w:rPr>
        <w:rFonts w:ascii="Courier New" w:hAnsi="Courier New" w:cs="Courier New" w:hint="default"/>
      </w:rPr>
    </w:lvl>
    <w:lvl w:ilvl="8" w:tplc="FFFFFFFF" w:tentative="1">
      <w:start w:val="1"/>
      <w:numFmt w:val="bullet"/>
      <w:lvlText w:val=""/>
      <w:lvlJc w:val="left"/>
      <w:pPr>
        <w:ind w:left="5974" w:hanging="360"/>
      </w:pPr>
      <w:rPr>
        <w:rFonts w:ascii="Wingdings" w:hAnsi="Wingdings" w:hint="default"/>
      </w:rPr>
    </w:lvl>
  </w:abstractNum>
  <w:abstractNum w:abstractNumId="60" w15:restartNumberingAfterBreak="0">
    <w:nsid w:val="3E876F75"/>
    <w:multiLevelType w:val="hybridMultilevel"/>
    <w:tmpl w:val="30B85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FDB07B2"/>
    <w:multiLevelType w:val="hybridMultilevel"/>
    <w:tmpl w:val="DC22C72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54" w:hanging="360"/>
      </w:pPr>
      <w:rPr>
        <w:rFonts w:ascii="Courier New" w:hAnsi="Courier New" w:cs="Courier New" w:hint="default"/>
      </w:rPr>
    </w:lvl>
    <w:lvl w:ilvl="2" w:tplc="FFFFFFFF" w:tentative="1">
      <w:start w:val="1"/>
      <w:numFmt w:val="bullet"/>
      <w:lvlText w:val=""/>
      <w:lvlJc w:val="left"/>
      <w:pPr>
        <w:ind w:left="666" w:hanging="360"/>
      </w:pPr>
      <w:rPr>
        <w:rFonts w:ascii="Wingdings" w:hAnsi="Wingdings" w:hint="default"/>
      </w:rPr>
    </w:lvl>
    <w:lvl w:ilvl="3" w:tplc="FFFFFFFF" w:tentative="1">
      <w:start w:val="1"/>
      <w:numFmt w:val="bullet"/>
      <w:lvlText w:val=""/>
      <w:lvlJc w:val="left"/>
      <w:pPr>
        <w:ind w:left="1386" w:hanging="360"/>
      </w:pPr>
      <w:rPr>
        <w:rFonts w:ascii="Symbol" w:hAnsi="Symbol" w:hint="default"/>
      </w:rPr>
    </w:lvl>
    <w:lvl w:ilvl="4" w:tplc="FFFFFFFF" w:tentative="1">
      <w:start w:val="1"/>
      <w:numFmt w:val="bullet"/>
      <w:lvlText w:val="o"/>
      <w:lvlJc w:val="left"/>
      <w:pPr>
        <w:ind w:left="2106" w:hanging="360"/>
      </w:pPr>
      <w:rPr>
        <w:rFonts w:ascii="Courier New" w:hAnsi="Courier New" w:cs="Courier New" w:hint="default"/>
      </w:rPr>
    </w:lvl>
    <w:lvl w:ilvl="5" w:tplc="FFFFFFFF" w:tentative="1">
      <w:start w:val="1"/>
      <w:numFmt w:val="bullet"/>
      <w:lvlText w:val=""/>
      <w:lvlJc w:val="left"/>
      <w:pPr>
        <w:ind w:left="2826" w:hanging="360"/>
      </w:pPr>
      <w:rPr>
        <w:rFonts w:ascii="Wingdings" w:hAnsi="Wingdings" w:hint="default"/>
      </w:rPr>
    </w:lvl>
    <w:lvl w:ilvl="6" w:tplc="FFFFFFFF" w:tentative="1">
      <w:start w:val="1"/>
      <w:numFmt w:val="bullet"/>
      <w:lvlText w:val=""/>
      <w:lvlJc w:val="left"/>
      <w:pPr>
        <w:ind w:left="3546" w:hanging="360"/>
      </w:pPr>
      <w:rPr>
        <w:rFonts w:ascii="Symbol" w:hAnsi="Symbol" w:hint="default"/>
      </w:rPr>
    </w:lvl>
    <w:lvl w:ilvl="7" w:tplc="FFFFFFFF" w:tentative="1">
      <w:start w:val="1"/>
      <w:numFmt w:val="bullet"/>
      <w:lvlText w:val="o"/>
      <w:lvlJc w:val="left"/>
      <w:pPr>
        <w:ind w:left="4266" w:hanging="360"/>
      </w:pPr>
      <w:rPr>
        <w:rFonts w:ascii="Courier New" w:hAnsi="Courier New" w:cs="Courier New" w:hint="default"/>
      </w:rPr>
    </w:lvl>
    <w:lvl w:ilvl="8" w:tplc="FFFFFFFF" w:tentative="1">
      <w:start w:val="1"/>
      <w:numFmt w:val="bullet"/>
      <w:lvlText w:val=""/>
      <w:lvlJc w:val="left"/>
      <w:pPr>
        <w:ind w:left="4986" w:hanging="360"/>
      </w:pPr>
      <w:rPr>
        <w:rFonts w:ascii="Wingdings" w:hAnsi="Wingdings" w:hint="default"/>
      </w:rPr>
    </w:lvl>
  </w:abstractNum>
  <w:abstractNum w:abstractNumId="62" w15:restartNumberingAfterBreak="0">
    <w:nsid w:val="41477D3C"/>
    <w:multiLevelType w:val="hybridMultilevel"/>
    <w:tmpl w:val="6AC0D008"/>
    <w:lvl w:ilvl="0" w:tplc="08090001">
      <w:start w:val="1"/>
      <w:numFmt w:val="bullet"/>
      <w:lvlText w:val=""/>
      <w:lvlJc w:val="left"/>
      <w:pPr>
        <w:ind w:left="1145" w:hanging="360"/>
      </w:pPr>
      <w:rPr>
        <w:rFonts w:ascii="Symbol" w:hAnsi="Symbol" w:hint="default"/>
      </w:rPr>
    </w:lvl>
    <w:lvl w:ilvl="1" w:tplc="08090003">
      <w:start w:val="1"/>
      <w:numFmt w:val="bullet"/>
      <w:lvlText w:val="o"/>
      <w:lvlJc w:val="left"/>
      <w:pPr>
        <w:ind w:left="1865" w:hanging="360"/>
      </w:pPr>
      <w:rPr>
        <w:rFonts w:ascii="Courier New" w:hAnsi="Courier New" w:cs="Courier New" w:hint="default"/>
      </w:rPr>
    </w:lvl>
    <w:lvl w:ilvl="2" w:tplc="71A2BC2A">
      <w:numFmt w:val="bullet"/>
      <w:lvlText w:val="•"/>
      <w:lvlJc w:val="left"/>
      <w:pPr>
        <w:ind w:left="2585" w:hanging="360"/>
      </w:pPr>
      <w:rPr>
        <w:rFonts w:ascii="Calibri" w:eastAsia="MS Mincho" w:hAnsi="Calibri" w:cs="Calibri"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63" w15:restartNumberingAfterBreak="0">
    <w:nsid w:val="414F482A"/>
    <w:multiLevelType w:val="hybridMultilevel"/>
    <w:tmpl w:val="4A147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161570B"/>
    <w:multiLevelType w:val="hybridMultilevel"/>
    <w:tmpl w:val="F49CB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3543DBC"/>
    <w:multiLevelType w:val="multilevel"/>
    <w:tmpl w:val="0A944A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44496C2D"/>
    <w:multiLevelType w:val="hybridMultilevel"/>
    <w:tmpl w:val="875402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4B472C7"/>
    <w:multiLevelType w:val="hybridMultilevel"/>
    <w:tmpl w:val="39781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4F70673"/>
    <w:multiLevelType w:val="hybridMultilevel"/>
    <w:tmpl w:val="290CF43C"/>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69" w15:restartNumberingAfterBreak="0">
    <w:nsid w:val="46235ECD"/>
    <w:multiLevelType w:val="hybridMultilevel"/>
    <w:tmpl w:val="529A6B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7571551"/>
    <w:multiLevelType w:val="hybridMultilevel"/>
    <w:tmpl w:val="11ECE17A"/>
    <w:lvl w:ilvl="0" w:tplc="A9603236">
      <w:start w:val="1"/>
      <w:numFmt w:val="bullet"/>
      <w:lvlText w:val="•"/>
      <w:lvlJc w:val="left"/>
      <w:pPr>
        <w:ind w:left="3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4C7F4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A2B2E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006B5D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08741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9C2DE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D60A9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1CDB7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8AC1E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4977150E"/>
    <w:multiLevelType w:val="hybridMultilevel"/>
    <w:tmpl w:val="F7980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9951A10"/>
    <w:multiLevelType w:val="hybridMultilevel"/>
    <w:tmpl w:val="2806EA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A9B5B50"/>
    <w:multiLevelType w:val="hybridMultilevel"/>
    <w:tmpl w:val="B900D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BE722F0"/>
    <w:multiLevelType w:val="hybridMultilevel"/>
    <w:tmpl w:val="283CF50E"/>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75" w15:restartNumberingAfterBreak="0">
    <w:nsid w:val="4C2E5507"/>
    <w:multiLevelType w:val="hybridMultilevel"/>
    <w:tmpl w:val="72AEF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F04016B"/>
    <w:multiLevelType w:val="hybridMultilevel"/>
    <w:tmpl w:val="07C45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FAF3DEE"/>
    <w:multiLevelType w:val="hybridMultilevel"/>
    <w:tmpl w:val="43D6F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2054A56"/>
    <w:multiLevelType w:val="hybridMultilevel"/>
    <w:tmpl w:val="EBDE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232059D"/>
    <w:multiLevelType w:val="hybridMultilevel"/>
    <w:tmpl w:val="0498B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32339F1"/>
    <w:multiLevelType w:val="hybridMultilevel"/>
    <w:tmpl w:val="18F03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6C934BA"/>
    <w:multiLevelType w:val="hybridMultilevel"/>
    <w:tmpl w:val="EA102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8B9755C"/>
    <w:multiLevelType w:val="hybridMultilevel"/>
    <w:tmpl w:val="F616613A"/>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9AE4423"/>
    <w:multiLevelType w:val="hybridMultilevel"/>
    <w:tmpl w:val="65A283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15:restartNumberingAfterBreak="0">
    <w:nsid w:val="5AE0103D"/>
    <w:multiLevelType w:val="hybridMultilevel"/>
    <w:tmpl w:val="31923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C0A3608"/>
    <w:multiLevelType w:val="multilevel"/>
    <w:tmpl w:val="2626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0F5C98"/>
    <w:multiLevelType w:val="hybridMultilevel"/>
    <w:tmpl w:val="E7880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D8D2E9E"/>
    <w:multiLevelType w:val="hybridMultilevel"/>
    <w:tmpl w:val="2B547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5EDC6C12"/>
    <w:multiLevelType w:val="hybridMultilevel"/>
    <w:tmpl w:val="717CFE3E"/>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91" w15:restartNumberingAfterBreak="0">
    <w:nsid w:val="5EE23EB5"/>
    <w:multiLevelType w:val="hybridMultilevel"/>
    <w:tmpl w:val="B13CC9E0"/>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92" w15:restartNumberingAfterBreak="0">
    <w:nsid w:val="5F8533E1"/>
    <w:multiLevelType w:val="hybridMultilevel"/>
    <w:tmpl w:val="E9FC0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5FF2162B"/>
    <w:multiLevelType w:val="hybridMultilevel"/>
    <w:tmpl w:val="65EEB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063732A"/>
    <w:multiLevelType w:val="hybridMultilevel"/>
    <w:tmpl w:val="B20ADC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0710B96"/>
    <w:multiLevelType w:val="hybridMultilevel"/>
    <w:tmpl w:val="627806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60BC68F7"/>
    <w:multiLevelType w:val="multilevel"/>
    <w:tmpl w:val="0C9E7348"/>
    <w:lvl w:ilvl="0">
      <w:start w:val="7"/>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64432636"/>
    <w:multiLevelType w:val="hybridMultilevel"/>
    <w:tmpl w:val="E6AE3720"/>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8B838A0"/>
    <w:multiLevelType w:val="hybridMultilevel"/>
    <w:tmpl w:val="13621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AFC247F"/>
    <w:multiLevelType w:val="hybridMultilevel"/>
    <w:tmpl w:val="A3BCE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D5361A6"/>
    <w:multiLevelType w:val="hybridMultilevel"/>
    <w:tmpl w:val="B82AB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6F9C7066"/>
    <w:multiLevelType w:val="hybridMultilevel"/>
    <w:tmpl w:val="73421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293509D"/>
    <w:multiLevelType w:val="hybridMultilevel"/>
    <w:tmpl w:val="97FAD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3276676"/>
    <w:multiLevelType w:val="hybridMultilevel"/>
    <w:tmpl w:val="01825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3D61E48"/>
    <w:multiLevelType w:val="hybridMultilevel"/>
    <w:tmpl w:val="CB66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45A009B"/>
    <w:multiLevelType w:val="hybridMultilevel"/>
    <w:tmpl w:val="BABC7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53E238A"/>
    <w:multiLevelType w:val="hybridMultilevel"/>
    <w:tmpl w:val="6DC0D0BE"/>
    <w:lvl w:ilvl="0" w:tplc="95402D4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0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6AC7098"/>
    <w:multiLevelType w:val="hybridMultilevel"/>
    <w:tmpl w:val="CD8ABCE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11" w15:restartNumberingAfterBreak="0">
    <w:nsid w:val="77E140A8"/>
    <w:multiLevelType w:val="hybridMultilevel"/>
    <w:tmpl w:val="489846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8FE0995"/>
    <w:multiLevelType w:val="hybridMultilevel"/>
    <w:tmpl w:val="23C484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79601D52"/>
    <w:multiLevelType w:val="hybridMultilevel"/>
    <w:tmpl w:val="08CCB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79951049"/>
    <w:multiLevelType w:val="hybridMultilevel"/>
    <w:tmpl w:val="CA78FA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A741505"/>
    <w:multiLevelType w:val="hybridMultilevel"/>
    <w:tmpl w:val="6AACE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7B136793"/>
    <w:multiLevelType w:val="hybridMultilevel"/>
    <w:tmpl w:val="92AC3EE4"/>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C826115"/>
    <w:multiLevelType w:val="hybridMultilevel"/>
    <w:tmpl w:val="903A80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7FA94E8E"/>
    <w:multiLevelType w:val="hybridMultilevel"/>
    <w:tmpl w:val="B178B4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FF070A3"/>
    <w:multiLevelType w:val="hybridMultilevel"/>
    <w:tmpl w:val="BDDC2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0076029">
    <w:abstractNumId w:val="76"/>
  </w:num>
  <w:num w:numId="2" w16cid:durableId="2133933099">
    <w:abstractNumId w:val="4"/>
  </w:num>
  <w:num w:numId="3" w16cid:durableId="1441149060">
    <w:abstractNumId w:val="109"/>
  </w:num>
  <w:num w:numId="4" w16cid:durableId="1283926304">
    <w:abstractNumId w:val="112"/>
  </w:num>
  <w:num w:numId="5" w16cid:durableId="1848131598">
    <w:abstractNumId w:val="3"/>
  </w:num>
  <w:num w:numId="6" w16cid:durableId="720597844">
    <w:abstractNumId w:val="12"/>
  </w:num>
  <w:num w:numId="7" w16cid:durableId="1162090418">
    <w:abstractNumId w:val="89"/>
  </w:num>
  <w:num w:numId="8" w16cid:durableId="2002154166">
    <w:abstractNumId w:val="1"/>
  </w:num>
  <w:num w:numId="9" w16cid:durableId="797064512">
    <w:abstractNumId w:val="110"/>
  </w:num>
  <w:num w:numId="10" w16cid:durableId="1414669295">
    <w:abstractNumId w:val="62"/>
  </w:num>
  <w:num w:numId="11" w16cid:durableId="2093236997">
    <w:abstractNumId w:val="50"/>
  </w:num>
  <w:num w:numId="12" w16cid:durableId="1454052509">
    <w:abstractNumId w:val="113"/>
  </w:num>
  <w:num w:numId="13" w16cid:durableId="1345667494">
    <w:abstractNumId w:val="108"/>
  </w:num>
  <w:num w:numId="14" w16cid:durableId="1102143449">
    <w:abstractNumId w:val="118"/>
  </w:num>
  <w:num w:numId="15" w16cid:durableId="1154493720">
    <w:abstractNumId w:val="66"/>
  </w:num>
  <w:num w:numId="16" w16cid:durableId="1949893776">
    <w:abstractNumId w:val="64"/>
  </w:num>
  <w:num w:numId="17" w16cid:durableId="1139345918">
    <w:abstractNumId w:val="38"/>
  </w:num>
  <w:num w:numId="18" w16cid:durableId="1937513614">
    <w:abstractNumId w:val="22"/>
  </w:num>
  <w:num w:numId="19" w16cid:durableId="1017461801">
    <w:abstractNumId w:val="37"/>
  </w:num>
  <w:num w:numId="20" w16cid:durableId="750395765">
    <w:abstractNumId w:val="33"/>
  </w:num>
  <w:num w:numId="21" w16cid:durableId="1591161692">
    <w:abstractNumId w:val="61"/>
  </w:num>
  <w:num w:numId="22" w16cid:durableId="1055087056">
    <w:abstractNumId w:val="59"/>
  </w:num>
  <w:num w:numId="23" w16cid:durableId="317923120">
    <w:abstractNumId w:val="68"/>
  </w:num>
  <w:num w:numId="24" w16cid:durableId="911623636">
    <w:abstractNumId w:val="91"/>
  </w:num>
  <w:num w:numId="25" w16cid:durableId="1507209497">
    <w:abstractNumId w:val="90"/>
  </w:num>
  <w:num w:numId="26" w16cid:durableId="1211766274">
    <w:abstractNumId w:val="11"/>
  </w:num>
  <w:num w:numId="27" w16cid:durableId="119300654">
    <w:abstractNumId w:val="74"/>
  </w:num>
  <w:num w:numId="28" w16cid:durableId="953361767">
    <w:abstractNumId w:val="87"/>
  </w:num>
  <w:num w:numId="29" w16cid:durableId="575668968">
    <w:abstractNumId w:val="107"/>
  </w:num>
  <w:num w:numId="30" w16cid:durableId="1456946944">
    <w:abstractNumId w:val="55"/>
  </w:num>
  <w:num w:numId="31" w16cid:durableId="608777628">
    <w:abstractNumId w:val="60"/>
  </w:num>
  <w:num w:numId="32" w16cid:durableId="948660535">
    <w:abstractNumId w:val="103"/>
  </w:num>
  <w:num w:numId="33" w16cid:durableId="136455742">
    <w:abstractNumId w:val="43"/>
  </w:num>
  <w:num w:numId="34" w16cid:durableId="616569975">
    <w:abstractNumId w:val="31"/>
  </w:num>
  <w:num w:numId="35" w16cid:durableId="1560363483">
    <w:abstractNumId w:val="106"/>
  </w:num>
  <w:num w:numId="36" w16cid:durableId="1282112786">
    <w:abstractNumId w:val="39"/>
  </w:num>
  <w:num w:numId="37" w16cid:durableId="22286150">
    <w:abstractNumId w:val="63"/>
  </w:num>
  <w:num w:numId="38" w16cid:durableId="1322150910">
    <w:abstractNumId w:val="44"/>
  </w:num>
  <w:num w:numId="39" w16cid:durableId="1068116870">
    <w:abstractNumId w:val="7"/>
  </w:num>
  <w:num w:numId="40" w16cid:durableId="1814103333">
    <w:abstractNumId w:val="95"/>
  </w:num>
  <w:num w:numId="41" w16cid:durableId="2030719308">
    <w:abstractNumId w:val="6"/>
  </w:num>
  <w:num w:numId="42" w16cid:durableId="1776366311">
    <w:abstractNumId w:val="100"/>
  </w:num>
  <w:num w:numId="43" w16cid:durableId="318657129">
    <w:abstractNumId w:val="75"/>
  </w:num>
  <w:num w:numId="44" w16cid:durableId="1863546775">
    <w:abstractNumId w:val="23"/>
  </w:num>
  <w:num w:numId="45" w16cid:durableId="380056881">
    <w:abstractNumId w:val="49"/>
  </w:num>
  <w:num w:numId="46" w16cid:durableId="295649845">
    <w:abstractNumId w:val="92"/>
  </w:num>
  <w:num w:numId="47" w16cid:durableId="2141682756">
    <w:abstractNumId w:val="21"/>
  </w:num>
  <w:num w:numId="48" w16cid:durableId="699206660">
    <w:abstractNumId w:val="2"/>
  </w:num>
  <w:num w:numId="49" w16cid:durableId="422454606">
    <w:abstractNumId w:val="58"/>
  </w:num>
  <w:num w:numId="50" w16cid:durableId="1656450435">
    <w:abstractNumId w:val="27"/>
  </w:num>
  <w:num w:numId="51" w16cid:durableId="1201432071">
    <w:abstractNumId w:val="30"/>
  </w:num>
  <w:num w:numId="52" w16cid:durableId="843129045">
    <w:abstractNumId w:val="67"/>
  </w:num>
  <w:num w:numId="53" w16cid:durableId="677970952">
    <w:abstractNumId w:val="85"/>
  </w:num>
  <w:num w:numId="54" w16cid:durableId="116029532">
    <w:abstractNumId w:val="32"/>
  </w:num>
  <w:num w:numId="55" w16cid:durableId="216405960">
    <w:abstractNumId w:val="111"/>
  </w:num>
  <w:num w:numId="56" w16cid:durableId="2031250767">
    <w:abstractNumId w:val="102"/>
  </w:num>
  <w:num w:numId="57" w16cid:durableId="612515088">
    <w:abstractNumId w:val="80"/>
  </w:num>
  <w:num w:numId="58" w16cid:durableId="231428264">
    <w:abstractNumId w:val="81"/>
  </w:num>
  <w:num w:numId="59" w16cid:durableId="1856963662">
    <w:abstractNumId w:val="77"/>
  </w:num>
  <w:num w:numId="60" w16cid:durableId="1037318058">
    <w:abstractNumId w:val="0"/>
  </w:num>
  <w:num w:numId="61" w16cid:durableId="1108157900">
    <w:abstractNumId w:val="34"/>
  </w:num>
  <w:num w:numId="62" w16cid:durableId="524252077">
    <w:abstractNumId w:val="116"/>
  </w:num>
  <w:num w:numId="63" w16cid:durableId="1599407928">
    <w:abstractNumId w:val="54"/>
  </w:num>
  <w:num w:numId="64" w16cid:durableId="1681079123">
    <w:abstractNumId w:val="101"/>
  </w:num>
  <w:num w:numId="65" w16cid:durableId="678310299">
    <w:abstractNumId w:val="29"/>
  </w:num>
  <w:num w:numId="66" w16cid:durableId="584151569">
    <w:abstractNumId w:val="24"/>
  </w:num>
  <w:num w:numId="67" w16cid:durableId="1780029129">
    <w:abstractNumId w:val="94"/>
  </w:num>
  <w:num w:numId="68" w16cid:durableId="1684093012">
    <w:abstractNumId w:val="17"/>
  </w:num>
  <w:num w:numId="69" w16cid:durableId="590817381">
    <w:abstractNumId w:val="15"/>
  </w:num>
  <w:num w:numId="70" w16cid:durableId="2126456612">
    <w:abstractNumId w:val="99"/>
  </w:num>
  <w:num w:numId="71" w16cid:durableId="1940596653">
    <w:abstractNumId w:val="93"/>
  </w:num>
  <w:num w:numId="72" w16cid:durableId="374698967">
    <w:abstractNumId w:val="82"/>
  </w:num>
  <w:num w:numId="73" w16cid:durableId="256599140">
    <w:abstractNumId w:val="71"/>
  </w:num>
  <w:num w:numId="74" w16cid:durableId="981883904">
    <w:abstractNumId w:val="114"/>
  </w:num>
  <w:num w:numId="75" w16cid:durableId="245456601">
    <w:abstractNumId w:val="9"/>
  </w:num>
  <w:num w:numId="76" w16cid:durableId="1757434405">
    <w:abstractNumId w:val="45"/>
  </w:num>
  <w:num w:numId="77" w16cid:durableId="139618965">
    <w:abstractNumId w:val="104"/>
  </w:num>
  <w:num w:numId="78" w16cid:durableId="1580167432">
    <w:abstractNumId w:val="28"/>
  </w:num>
  <w:num w:numId="79" w16cid:durableId="903639237">
    <w:abstractNumId w:val="26"/>
  </w:num>
  <w:num w:numId="80" w16cid:durableId="2072918191">
    <w:abstractNumId w:val="120"/>
  </w:num>
  <w:num w:numId="81" w16cid:durableId="169295164">
    <w:abstractNumId w:val="42"/>
  </w:num>
  <w:num w:numId="82" w16cid:durableId="779304548">
    <w:abstractNumId w:val="18"/>
  </w:num>
  <w:num w:numId="83" w16cid:durableId="1460882417">
    <w:abstractNumId w:val="10"/>
  </w:num>
  <w:num w:numId="84" w16cid:durableId="1620185179">
    <w:abstractNumId w:val="14"/>
  </w:num>
  <w:num w:numId="85" w16cid:durableId="1459375992">
    <w:abstractNumId w:val="105"/>
  </w:num>
  <w:num w:numId="86" w16cid:durableId="2075856474">
    <w:abstractNumId w:val="52"/>
  </w:num>
  <w:num w:numId="87" w16cid:durableId="886065943">
    <w:abstractNumId w:val="78"/>
  </w:num>
  <w:num w:numId="88" w16cid:durableId="1243176463">
    <w:abstractNumId w:val="84"/>
  </w:num>
  <w:num w:numId="89" w16cid:durableId="1612935150">
    <w:abstractNumId w:val="46"/>
  </w:num>
  <w:num w:numId="90" w16cid:durableId="783378151">
    <w:abstractNumId w:val="57"/>
  </w:num>
  <w:num w:numId="91" w16cid:durableId="141047887">
    <w:abstractNumId w:val="65"/>
  </w:num>
  <w:num w:numId="92" w16cid:durableId="995229757">
    <w:abstractNumId w:val="73"/>
  </w:num>
  <w:num w:numId="93" w16cid:durableId="503057927">
    <w:abstractNumId w:val="79"/>
  </w:num>
  <w:num w:numId="94" w16cid:durableId="1631132395">
    <w:abstractNumId w:val="19"/>
  </w:num>
  <w:num w:numId="95" w16cid:durableId="1219629821">
    <w:abstractNumId w:val="47"/>
  </w:num>
  <w:num w:numId="96" w16cid:durableId="208297472">
    <w:abstractNumId w:val="86"/>
  </w:num>
  <w:num w:numId="97" w16cid:durableId="1887522844">
    <w:abstractNumId w:val="53"/>
  </w:num>
  <w:num w:numId="98" w16cid:durableId="703795047">
    <w:abstractNumId w:val="35"/>
  </w:num>
  <w:num w:numId="99" w16cid:durableId="370113746">
    <w:abstractNumId w:val="96"/>
  </w:num>
  <w:num w:numId="100" w16cid:durableId="808593163">
    <w:abstractNumId w:val="70"/>
  </w:num>
  <w:num w:numId="101" w16cid:durableId="953826795">
    <w:abstractNumId w:val="13"/>
  </w:num>
  <w:num w:numId="102" w16cid:durableId="1825774345">
    <w:abstractNumId w:val="97"/>
  </w:num>
  <w:num w:numId="103" w16cid:durableId="1778598266">
    <w:abstractNumId w:val="98"/>
  </w:num>
  <w:num w:numId="104" w16cid:durableId="921986297">
    <w:abstractNumId w:val="88"/>
  </w:num>
  <w:num w:numId="105" w16cid:durableId="1944223548">
    <w:abstractNumId w:val="20"/>
  </w:num>
  <w:num w:numId="106" w16cid:durableId="1915318220">
    <w:abstractNumId w:val="25"/>
  </w:num>
  <w:num w:numId="107" w16cid:durableId="956133982">
    <w:abstractNumId w:val="69"/>
  </w:num>
  <w:num w:numId="108" w16cid:durableId="1177188793">
    <w:abstractNumId w:val="115"/>
  </w:num>
  <w:num w:numId="109" w16cid:durableId="1925338956">
    <w:abstractNumId w:val="41"/>
  </w:num>
  <w:num w:numId="110" w16cid:durableId="1006520360">
    <w:abstractNumId w:val="72"/>
  </w:num>
  <w:num w:numId="111" w16cid:durableId="1922640247">
    <w:abstractNumId w:val="119"/>
  </w:num>
  <w:num w:numId="112" w16cid:durableId="2097745449">
    <w:abstractNumId w:val="8"/>
  </w:num>
  <w:num w:numId="113" w16cid:durableId="1642609709">
    <w:abstractNumId w:val="5"/>
  </w:num>
  <w:num w:numId="114" w16cid:durableId="1388409612">
    <w:abstractNumId w:val="56"/>
  </w:num>
  <w:num w:numId="115" w16cid:durableId="1619530766">
    <w:abstractNumId w:val="40"/>
  </w:num>
  <w:num w:numId="116" w16cid:durableId="258370599">
    <w:abstractNumId w:val="83"/>
  </w:num>
  <w:num w:numId="117" w16cid:durableId="1946376122">
    <w:abstractNumId w:val="51"/>
  </w:num>
  <w:num w:numId="118" w16cid:durableId="1998457867">
    <w:abstractNumId w:val="16"/>
  </w:num>
  <w:num w:numId="119" w16cid:durableId="900750052">
    <w:abstractNumId w:val="48"/>
  </w:num>
  <w:num w:numId="120" w16cid:durableId="919410818">
    <w:abstractNumId w:val="117"/>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0"/>
  </w:docVars>
  <w:rsids>
    <w:rsidRoot w:val="008100F8"/>
    <w:rsid w:val="00001173"/>
    <w:rsid w:val="00004208"/>
    <w:rsid w:val="000053DC"/>
    <w:rsid w:val="00007225"/>
    <w:rsid w:val="000169EA"/>
    <w:rsid w:val="000172E3"/>
    <w:rsid w:val="000175C2"/>
    <w:rsid w:val="000211B3"/>
    <w:rsid w:val="00022AF5"/>
    <w:rsid w:val="00023581"/>
    <w:rsid w:val="00023631"/>
    <w:rsid w:val="000251AF"/>
    <w:rsid w:val="00026095"/>
    <w:rsid w:val="0002771D"/>
    <w:rsid w:val="00030F3A"/>
    <w:rsid w:val="00031235"/>
    <w:rsid w:val="00031968"/>
    <w:rsid w:val="000353A3"/>
    <w:rsid w:val="00035503"/>
    <w:rsid w:val="000370C1"/>
    <w:rsid w:val="000374E6"/>
    <w:rsid w:val="00040AAC"/>
    <w:rsid w:val="00046EB9"/>
    <w:rsid w:val="0005128C"/>
    <w:rsid w:val="00051EFE"/>
    <w:rsid w:val="0005388D"/>
    <w:rsid w:val="00055425"/>
    <w:rsid w:val="00055B46"/>
    <w:rsid w:val="000602F5"/>
    <w:rsid w:val="0006069A"/>
    <w:rsid w:val="00062D06"/>
    <w:rsid w:val="0006319A"/>
    <w:rsid w:val="00065A1B"/>
    <w:rsid w:val="0006784B"/>
    <w:rsid w:val="000713DF"/>
    <w:rsid w:val="000745E0"/>
    <w:rsid w:val="00074803"/>
    <w:rsid w:val="0007722A"/>
    <w:rsid w:val="00077AE4"/>
    <w:rsid w:val="00084065"/>
    <w:rsid w:val="00084113"/>
    <w:rsid w:val="000852BB"/>
    <w:rsid w:val="000904E1"/>
    <w:rsid w:val="00090F0F"/>
    <w:rsid w:val="00090F70"/>
    <w:rsid w:val="00093D54"/>
    <w:rsid w:val="00094CEF"/>
    <w:rsid w:val="00094F61"/>
    <w:rsid w:val="00095317"/>
    <w:rsid w:val="00096A97"/>
    <w:rsid w:val="00097600"/>
    <w:rsid w:val="00097A38"/>
    <w:rsid w:val="000A2F82"/>
    <w:rsid w:val="000A4234"/>
    <w:rsid w:val="000A57FB"/>
    <w:rsid w:val="000A6C05"/>
    <w:rsid w:val="000A6D6A"/>
    <w:rsid w:val="000A6FE6"/>
    <w:rsid w:val="000B100F"/>
    <w:rsid w:val="000C0D58"/>
    <w:rsid w:val="000C127E"/>
    <w:rsid w:val="000C4AE6"/>
    <w:rsid w:val="000C7E1B"/>
    <w:rsid w:val="000C7E1D"/>
    <w:rsid w:val="000D21A6"/>
    <w:rsid w:val="000D4729"/>
    <w:rsid w:val="000D4908"/>
    <w:rsid w:val="000D7815"/>
    <w:rsid w:val="000D7B69"/>
    <w:rsid w:val="000E15BA"/>
    <w:rsid w:val="000E1F81"/>
    <w:rsid w:val="000E29A3"/>
    <w:rsid w:val="000E2B02"/>
    <w:rsid w:val="000E5FBE"/>
    <w:rsid w:val="000E6B7D"/>
    <w:rsid w:val="000E7DA5"/>
    <w:rsid w:val="000F11B9"/>
    <w:rsid w:val="000F2EDB"/>
    <w:rsid w:val="000F33BF"/>
    <w:rsid w:val="000F39AA"/>
    <w:rsid w:val="000F4E0E"/>
    <w:rsid w:val="000F539F"/>
    <w:rsid w:val="000F56E6"/>
    <w:rsid w:val="000F6AF9"/>
    <w:rsid w:val="000F784E"/>
    <w:rsid w:val="000F7BA4"/>
    <w:rsid w:val="001006D1"/>
    <w:rsid w:val="00100F61"/>
    <w:rsid w:val="001032A9"/>
    <w:rsid w:val="001045E3"/>
    <w:rsid w:val="0010480D"/>
    <w:rsid w:val="001052B8"/>
    <w:rsid w:val="00105E57"/>
    <w:rsid w:val="00106428"/>
    <w:rsid w:val="001135FD"/>
    <w:rsid w:val="00114892"/>
    <w:rsid w:val="001157AC"/>
    <w:rsid w:val="00117AA8"/>
    <w:rsid w:val="001202AE"/>
    <w:rsid w:val="00120A49"/>
    <w:rsid w:val="00121A9B"/>
    <w:rsid w:val="00121F35"/>
    <w:rsid w:val="0012279B"/>
    <w:rsid w:val="001232CF"/>
    <w:rsid w:val="001319D3"/>
    <w:rsid w:val="0013426C"/>
    <w:rsid w:val="00135EC2"/>
    <w:rsid w:val="001373AE"/>
    <w:rsid w:val="0014352F"/>
    <w:rsid w:val="00143F5D"/>
    <w:rsid w:val="001467D2"/>
    <w:rsid w:val="001471E3"/>
    <w:rsid w:val="00153E2E"/>
    <w:rsid w:val="0015433A"/>
    <w:rsid w:val="00155F2E"/>
    <w:rsid w:val="00157DA9"/>
    <w:rsid w:val="00161C8A"/>
    <w:rsid w:val="001624AB"/>
    <w:rsid w:val="00163578"/>
    <w:rsid w:val="00164D7E"/>
    <w:rsid w:val="00171AA8"/>
    <w:rsid w:val="001746EC"/>
    <w:rsid w:val="001773BB"/>
    <w:rsid w:val="0017778E"/>
    <w:rsid w:val="001807C7"/>
    <w:rsid w:val="00181B48"/>
    <w:rsid w:val="00192D83"/>
    <w:rsid w:val="00193A21"/>
    <w:rsid w:val="001A1276"/>
    <w:rsid w:val="001A1319"/>
    <w:rsid w:val="001A1F27"/>
    <w:rsid w:val="001A274D"/>
    <w:rsid w:val="001A2D33"/>
    <w:rsid w:val="001A44E5"/>
    <w:rsid w:val="001A4591"/>
    <w:rsid w:val="001A487B"/>
    <w:rsid w:val="001A5378"/>
    <w:rsid w:val="001A7C6C"/>
    <w:rsid w:val="001B1456"/>
    <w:rsid w:val="001B38B3"/>
    <w:rsid w:val="001B5048"/>
    <w:rsid w:val="001B5E87"/>
    <w:rsid w:val="001B636F"/>
    <w:rsid w:val="001B66B9"/>
    <w:rsid w:val="001B6774"/>
    <w:rsid w:val="001B6D69"/>
    <w:rsid w:val="001C174B"/>
    <w:rsid w:val="001C2379"/>
    <w:rsid w:val="001D4C45"/>
    <w:rsid w:val="001D54D3"/>
    <w:rsid w:val="001E3E17"/>
    <w:rsid w:val="001E42CC"/>
    <w:rsid w:val="001E4E36"/>
    <w:rsid w:val="001E609D"/>
    <w:rsid w:val="001E6255"/>
    <w:rsid w:val="001F151D"/>
    <w:rsid w:val="001F2C8B"/>
    <w:rsid w:val="001F4FC4"/>
    <w:rsid w:val="001F5F5A"/>
    <w:rsid w:val="001F7628"/>
    <w:rsid w:val="002014E2"/>
    <w:rsid w:val="002014FB"/>
    <w:rsid w:val="00201B5D"/>
    <w:rsid w:val="00201F07"/>
    <w:rsid w:val="00204060"/>
    <w:rsid w:val="00207719"/>
    <w:rsid w:val="00211D08"/>
    <w:rsid w:val="00212633"/>
    <w:rsid w:val="00213B1D"/>
    <w:rsid w:val="00216FC0"/>
    <w:rsid w:val="002174D0"/>
    <w:rsid w:val="00217AEF"/>
    <w:rsid w:val="00221843"/>
    <w:rsid w:val="002219B2"/>
    <w:rsid w:val="00225ABC"/>
    <w:rsid w:val="002322B8"/>
    <w:rsid w:val="00232475"/>
    <w:rsid w:val="00234A28"/>
    <w:rsid w:val="00234AD8"/>
    <w:rsid w:val="00237350"/>
    <w:rsid w:val="002373B4"/>
    <w:rsid w:val="00237AA4"/>
    <w:rsid w:val="0024011B"/>
    <w:rsid w:val="002402A4"/>
    <w:rsid w:val="0024144B"/>
    <w:rsid w:val="00241B05"/>
    <w:rsid w:val="00241D38"/>
    <w:rsid w:val="0024350D"/>
    <w:rsid w:val="00245106"/>
    <w:rsid w:val="0024633A"/>
    <w:rsid w:val="0025025F"/>
    <w:rsid w:val="00250418"/>
    <w:rsid w:val="002509C3"/>
    <w:rsid w:val="00250F80"/>
    <w:rsid w:val="00252112"/>
    <w:rsid w:val="00252561"/>
    <w:rsid w:val="00256DB7"/>
    <w:rsid w:val="002571DD"/>
    <w:rsid w:val="00261B4D"/>
    <w:rsid w:val="002630F3"/>
    <w:rsid w:val="002632A5"/>
    <w:rsid w:val="002643AF"/>
    <w:rsid w:val="00264BF7"/>
    <w:rsid w:val="00265198"/>
    <w:rsid w:val="00265DFC"/>
    <w:rsid w:val="00271D27"/>
    <w:rsid w:val="00273E63"/>
    <w:rsid w:val="002756CF"/>
    <w:rsid w:val="00275ACF"/>
    <w:rsid w:val="00275E34"/>
    <w:rsid w:val="0027669D"/>
    <w:rsid w:val="0028060C"/>
    <w:rsid w:val="00280883"/>
    <w:rsid w:val="00282DB1"/>
    <w:rsid w:val="002835DA"/>
    <w:rsid w:val="00283BFA"/>
    <w:rsid w:val="00285643"/>
    <w:rsid w:val="00291250"/>
    <w:rsid w:val="002A18AA"/>
    <w:rsid w:val="002A4CF9"/>
    <w:rsid w:val="002A6FE2"/>
    <w:rsid w:val="002A7611"/>
    <w:rsid w:val="002B2BA4"/>
    <w:rsid w:val="002B3F95"/>
    <w:rsid w:val="002B4CE9"/>
    <w:rsid w:val="002B5CE7"/>
    <w:rsid w:val="002B7496"/>
    <w:rsid w:val="002B7D2A"/>
    <w:rsid w:val="002C0699"/>
    <w:rsid w:val="002C15E3"/>
    <w:rsid w:val="002C1E0B"/>
    <w:rsid w:val="002C3DF0"/>
    <w:rsid w:val="002C43A1"/>
    <w:rsid w:val="002C55F7"/>
    <w:rsid w:val="002D5BCE"/>
    <w:rsid w:val="002D6508"/>
    <w:rsid w:val="002D6A19"/>
    <w:rsid w:val="002D7FAD"/>
    <w:rsid w:val="002E076B"/>
    <w:rsid w:val="002E09D8"/>
    <w:rsid w:val="002E239A"/>
    <w:rsid w:val="002E29AB"/>
    <w:rsid w:val="002E2D62"/>
    <w:rsid w:val="002E3FB9"/>
    <w:rsid w:val="002E533C"/>
    <w:rsid w:val="002E71F7"/>
    <w:rsid w:val="002F08D3"/>
    <w:rsid w:val="002F0F80"/>
    <w:rsid w:val="002F2EDC"/>
    <w:rsid w:val="002F497B"/>
    <w:rsid w:val="002F4FF3"/>
    <w:rsid w:val="003004C0"/>
    <w:rsid w:val="003013AF"/>
    <w:rsid w:val="00301416"/>
    <w:rsid w:val="003022C0"/>
    <w:rsid w:val="00303582"/>
    <w:rsid w:val="00303C76"/>
    <w:rsid w:val="0030565E"/>
    <w:rsid w:val="00306168"/>
    <w:rsid w:val="003102FC"/>
    <w:rsid w:val="00311564"/>
    <w:rsid w:val="003131C3"/>
    <w:rsid w:val="003146F8"/>
    <w:rsid w:val="003173BE"/>
    <w:rsid w:val="003200D4"/>
    <w:rsid w:val="00320EBF"/>
    <w:rsid w:val="00322237"/>
    <w:rsid w:val="0032251A"/>
    <w:rsid w:val="003315CE"/>
    <w:rsid w:val="003326CD"/>
    <w:rsid w:val="003336A3"/>
    <w:rsid w:val="00333C89"/>
    <w:rsid w:val="00334363"/>
    <w:rsid w:val="00340696"/>
    <w:rsid w:val="00340A00"/>
    <w:rsid w:val="0034163F"/>
    <w:rsid w:val="00341E9E"/>
    <w:rsid w:val="0034236C"/>
    <w:rsid w:val="00342D11"/>
    <w:rsid w:val="00343DBD"/>
    <w:rsid w:val="003451C6"/>
    <w:rsid w:val="0034528A"/>
    <w:rsid w:val="0034546C"/>
    <w:rsid w:val="00345C3E"/>
    <w:rsid w:val="00346D84"/>
    <w:rsid w:val="003472FA"/>
    <w:rsid w:val="00347DEC"/>
    <w:rsid w:val="003520AC"/>
    <w:rsid w:val="003551BC"/>
    <w:rsid w:val="00356DEE"/>
    <w:rsid w:val="003612B5"/>
    <w:rsid w:val="00366184"/>
    <w:rsid w:val="00366319"/>
    <w:rsid w:val="00367612"/>
    <w:rsid w:val="00367950"/>
    <w:rsid w:val="003709C8"/>
    <w:rsid w:val="00373A3C"/>
    <w:rsid w:val="00375C13"/>
    <w:rsid w:val="003815F6"/>
    <w:rsid w:val="00382749"/>
    <w:rsid w:val="00384839"/>
    <w:rsid w:val="00385A78"/>
    <w:rsid w:val="00386398"/>
    <w:rsid w:val="003864B0"/>
    <w:rsid w:val="00387B4F"/>
    <w:rsid w:val="00387DA0"/>
    <w:rsid w:val="0039484E"/>
    <w:rsid w:val="0039639D"/>
    <w:rsid w:val="00396DCF"/>
    <w:rsid w:val="0039784A"/>
    <w:rsid w:val="003A0D99"/>
    <w:rsid w:val="003A3377"/>
    <w:rsid w:val="003A47FD"/>
    <w:rsid w:val="003A49F9"/>
    <w:rsid w:val="003A4B9E"/>
    <w:rsid w:val="003A69E5"/>
    <w:rsid w:val="003B02A5"/>
    <w:rsid w:val="003B219E"/>
    <w:rsid w:val="003B2DC0"/>
    <w:rsid w:val="003B5408"/>
    <w:rsid w:val="003B55A5"/>
    <w:rsid w:val="003C0124"/>
    <w:rsid w:val="003C3B93"/>
    <w:rsid w:val="003C4416"/>
    <w:rsid w:val="003C4544"/>
    <w:rsid w:val="003C4881"/>
    <w:rsid w:val="003C7167"/>
    <w:rsid w:val="003D1306"/>
    <w:rsid w:val="003D1521"/>
    <w:rsid w:val="003D2AC6"/>
    <w:rsid w:val="003D3197"/>
    <w:rsid w:val="003D4566"/>
    <w:rsid w:val="003D5059"/>
    <w:rsid w:val="003D7D3E"/>
    <w:rsid w:val="003E303D"/>
    <w:rsid w:val="003E6475"/>
    <w:rsid w:val="003E749F"/>
    <w:rsid w:val="003F15A2"/>
    <w:rsid w:val="003F3544"/>
    <w:rsid w:val="003F5E95"/>
    <w:rsid w:val="003F7AB9"/>
    <w:rsid w:val="00401A39"/>
    <w:rsid w:val="0040398F"/>
    <w:rsid w:val="00404239"/>
    <w:rsid w:val="00404D69"/>
    <w:rsid w:val="00407B04"/>
    <w:rsid w:val="00413505"/>
    <w:rsid w:val="00413F5D"/>
    <w:rsid w:val="00414A92"/>
    <w:rsid w:val="0041691C"/>
    <w:rsid w:val="004208ED"/>
    <w:rsid w:val="00420EF0"/>
    <w:rsid w:val="004213AF"/>
    <w:rsid w:val="00422A8E"/>
    <w:rsid w:val="004260ED"/>
    <w:rsid w:val="00426A10"/>
    <w:rsid w:val="004272AD"/>
    <w:rsid w:val="00430C46"/>
    <w:rsid w:val="0043299F"/>
    <w:rsid w:val="004341B8"/>
    <w:rsid w:val="00435ECE"/>
    <w:rsid w:val="004360A4"/>
    <w:rsid w:val="00436457"/>
    <w:rsid w:val="0043771C"/>
    <w:rsid w:val="00441A71"/>
    <w:rsid w:val="00442655"/>
    <w:rsid w:val="0044326A"/>
    <w:rsid w:val="00444C9D"/>
    <w:rsid w:val="00445462"/>
    <w:rsid w:val="00445C1C"/>
    <w:rsid w:val="00452D76"/>
    <w:rsid w:val="00453217"/>
    <w:rsid w:val="00453ADA"/>
    <w:rsid w:val="004547A1"/>
    <w:rsid w:val="00456062"/>
    <w:rsid w:val="004614E8"/>
    <w:rsid w:val="00461CA8"/>
    <w:rsid w:val="00463913"/>
    <w:rsid w:val="00464629"/>
    <w:rsid w:val="00464E98"/>
    <w:rsid w:val="00472A9D"/>
    <w:rsid w:val="00473272"/>
    <w:rsid w:val="00473F3D"/>
    <w:rsid w:val="0047464D"/>
    <w:rsid w:val="00474DA0"/>
    <w:rsid w:val="0047584F"/>
    <w:rsid w:val="00476739"/>
    <w:rsid w:val="00476BD2"/>
    <w:rsid w:val="00476BE9"/>
    <w:rsid w:val="0047740F"/>
    <w:rsid w:val="00477687"/>
    <w:rsid w:val="00480310"/>
    <w:rsid w:val="0048104D"/>
    <w:rsid w:val="0048117F"/>
    <w:rsid w:val="004819A1"/>
    <w:rsid w:val="00483D07"/>
    <w:rsid w:val="00483E72"/>
    <w:rsid w:val="00484798"/>
    <w:rsid w:val="004858F7"/>
    <w:rsid w:val="00486485"/>
    <w:rsid w:val="00487505"/>
    <w:rsid w:val="00490649"/>
    <w:rsid w:val="004919B0"/>
    <w:rsid w:val="00492853"/>
    <w:rsid w:val="00495A6D"/>
    <w:rsid w:val="0049724C"/>
    <w:rsid w:val="00497B46"/>
    <w:rsid w:val="00497F20"/>
    <w:rsid w:val="004A0B0C"/>
    <w:rsid w:val="004A16FC"/>
    <w:rsid w:val="004A4E52"/>
    <w:rsid w:val="004A736B"/>
    <w:rsid w:val="004A7573"/>
    <w:rsid w:val="004B1693"/>
    <w:rsid w:val="004B1970"/>
    <w:rsid w:val="004B2EDB"/>
    <w:rsid w:val="004B3EE1"/>
    <w:rsid w:val="004B5419"/>
    <w:rsid w:val="004B5BBD"/>
    <w:rsid w:val="004C11C4"/>
    <w:rsid w:val="004C2B43"/>
    <w:rsid w:val="004C5CF2"/>
    <w:rsid w:val="004C7F72"/>
    <w:rsid w:val="004D30CC"/>
    <w:rsid w:val="004D3229"/>
    <w:rsid w:val="004D4974"/>
    <w:rsid w:val="004E05E1"/>
    <w:rsid w:val="004E0BD6"/>
    <w:rsid w:val="004E23E4"/>
    <w:rsid w:val="004E2641"/>
    <w:rsid w:val="004E6293"/>
    <w:rsid w:val="004F246D"/>
    <w:rsid w:val="004F268F"/>
    <w:rsid w:val="004F2B2B"/>
    <w:rsid w:val="004F3B0E"/>
    <w:rsid w:val="004F4923"/>
    <w:rsid w:val="004F5DAF"/>
    <w:rsid w:val="004F7037"/>
    <w:rsid w:val="004F779E"/>
    <w:rsid w:val="004F7956"/>
    <w:rsid w:val="004F7FAD"/>
    <w:rsid w:val="00504FCF"/>
    <w:rsid w:val="00505C5B"/>
    <w:rsid w:val="005063AE"/>
    <w:rsid w:val="00507677"/>
    <w:rsid w:val="005105CB"/>
    <w:rsid w:val="00510AB0"/>
    <w:rsid w:val="005158DF"/>
    <w:rsid w:val="00515C47"/>
    <w:rsid w:val="0051689B"/>
    <w:rsid w:val="00517F21"/>
    <w:rsid w:val="0052185F"/>
    <w:rsid w:val="005219DD"/>
    <w:rsid w:val="00521B5F"/>
    <w:rsid w:val="0052255F"/>
    <w:rsid w:val="00523F58"/>
    <w:rsid w:val="00525A2D"/>
    <w:rsid w:val="005306F0"/>
    <w:rsid w:val="00531270"/>
    <w:rsid w:val="00531851"/>
    <w:rsid w:val="00531E7E"/>
    <w:rsid w:val="00533935"/>
    <w:rsid w:val="00534A1B"/>
    <w:rsid w:val="005362F2"/>
    <w:rsid w:val="0053635E"/>
    <w:rsid w:val="005371D9"/>
    <w:rsid w:val="005408C5"/>
    <w:rsid w:val="00540E19"/>
    <w:rsid w:val="00541DC2"/>
    <w:rsid w:val="00542D3F"/>
    <w:rsid w:val="0054343A"/>
    <w:rsid w:val="00544099"/>
    <w:rsid w:val="005442EC"/>
    <w:rsid w:val="00544DCC"/>
    <w:rsid w:val="00545866"/>
    <w:rsid w:val="00545D2E"/>
    <w:rsid w:val="00546E73"/>
    <w:rsid w:val="00547B0A"/>
    <w:rsid w:val="005508A0"/>
    <w:rsid w:val="00550E8E"/>
    <w:rsid w:val="005519EA"/>
    <w:rsid w:val="005536F0"/>
    <w:rsid w:val="00557669"/>
    <w:rsid w:val="00562FDA"/>
    <w:rsid w:val="00564791"/>
    <w:rsid w:val="005669B4"/>
    <w:rsid w:val="00572CDA"/>
    <w:rsid w:val="00574897"/>
    <w:rsid w:val="005802B0"/>
    <w:rsid w:val="00582075"/>
    <w:rsid w:val="005822C5"/>
    <w:rsid w:val="00582EBA"/>
    <w:rsid w:val="0058345F"/>
    <w:rsid w:val="005841A0"/>
    <w:rsid w:val="005846C0"/>
    <w:rsid w:val="005862D1"/>
    <w:rsid w:val="005902FC"/>
    <w:rsid w:val="00590427"/>
    <w:rsid w:val="0059295C"/>
    <w:rsid w:val="005933CE"/>
    <w:rsid w:val="00596DF3"/>
    <w:rsid w:val="005A233F"/>
    <w:rsid w:val="005A5300"/>
    <w:rsid w:val="005A68A5"/>
    <w:rsid w:val="005A7BBD"/>
    <w:rsid w:val="005A7F31"/>
    <w:rsid w:val="005B20E3"/>
    <w:rsid w:val="005B6756"/>
    <w:rsid w:val="005B734C"/>
    <w:rsid w:val="005C1CDE"/>
    <w:rsid w:val="005C2515"/>
    <w:rsid w:val="005C612A"/>
    <w:rsid w:val="005C799C"/>
    <w:rsid w:val="005D0429"/>
    <w:rsid w:val="005D2E1C"/>
    <w:rsid w:val="005D3BE8"/>
    <w:rsid w:val="005D41EE"/>
    <w:rsid w:val="005D4BD5"/>
    <w:rsid w:val="005D6D77"/>
    <w:rsid w:val="005D7DBF"/>
    <w:rsid w:val="005E0058"/>
    <w:rsid w:val="005E221A"/>
    <w:rsid w:val="005E276D"/>
    <w:rsid w:val="005E43FF"/>
    <w:rsid w:val="005E4A78"/>
    <w:rsid w:val="005F01A3"/>
    <w:rsid w:val="005F049F"/>
    <w:rsid w:val="005F3DB8"/>
    <w:rsid w:val="005F3E5D"/>
    <w:rsid w:val="005F4991"/>
    <w:rsid w:val="005F5EDF"/>
    <w:rsid w:val="005F65B7"/>
    <w:rsid w:val="005F6779"/>
    <w:rsid w:val="005F67E2"/>
    <w:rsid w:val="00601D24"/>
    <w:rsid w:val="00602AE6"/>
    <w:rsid w:val="00602CBE"/>
    <w:rsid w:val="006041D6"/>
    <w:rsid w:val="00604941"/>
    <w:rsid w:val="00607C79"/>
    <w:rsid w:val="00610312"/>
    <w:rsid w:val="006104A9"/>
    <w:rsid w:val="00612750"/>
    <w:rsid w:val="006130CD"/>
    <w:rsid w:val="006155EF"/>
    <w:rsid w:val="00620FB8"/>
    <w:rsid w:val="006224C1"/>
    <w:rsid w:val="006225CB"/>
    <w:rsid w:val="00623070"/>
    <w:rsid w:val="00623975"/>
    <w:rsid w:val="00624EDA"/>
    <w:rsid w:val="006266F0"/>
    <w:rsid w:val="006311FE"/>
    <w:rsid w:val="00631F91"/>
    <w:rsid w:val="006323FF"/>
    <w:rsid w:val="0063287E"/>
    <w:rsid w:val="00633E75"/>
    <w:rsid w:val="00633EA1"/>
    <w:rsid w:val="00635902"/>
    <w:rsid w:val="006365A1"/>
    <w:rsid w:val="006437F8"/>
    <w:rsid w:val="0064519E"/>
    <w:rsid w:val="00645622"/>
    <w:rsid w:val="006462FC"/>
    <w:rsid w:val="00647FA5"/>
    <w:rsid w:val="006506FD"/>
    <w:rsid w:val="00651E4D"/>
    <w:rsid w:val="006569FA"/>
    <w:rsid w:val="00657BFB"/>
    <w:rsid w:val="00661552"/>
    <w:rsid w:val="00662503"/>
    <w:rsid w:val="0066580E"/>
    <w:rsid w:val="006679AD"/>
    <w:rsid w:val="00671D9E"/>
    <w:rsid w:val="00672CB4"/>
    <w:rsid w:val="00673616"/>
    <w:rsid w:val="00674E48"/>
    <w:rsid w:val="006764FA"/>
    <w:rsid w:val="006768E6"/>
    <w:rsid w:val="0068152D"/>
    <w:rsid w:val="00682085"/>
    <w:rsid w:val="00697EA8"/>
    <w:rsid w:val="006A0F75"/>
    <w:rsid w:val="006A19C1"/>
    <w:rsid w:val="006A4C9A"/>
    <w:rsid w:val="006A52BF"/>
    <w:rsid w:val="006A68E2"/>
    <w:rsid w:val="006A6CBE"/>
    <w:rsid w:val="006B3B28"/>
    <w:rsid w:val="006B4B11"/>
    <w:rsid w:val="006B4CB4"/>
    <w:rsid w:val="006B5634"/>
    <w:rsid w:val="006B6D24"/>
    <w:rsid w:val="006B71D6"/>
    <w:rsid w:val="006C0BD1"/>
    <w:rsid w:val="006C565D"/>
    <w:rsid w:val="006C5E74"/>
    <w:rsid w:val="006D119A"/>
    <w:rsid w:val="006D133D"/>
    <w:rsid w:val="006D2137"/>
    <w:rsid w:val="006D6FF0"/>
    <w:rsid w:val="006E00E4"/>
    <w:rsid w:val="006E15E0"/>
    <w:rsid w:val="006E1D09"/>
    <w:rsid w:val="006E39BB"/>
    <w:rsid w:val="006E5123"/>
    <w:rsid w:val="006E57CE"/>
    <w:rsid w:val="006E5BB1"/>
    <w:rsid w:val="006F0280"/>
    <w:rsid w:val="006F244A"/>
    <w:rsid w:val="006F699B"/>
    <w:rsid w:val="006F6CB3"/>
    <w:rsid w:val="00702E84"/>
    <w:rsid w:val="00703160"/>
    <w:rsid w:val="00705A60"/>
    <w:rsid w:val="00706332"/>
    <w:rsid w:val="007077D4"/>
    <w:rsid w:val="00711187"/>
    <w:rsid w:val="00712B5E"/>
    <w:rsid w:val="00717CD7"/>
    <w:rsid w:val="00717DCC"/>
    <w:rsid w:val="00721BA2"/>
    <w:rsid w:val="0072272F"/>
    <w:rsid w:val="00726D1E"/>
    <w:rsid w:val="00731648"/>
    <w:rsid w:val="00733371"/>
    <w:rsid w:val="007340E9"/>
    <w:rsid w:val="00735CB5"/>
    <w:rsid w:val="0074160E"/>
    <w:rsid w:val="00741D4F"/>
    <w:rsid w:val="00743A06"/>
    <w:rsid w:val="00744459"/>
    <w:rsid w:val="007453F1"/>
    <w:rsid w:val="00747B98"/>
    <w:rsid w:val="00750033"/>
    <w:rsid w:val="00750A10"/>
    <w:rsid w:val="00750CE9"/>
    <w:rsid w:val="007525A9"/>
    <w:rsid w:val="007532EF"/>
    <w:rsid w:val="0075525E"/>
    <w:rsid w:val="007560BF"/>
    <w:rsid w:val="0075614D"/>
    <w:rsid w:val="00756602"/>
    <w:rsid w:val="00757E90"/>
    <w:rsid w:val="00764552"/>
    <w:rsid w:val="00765097"/>
    <w:rsid w:val="007653DF"/>
    <w:rsid w:val="00765B8B"/>
    <w:rsid w:val="00765DBC"/>
    <w:rsid w:val="00766AE7"/>
    <w:rsid w:val="00767D14"/>
    <w:rsid w:val="00770DA1"/>
    <w:rsid w:val="007716CF"/>
    <w:rsid w:val="007726E3"/>
    <w:rsid w:val="00777346"/>
    <w:rsid w:val="0078135D"/>
    <w:rsid w:val="00787A77"/>
    <w:rsid w:val="00787F84"/>
    <w:rsid w:val="00792C6C"/>
    <w:rsid w:val="0079325D"/>
    <w:rsid w:val="00793E69"/>
    <w:rsid w:val="00797A3C"/>
    <w:rsid w:val="00797B05"/>
    <w:rsid w:val="007A19B4"/>
    <w:rsid w:val="007A2EAE"/>
    <w:rsid w:val="007A3814"/>
    <w:rsid w:val="007A3DE5"/>
    <w:rsid w:val="007A3F6E"/>
    <w:rsid w:val="007A5637"/>
    <w:rsid w:val="007A64FD"/>
    <w:rsid w:val="007A7860"/>
    <w:rsid w:val="007B04B3"/>
    <w:rsid w:val="007B0C91"/>
    <w:rsid w:val="007B2F49"/>
    <w:rsid w:val="007B3F4E"/>
    <w:rsid w:val="007B4DB5"/>
    <w:rsid w:val="007C1963"/>
    <w:rsid w:val="007C1E1F"/>
    <w:rsid w:val="007C2511"/>
    <w:rsid w:val="007C2807"/>
    <w:rsid w:val="007C3018"/>
    <w:rsid w:val="007C3144"/>
    <w:rsid w:val="007C619E"/>
    <w:rsid w:val="007D1AD2"/>
    <w:rsid w:val="007D3246"/>
    <w:rsid w:val="007D4405"/>
    <w:rsid w:val="007D6128"/>
    <w:rsid w:val="007D7648"/>
    <w:rsid w:val="007E0F47"/>
    <w:rsid w:val="007E131B"/>
    <w:rsid w:val="007E23AC"/>
    <w:rsid w:val="007E348B"/>
    <w:rsid w:val="007E38CC"/>
    <w:rsid w:val="007E5D35"/>
    <w:rsid w:val="007E73E9"/>
    <w:rsid w:val="007F1CCE"/>
    <w:rsid w:val="007F2305"/>
    <w:rsid w:val="007F354F"/>
    <w:rsid w:val="007F51C6"/>
    <w:rsid w:val="007F594F"/>
    <w:rsid w:val="007F5991"/>
    <w:rsid w:val="007F6141"/>
    <w:rsid w:val="007F68AE"/>
    <w:rsid w:val="007F7838"/>
    <w:rsid w:val="00800677"/>
    <w:rsid w:val="00800AB4"/>
    <w:rsid w:val="008040E8"/>
    <w:rsid w:val="0080568C"/>
    <w:rsid w:val="00807BA7"/>
    <w:rsid w:val="008100F8"/>
    <w:rsid w:val="00810EBD"/>
    <w:rsid w:val="00811AA6"/>
    <w:rsid w:val="00811B83"/>
    <w:rsid w:val="00812583"/>
    <w:rsid w:val="00813A04"/>
    <w:rsid w:val="00814CF7"/>
    <w:rsid w:val="00815C50"/>
    <w:rsid w:val="008168EE"/>
    <w:rsid w:val="00821089"/>
    <w:rsid w:val="00823A95"/>
    <w:rsid w:val="00824D0C"/>
    <w:rsid w:val="008306A5"/>
    <w:rsid w:val="00831395"/>
    <w:rsid w:val="008342C0"/>
    <w:rsid w:val="008347CD"/>
    <w:rsid w:val="0083556D"/>
    <w:rsid w:val="00836BC9"/>
    <w:rsid w:val="00836EE3"/>
    <w:rsid w:val="00837800"/>
    <w:rsid w:val="008406E5"/>
    <w:rsid w:val="00840CB2"/>
    <w:rsid w:val="008441BD"/>
    <w:rsid w:val="008442AC"/>
    <w:rsid w:val="00851342"/>
    <w:rsid w:val="00853A5C"/>
    <w:rsid w:val="00857903"/>
    <w:rsid w:val="0086055A"/>
    <w:rsid w:val="00860B64"/>
    <w:rsid w:val="00863C84"/>
    <w:rsid w:val="00866150"/>
    <w:rsid w:val="00867D9A"/>
    <w:rsid w:val="00867FA1"/>
    <w:rsid w:val="008707E0"/>
    <w:rsid w:val="00870898"/>
    <w:rsid w:val="00871CC7"/>
    <w:rsid w:val="00872C14"/>
    <w:rsid w:val="00874381"/>
    <w:rsid w:val="00876A78"/>
    <w:rsid w:val="008843E5"/>
    <w:rsid w:val="00890B6D"/>
    <w:rsid w:val="008916F6"/>
    <w:rsid w:val="0089276C"/>
    <w:rsid w:val="00893EAB"/>
    <w:rsid w:val="00895B17"/>
    <w:rsid w:val="00896377"/>
    <w:rsid w:val="008A01D1"/>
    <w:rsid w:val="008A2AE2"/>
    <w:rsid w:val="008A6231"/>
    <w:rsid w:val="008B09B3"/>
    <w:rsid w:val="008B0ECF"/>
    <w:rsid w:val="008B5E28"/>
    <w:rsid w:val="008B698B"/>
    <w:rsid w:val="008C09EF"/>
    <w:rsid w:val="008C2DDA"/>
    <w:rsid w:val="008D01FF"/>
    <w:rsid w:val="008D03E9"/>
    <w:rsid w:val="008D05C2"/>
    <w:rsid w:val="008D36EA"/>
    <w:rsid w:val="008D3E79"/>
    <w:rsid w:val="008D41E4"/>
    <w:rsid w:val="008E1AFA"/>
    <w:rsid w:val="008E2070"/>
    <w:rsid w:val="008E2FED"/>
    <w:rsid w:val="008E3422"/>
    <w:rsid w:val="008E58EA"/>
    <w:rsid w:val="008E5C94"/>
    <w:rsid w:val="008E74E3"/>
    <w:rsid w:val="008F057E"/>
    <w:rsid w:val="008F1168"/>
    <w:rsid w:val="008F2CB4"/>
    <w:rsid w:val="008F3557"/>
    <w:rsid w:val="008F3623"/>
    <w:rsid w:val="008F3855"/>
    <w:rsid w:val="008F439B"/>
    <w:rsid w:val="008F4FA4"/>
    <w:rsid w:val="008F5DB3"/>
    <w:rsid w:val="008F6161"/>
    <w:rsid w:val="008F642A"/>
    <w:rsid w:val="008F7D58"/>
    <w:rsid w:val="00900A98"/>
    <w:rsid w:val="0090529D"/>
    <w:rsid w:val="009069EF"/>
    <w:rsid w:val="00906E7B"/>
    <w:rsid w:val="00907B34"/>
    <w:rsid w:val="009147FB"/>
    <w:rsid w:val="009149B3"/>
    <w:rsid w:val="00917D3D"/>
    <w:rsid w:val="00920176"/>
    <w:rsid w:val="00920621"/>
    <w:rsid w:val="009209A2"/>
    <w:rsid w:val="0092241B"/>
    <w:rsid w:val="00925A3F"/>
    <w:rsid w:val="009266A5"/>
    <w:rsid w:val="00927ADE"/>
    <w:rsid w:val="0093141D"/>
    <w:rsid w:val="00932399"/>
    <w:rsid w:val="00935984"/>
    <w:rsid w:val="00936FEF"/>
    <w:rsid w:val="0094182A"/>
    <w:rsid w:val="00941B16"/>
    <w:rsid w:val="00942122"/>
    <w:rsid w:val="009423CF"/>
    <w:rsid w:val="00942740"/>
    <w:rsid w:val="00942FA4"/>
    <w:rsid w:val="009435AE"/>
    <w:rsid w:val="00943F02"/>
    <w:rsid w:val="00945245"/>
    <w:rsid w:val="00946097"/>
    <w:rsid w:val="00946C73"/>
    <w:rsid w:val="009512A8"/>
    <w:rsid w:val="009545C5"/>
    <w:rsid w:val="0095516C"/>
    <w:rsid w:val="00956F1C"/>
    <w:rsid w:val="00961059"/>
    <w:rsid w:val="00962B96"/>
    <w:rsid w:val="00962E3E"/>
    <w:rsid w:val="00963046"/>
    <w:rsid w:val="00963200"/>
    <w:rsid w:val="00965A56"/>
    <w:rsid w:val="00965BA1"/>
    <w:rsid w:val="009734A0"/>
    <w:rsid w:val="0097418F"/>
    <w:rsid w:val="00974472"/>
    <w:rsid w:val="0097693D"/>
    <w:rsid w:val="009809F0"/>
    <w:rsid w:val="0098228E"/>
    <w:rsid w:val="00985AD8"/>
    <w:rsid w:val="00986BDD"/>
    <w:rsid w:val="00990035"/>
    <w:rsid w:val="00991828"/>
    <w:rsid w:val="0099288D"/>
    <w:rsid w:val="00993B9D"/>
    <w:rsid w:val="00995D02"/>
    <w:rsid w:val="00996CF7"/>
    <w:rsid w:val="00997F1B"/>
    <w:rsid w:val="009A35D3"/>
    <w:rsid w:val="009A3728"/>
    <w:rsid w:val="009A4DB1"/>
    <w:rsid w:val="009A5745"/>
    <w:rsid w:val="009A61CF"/>
    <w:rsid w:val="009A72A7"/>
    <w:rsid w:val="009B2104"/>
    <w:rsid w:val="009B2F4F"/>
    <w:rsid w:val="009B4920"/>
    <w:rsid w:val="009B4EB2"/>
    <w:rsid w:val="009B5126"/>
    <w:rsid w:val="009B5172"/>
    <w:rsid w:val="009B5B07"/>
    <w:rsid w:val="009B66AB"/>
    <w:rsid w:val="009B7527"/>
    <w:rsid w:val="009C145B"/>
    <w:rsid w:val="009C4D19"/>
    <w:rsid w:val="009C561A"/>
    <w:rsid w:val="009C61C2"/>
    <w:rsid w:val="009C7FEC"/>
    <w:rsid w:val="009D396A"/>
    <w:rsid w:val="009D50A9"/>
    <w:rsid w:val="009D6905"/>
    <w:rsid w:val="009D7746"/>
    <w:rsid w:val="009E3716"/>
    <w:rsid w:val="009E4B72"/>
    <w:rsid w:val="009E68A8"/>
    <w:rsid w:val="009E775F"/>
    <w:rsid w:val="009F0B7D"/>
    <w:rsid w:val="009F3240"/>
    <w:rsid w:val="009F3841"/>
    <w:rsid w:val="009F3AE7"/>
    <w:rsid w:val="009F3F0E"/>
    <w:rsid w:val="009F642F"/>
    <w:rsid w:val="009F691D"/>
    <w:rsid w:val="009F7844"/>
    <w:rsid w:val="00A0089B"/>
    <w:rsid w:val="00A009F1"/>
    <w:rsid w:val="00A07125"/>
    <w:rsid w:val="00A1071A"/>
    <w:rsid w:val="00A10C2F"/>
    <w:rsid w:val="00A20C6E"/>
    <w:rsid w:val="00A21152"/>
    <w:rsid w:val="00A21C02"/>
    <w:rsid w:val="00A21D09"/>
    <w:rsid w:val="00A24479"/>
    <w:rsid w:val="00A24A0F"/>
    <w:rsid w:val="00A3373F"/>
    <w:rsid w:val="00A33F90"/>
    <w:rsid w:val="00A34F99"/>
    <w:rsid w:val="00A36BC0"/>
    <w:rsid w:val="00A37D68"/>
    <w:rsid w:val="00A40A84"/>
    <w:rsid w:val="00A422AC"/>
    <w:rsid w:val="00A44213"/>
    <w:rsid w:val="00A46FEB"/>
    <w:rsid w:val="00A472D9"/>
    <w:rsid w:val="00A516E3"/>
    <w:rsid w:val="00A5240E"/>
    <w:rsid w:val="00A52518"/>
    <w:rsid w:val="00A55921"/>
    <w:rsid w:val="00A55CAA"/>
    <w:rsid w:val="00A56299"/>
    <w:rsid w:val="00A563DB"/>
    <w:rsid w:val="00A57302"/>
    <w:rsid w:val="00A61B12"/>
    <w:rsid w:val="00A6267E"/>
    <w:rsid w:val="00A65549"/>
    <w:rsid w:val="00A66E94"/>
    <w:rsid w:val="00A671C1"/>
    <w:rsid w:val="00A7037D"/>
    <w:rsid w:val="00A710E2"/>
    <w:rsid w:val="00A72B87"/>
    <w:rsid w:val="00A74516"/>
    <w:rsid w:val="00A74B12"/>
    <w:rsid w:val="00A75525"/>
    <w:rsid w:val="00A76F54"/>
    <w:rsid w:val="00A823DB"/>
    <w:rsid w:val="00A82479"/>
    <w:rsid w:val="00A8365B"/>
    <w:rsid w:val="00A8565C"/>
    <w:rsid w:val="00A85994"/>
    <w:rsid w:val="00A9033D"/>
    <w:rsid w:val="00A908CF"/>
    <w:rsid w:val="00A93070"/>
    <w:rsid w:val="00A9316D"/>
    <w:rsid w:val="00A93673"/>
    <w:rsid w:val="00A93708"/>
    <w:rsid w:val="00A947DA"/>
    <w:rsid w:val="00A948F9"/>
    <w:rsid w:val="00A9710E"/>
    <w:rsid w:val="00AA1272"/>
    <w:rsid w:val="00AA393E"/>
    <w:rsid w:val="00AA3A06"/>
    <w:rsid w:val="00AA5F0F"/>
    <w:rsid w:val="00AA6E20"/>
    <w:rsid w:val="00AA714E"/>
    <w:rsid w:val="00AB0186"/>
    <w:rsid w:val="00AB58D6"/>
    <w:rsid w:val="00AB63DC"/>
    <w:rsid w:val="00AC2F15"/>
    <w:rsid w:val="00AC48EB"/>
    <w:rsid w:val="00AC490C"/>
    <w:rsid w:val="00AD0251"/>
    <w:rsid w:val="00AD33A9"/>
    <w:rsid w:val="00AD6C91"/>
    <w:rsid w:val="00AE1014"/>
    <w:rsid w:val="00AE28BE"/>
    <w:rsid w:val="00AE2EB5"/>
    <w:rsid w:val="00AE423C"/>
    <w:rsid w:val="00AE4D31"/>
    <w:rsid w:val="00AE5B4E"/>
    <w:rsid w:val="00AF021A"/>
    <w:rsid w:val="00AF34D2"/>
    <w:rsid w:val="00AF5879"/>
    <w:rsid w:val="00AF5EB9"/>
    <w:rsid w:val="00AF60CA"/>
    <w:rsid w:val="00B00B2C"/>
    <w:rsid w:val="00B00F10"/>
    <w:rsid w:val="00B01C32"/>
    <w:rsid w:val="00B06910"/>
    <w:rsid w:val="00B07F36"/>
    <w:rsid w:val="00B1357E"/>
    <w:rsid w:val="00B16DA5"/>
    <w:rsid w:val="00B2140A"/>
    <w:rsid w:val="00B21580"/>
    <w:rsid w:val="00B21D98"/>
    <w:rsid w:val="00B23C7E"/>
    <w:rsid w:val="00B24246"/>
    <w:rsid w:val="00B24A80"/>
    <w:rsid w:val="00B25369"/>
    <w:rsid w:val="00B26341"/>
    <w:rsid w:val="00B264A7"/>
    <w:rsid w:val="00B3170A"/>
    <w:rsid w:val="00B32285"/>
    <w:rsid w:val="00B33EAA"/>
    <w:rsid w:val="00B361D4"/>
    <w:rsid w:val="00B413F7"/>
    <w:rsid w:val="00B41BCD"/>
    <w:rsid w:val="00B437A4"/>
    <w:rsid w:val="00B470B2"/>
    <w:rsid w:val="00B473B7"/>
    <w:rsid w:val="00B5024F"/>
    <w:rsid w:val="00B50718"/>
    <w:rsid w:val="00B50AF3"/>
    <w:rsid w:val="00B50DFD"/>
    <w:rsid w:val="00B521FD"/>
    <w:rsid w:val="00B522D9"/>
    <w:rsid w:val="00B53C68"/>
    <w:rsid w:val="00B5432E"/>
    <w:rsid w:val="00B5495B"/>
    <w:rsid w:val="00B56266"/>
    <w:rsid w:val="00B61D9E"/>
    <w:rsid w:val="00B62C10"/>
    <w:rsid w:val="00B646CB"/>
    <w:rsid w:val="00B6492B"/>
    <w:rsid w:val="00B64E42"/>
    <w:rsid w:val="00B64F12"/>
    <w:rsid w:val="00B64F38"/>
    <w:rsid w:val="00B67689"/>
    <w:rsid w:val="00B70578"/>
    <w:rsid w:val="00B708A6"/>
    <w:rsid w:val="00B714A2"/>
    <w:rsid w:val="00B71BB4"/>
    <w:rsid w:val="00B72659"/>
    <w:rsid w:val="00B756A7"/>
    <w:rsid w:val="00B77063"/>
    <w:rsid w:val="00B77B0C"/>
    <w:rsid w:val="00B80385"/>
    <w:rsid w:val="00B83117"/>
    <w:rsid w:val="00B835A1"/>
    <w:rsid w:val="00B849E5"/>
    <w:rsid w:val="00B84A7F"/>
    <w:rsid w:val="00B86522"/>
    <w:rsid w:val="00B8691C"/>
    <w:rsid w:val="00B901BF"/>
    <w:rsid w:val="00B9219E"/>
    <w:rsid w:val="00B93624"/>
    <w:rsid w:val="00B9572D"/>
    <w:rsid w:val="00B9687E"/>
    <w:rsid w:val="00BA246C"/>
    <w:rsid w:val="00BA2803"/>
    <w:rsid w:val="00BA51A8"/>
    <w:rsid w:val="00BA63AC"/>
    <w:rsid w:val="00BA6F87"/>
    <w:rsid w:val="00BB18D5"/>
    <w:rsid w:val="00BB21DB"/>
    <w:rsid w:val="00BB2BE3"/>
    <w:rsid w:val="00BB4691"/>
    <w:rsid w:val="00BB48DF"/>
    <w:rsid w:val="00BB5BB4"/>
    <w:rsid w:val="00BB688F"/>
    <w:rsid w:val="00BB6BD3"/>
    <w:rsid w:val="00BC3784"/>
    <w:rsid w:val="00BC3B7A"/>
    <w:rsid w:val="00BC4B6A"/>
    <w:rsid w:val="00BC5B5F"/>
    <w:rsid w:val="00BD1669"/>
    <w:rsid w:val="00BD3BFA"/>
    <w:rsid w:val="00BE0266"/>
    <w:rsid w:val="00BE0610"/>
    <w:rsid w:val="00BE0E0B"/>
    <w:rsid w:val="00BE1E47"/>
    <w:rsid w:val="00BE3743"/>
    <w:rsid w:val="00BE4069"/>
    <w:rsid w:val="00BE57EB"/>
    <w:rsid w:val="00BE5E14"/>
    <w:rsid w:val="00BF27BC"/>
    <w:rsid w:val="00BF3DA0"/>
    <w:rsid w:val="00BF3F05"/>
    <w:rsid w:val="00BF426C"/>
    <w:rsid w:val="00BF468E"/>
    <w:rsid w:val="00BF7773"/>
    <w:rsid w:val="00C011D3"/>
    <w:rsid w:val="00C016A7"/>
    <w:rsid w:val="00C027B0"/>
    <w:rsid w:val="00C02ADE"/>
    <w:rsid w:val="00C04E55"/>
    <w:rsid w:val="00C051BF"/>
    <w:rsid w:val="00C0699B"/>
    <w:rsid w:val="00C101EE"/>
    <w:rsid w:val="00C119C4"/>
    <w:rsid w:val="00C2010A"/>
    <w:rsid w:val="00C21AA0"/>
    <w:rsid w:val="00C222F5"/>
    <w:rsid w:val="00C23927"/>
    <w:rsid w:val="00C30331"/>
    <w:rsid w:val="00C30B06"/>
    <w:rsid w:val="00C32C4F"/>
    <w:rsid w:val="00C34EFF"/>
    <w:rsid w:val="00C3547F"/>
    <w:rsid w:val="00C355D5"/>
    <w:rsid w:val="00C35631"/>
    <w:rsid w:val="00C35AAC"/>
    <w:rsid w:val="00C3660D"/>
    <w:rsid w:val="00C37F80"/>
    <w:rsid w:val="00C40AB0"/>
    <w:rsid w:val="00C42CD0"/>
    <w:rsid w:val="00C44036"/>
    <w:rsid w:val="00C45A26"/>
    <w:rsid w:val="00C46493"/>
    <w:rsid w:val="00C469F4"/>
    <w:rsid w:val="00C46A1F"/>
    <w:rsid w:val="00C46DED"/>
    <w:rsid w:val="00C475C9"/>
    <w:rsid w:val="00C50678"/>
    <w:rsid w:val="00C513F8"/>
    <w:rsid w:val="00C51B42"/>
    <w:rsid w:val="00C52996"/>
    <w:rsid w:val="00C52CBC"/>
    <w:rsid w:val="00C54E14"/>
    <w:rsid w:val="00C5546B"/>
    <w:rsid w:val="00C56828"/>
    <w:rsid w:val="00C5714D"/>
    <w:rsid w:val="00C60D3F"/>
    <w:rsid w:val="00C61B36"/>
    <w:rsid w:val="00C64D4E"/>
    <w:rsid w:val="00C6737A"/>
    <w:rsid w:val="00C7034D"/>
    <w:rsid w:val="00C72F42"/>
    <w:rsid w:val="00C730E2"/>
    <w:rsid w:val="00C743AA"/>
    <w:rsid w:val="00C77EFA"/>
    <w:rsid w:val="00C804B8"/>
    <w:rsid w:val="00C84BC6"/>
    <w:rsid w:val="00C874D4"/>
    <w:rsid w:val="00C9141E"/>
    <w:rsid w:val="00C92821"/>
    <w:rsid w:val="00C94505"/>
    <w:rsid w:val="00C94ABA"/>
    <w:rsid w:val="00C95691"/>
    <w:rsid w:val="00C96709"/>
    <w:rsid w:val="00C9739F"/>
    <w:rsid w:val="00C97C0F"/>
    <w:rsid w:val="00CA0E7B"/>
    <w:rsid w:val="00CA3550"/>
    <w:rsid w:val="00CA3AA2"/>
    <w:rsid w:val="00CA5104"/>
    <w:rsid w:val="00CA694D"/>
    <w:rsid w:val="00CB29CB"/>
    <w:rsid w:val="00CB2A8C"/>
    <w:rsid w:val="00CB458F"/>
    <w:rsid w:val="00CB4E31"/>
    <w:rsid w:val="00CC002B"/>
    <w:rsid w:val="00CC04B2"/>
    <w:rsid w:val="00CC070E"/>
    <w:rsid w:val="00CC47AD"/>
    <w:rsid w:val="00CC49EB"/>
    <w:rsid w:val="00CC6AAF"/>
    <w:rsid w:val="00CD268C"/>
    <w:rsid w:val="00CD40BE"/>
    <w:rsid w:val="00CD75A4"/>
    <w:rsid w:val="00CE06C4"/>
    <w:rsid w:val="00CE3466"/>
    <w:rsid w:val="00CE3A3A"/>
    <w:rsid w:val="00CE4FAD"/>
    <w:rsid w:val="00CE597B"/>
    <w:rsid w:val="00CE6B82"/>
    <w:rsid w:val="00CF0DA8"/>
    <w:rsid w:val="00CF1FFF"/>
    <w:rsid w:val="00CF35B5"/>
    <w:rsid w:val="00CF54AE"/>
    <w:rsid w:val="00CF72C6"/>
    <w:rsid w:val="00D00674"/>
    <w:rsid w:val="00D0162E"/>
    <w:rsid w:val="00D01647"/>
    <w:rsid w:val="00D01A17"/>
    <w:rsid w:val="00D03627"/>
    <w:rsid w:val="00D058F3"/>
    <w:rsid w:val="00D10227"/>
    <w:rsid w:val="00D10D2E"/>
    <w:rsid w:val="00D12049"/>
    <w:rsid w:val="00D1400B"/>
    <w:rsid w:val="00D15433"/>
    <w:rsid w:val="00D157C8"/>
    <w:rsid w:val="00D15ABB"/>
    <w:rsid w:val="00D15C73"/>
    <w:rsid w:val="00D15E59"/>
    <w:rsid w:val="00D165F9"/>
    <w:rsid w:val="00D20DE3"/>
    <w:rsid w:val="00D21F2E"/>
    <w:rsid w:val="00D22B35"/>
    <w:rsid w:val="00D26401"/>
    <w:rsid w:val="00D3144B"/>
    <w:rsid w:val="00D3165E"/>
    <w:rsid w:val="00D316A8"/>
    <w:rsid w:val="00D31DD3"/>
    <w:rsid w:val="00D32462"/>
    <w:rsid w:val="00D34630"/>
    <w:rsid w:val="00D367CD"/>
    <w:rsid w:val="00D41047"/>
    <w:rsid w:val="00D42C91"/>
    <w:rsid w:val="00D43AB1"/>
    <w:rsid w:val="00D4592F"/>
    <w:rsid w:val="00D475B8"/>
    <w:rsid w:val="00D505C0"/>
    <w:rsid w:val="00D53AEB"/>
    <w:rsid w:val="00D53B29"/>
    <w:rsid w:val="00D5434C"/>
    <w:rsid w:val="00D54918"/>
    <w:rsid w:val="00D54C39"/>
    <w:rsid w:val="00D55D2F"/>
    <w:rsid w:val="00D567A4"/>
    <w:rsid w:val="00D571A3"/>
    <w:rsid w:val="00D60C7F"/>
    <w:rsid w:val="00D61EB0"/>
    <w:rsid w:val="00D62D45"/>
    <w:rsid w:val="00D64001"/>
    <w:rsid w:val="00D64C24"/>
    <w:rsid w:val="00D660DC"/>
    <w:rsid w:val="00D668B6"/>
    <w:rsid w:val="00D66B65"/>
    <w:rsid w:val="00D66EEB"/>
    <w:rsid w:val="00D7039F"/>
    <w:rsid w:val="00D70E24"/>
    <w:rsid w:val="00D7128C"/>
    <w:rsid w:val="00D716EB"/>
    <w:rsid w:val="00D71820"/>
    <w:rsid w:val="00D72CCE"/>
    <w:rsid w:val="00D734FC"/>
    <w:rsid w:val="00D748D1"/>
    <w:rsid w:val="00D74C55"/>
    <w:rsid w:val="00D7766F"/>
    <w:rsid w:val="00D83598"/>
    <w:rsid w:val="00D84FEF"/>
    <w:rsid w:val="00D8614F"/>
    <w:rsid w:val="00D861D9"/>
    <w:rsid w:val="00D86B90"/>
    <w:rsid w:val="00D879CF"/>
    <w:rsid w:val="00D93C69"/>
    <w:rsid w:val="00D94584"/>
    <w:rsid w:val="00DA2ED8"/>
    <w:rsid w:val="00DA4101"/>
    <w:rsid w:val="00DB1F52"/>
    <w:rsid w:val="00DB234B"/>
    <w:rsid w:val="00DB2532"/>
    <w:rsid w:val="00DB294E"/>
    <w:rsid w:val="00DB2D7F"/>
    <w:rsid w:val="00DB3C1B"/>
    <w:rsid w:val="00DB75F7"/>
    <w:rsid w:val="00DC0ED3"/>
    <w:rsid w:val="00DC2360"/>
    <w:rsid w:val="00DC3C65"/>
    <w:rsid w:val="00DC3CC7"/>
    <w:rsid w:val="00DD0E5F"/>
    <w:rsid w:val="00DD1A18"/>
    <w:rsid w:val="00DD1EF7"/>
    <w:rsid w:val="00DD2084"/>
    <w:rsid w:val="00DD2328"/>
    <w:rsid w:val="00DD2AEF"/>
    <w:rsid w:val="00DD382A"/>
    <w:rsid w:val="00DD6650"/>
    <w:rsid w:val="00DE09C7"/>
    <w:rsid w:val="00DE2B03"/>
    <w:rsid w:val="00DE3CC8"/>
    <w:rsid w:val="00DE3F18"/>
    <w:rsid w:val="00DE4990"/>
    <w:rsid w:val="00DE59A1"/>
    <w:rsid w:val="00DE5F58"/>
    <w:rsid w:val="00DE7C6F"/>
    <w:rsid w:val="00DF1BCF"/>
    <w:rsid w:val="00DF2C14"/>
    <w:rsid w:val="00DF3A83"/>
    <w:rsid w:val="00DF688B"/>
    <w:rsid w:val="00DF6B27"/>
    <w:rsid w:val="00E00013"/>
    <w:rsid w:val="00E00437"/>
    <w:rsid w:val="00E00C47"/>
    <w:rsid w:val="00E04002"/>
    <w:rsid w:val="00E05082"/>
    <w:rsid w:val="00E1051C"/>
    <w:rsid w:val="00E11EBC"/>
    <w:rsid w:val="00E13231"/>
    <w:rsid w:val="00E13CBB"/>
    <w:rsid w:val="00E14CAC"/>
    <w:rsid w:val="00E15570"/>
    <w:rsid w:val="00E159C6"/>
    <w:rsid w:val="00E16F81"/>
    <w:rsid w:val="00E2033C"/>
    <w:rsid w:val="00E20573"/>
    <w:rsid w:val="00E225B4"/>
    <w:rsid w:val="00E23465"/>
    <w:rsid w:val="00E261B6"/>
    <w:rsid w:val="00E26748"/>
    <w:rsid w:val="00E276C2"/>
    <w:rsid w:val="00E35810"/>
    <w:rsid w:val="00E358A3"/>
    <w:rsid w:val="00E365DE"/>
    <w:rsid w:val="00E4033A"/>
    <w:rsid w:val="00E41250"/>
    <w:rsid w:val="00E42CBB"/>
    <w:rsid w:val="00E42CE9"/>
    <w:rsid w:val="00E4315E"/>
    <w:rsid w:val="00E445F7"/>
    <w:rsid w:val="00E453E7"/>
    <w:rsid w:val="00E45471"/>
    <w:rsid w:val="00E45D93"/>
    <w:rsid w:val="00E45EBB"/>
    <w:rsid w:val="00E46DC3"/>
    <w:rsid w:val="00E46DDB"/>
    <w:rsid w:val="00E476F0"/>
    <w:rsid w:val="00E518A7"/>
    <w:rsid w:val="00E53030"/>
    <w:rsid w:val="00E53751"/>
    <w:rsid w:val="00E53AE2"/>
    <w:rsid w:val="00E56800"/>
    <w:rsid w:val="00E60319"/>
    <w:rsid w:val="00E610A3"/>
    <w:rsid w:val="00E636C7"/>
    <w:rsid w:val="00E67020"/>
    <w:rsid w:val="00E71DE6"/>
    <w:rsid w:val="00E71E60"/>
    <w:rsid w:val="00E72BBD"/>
    <w:rsid w:val="00E75325"/>
    <w:rsid w:val="00E75DC0"/>
    <w:rsid w:val="00E769F5"/>
    <w:rsid w:val="00E76F74"/>
    <w:rsid w:val="00E80A5F"/>
    <w:rsid w:val="00E80ACF"/>
    <w:rsid w:val="00E80E94"/>
    <w:rsid w:val="00E81DB7"/>
    <w:rsid w:val="00E90A61"/>
    <w:rsid w:val="00E94E03"/>
    <w:rsid w:val="00E95EED"/>
    <w:rsid w:val="00EA1520"/>
    <w:rsid w:val="00EA255E"/>
    <w:rsid w:val="00EA313C"/>
    <w:rsid w:val="00EA3595"/>
    <w:rsid w:val="00EA4419"/>
    <w:rsid w:val="00EA442A"/>
    <w:rsid w:val="00EA4EDD"/>
    <w:rsid w:val="00EA6DF3"/>
    <w:rsid w:val="00EA7FC7"/>
    <w:rsid w:val="00EB2685"/>
    <w:rsid w:val="00EB347A"/>
    <w:rsid w:val="00EB5259"/>
    <w:rsid w:val="00EB542D"/>
    <w:rsid w:val="00EB7DE2"/>
    <w:rsid w:val="00EC0D4C"/>
    <w:rsid w:val="00EC3BED"/>
    <w:rsid w:val="00EC41A4"/>
    <w:rsid w:val="00EC7CA4"/>
    <w:rsid w:val="00ED3956"/>
    <w:rsid w:val="00ED3AA8"/>
    <w:rsid w:val="00ED4B9B"/>
    <w:rsid w:val="00ED5045"/>
    <w:rsid w:val="00ED586E"/>
    <w:rsid w:val="00ED5C55"/>
    <w:rsid w:val="00EE0C51"/>
    <w:rsid w:val="00EE4D8D"/>
    <w:rsid w:val="00EE520A"/>
    <w:rsid w:val="00EE530B"/>
    <w:rsid w:val="00EF0404"/>
    <w:rsid w:val="00EF063F"/>
    <w:rsid w:val="00EF2880"/>
    <w:rsid w:val="00EF42C1"/>
    <w:rsid w:val="00F00169"/>
    <w:rsid w:val="00F0255C"/>
    <w:rsid w:val="00F038E9"/>
    <w:rsid w:val="00F04366"/>
    <w:rsid w:val="00F04867"/>
    <w:rsid w:val="00F074AB"/>
    <w:rsid w:val="00F14F6C"/>
    <w:rsid w:val="00F16766"/>
    <w:rsid w:val="00F172E3"/>
    <w:rsid w:val="00F17B2D"/>
    <w:rsid w:val="00F17BAA"/>
    <w:rsid w:val="00F21098"/>
    <w:rsid w:val="00F218AA"/>
    <w:rsid w:val="00F22121"/>
    <w:rsid w:val="00F22B6C"/>
    <w:rsid w:val="00F245CA"/>
    <w:rsid w:val="00F25C95"/>
    <w:rsid w:val="00F25FDF"/>
    <w:rsid w:val="00F26DC8"/>
    <w:rsid w:val="00F314C3"/>
    <w:rsid w:val="00F3324A"/>
    <w:rsid w:val="00F3551D"/>
    <w:rsid w:val="00F41135"/>
    <w:rsid w:val="00F45C3C"/>
    <w:rsid w:val="00F461BE"/>
    <w:rsid w:val="00F47AC0"/>
    <w:rsid w:val="00F47E73"/>
    <w:rsid w:val="00F506BB"/>
    <w:rsid w:val="00F51A06"/>
    <w:rsid w:val="00F54191"/>
    <w:rsid w:val="00F54A13"/>
    <w:rsid w:val="00F55A27"/>
    <w:rsid w:val="00F60D5C"/>
    <w:rsid w:val="00F62549"/>
    <w:rsid w:val="00F62F41"/>
    <w:rsid w:val="00F6508A"/>
    <w:rsid w:val="00F66D9C"/>
    <w:rsid w:val="00F72280"/>
    <w:rsid w:val="00F73A2F"/>
    <w:rsid w:val="00F74161"/>
    <w:rsid w:val="00F75B13"/>
    <w:rsid w:val="00F77C28"/>
    <w:rsid w:val="00F8062C"/>
    <w:rsid w:val="00F807AE"/>
    <w:rsid w:val="00F86771"/>
    <w:rsid w:val="00F86941"/>
    <w:rsid w:val="00F87221"/>
    <w:rsid w:val="00F90B8D"/>
    <w:rsid w:val="00F9192E"/>
    <w:rsid w:val="00F9319A"/>
    <w:rsid w:val="00F94C85"/>
    <w:rsid w:val="00F94E5C"/>
    <w:rsid w:val="00F97905"/>
    <w:rsid w:val="00F97B89"/>
    <w:rsid w:val="00F97EC4"/>
    <w:rsid w:val="00FA0E32"/>
    <w:rsid w:val="00FA0F19"/>
    <w:rsid w:val="00FA2C91"/>
    <w:rsid w:val="00FA430F"/>
    <w:rsid w:val="00FA4A32"/>
    <w:rsid w:val="00FA6292"/>
    <w:rsid w:val="00FA6A45"/>
    <w:rsid w:val="00FB03E8"/>
    <w:rsid w:val="00FB263D"/>
    <w:rsid w:val="00FB273C"/>
    <w:rsid w:val="00FB6B1F"/>
    <w:rsid w:val="00FC0EF2"/>
    <w:rsid w:val="00FC1C28"/>
    <w:rsid w:val="00FC3591"/>
    <w:rsid w:val="00FC7996"/>
    <w:rsid w:val="00FD053B"/>
    <w:rsid w:val="00FD26BE"/>
    <w:rsid w:val="00FD2880"/>
    <w:rsid w:val="00FD296A"/>
    <w:rsid w:val="00FD344A"/>
    <w:rsid w:val="00FD5B58"/>
    <w:rsid w:val="00FE1B5E"/>
    <w:rsid w:val="00FE1D81"/>
    <w:rsid w:val="00FE2770"/>
    <w:rsid w:val="00FE2B7B"/>
    <w:rsid w:val="00FE56F4"/>
    <w:rsid w:val="00FE7918"/>
    <w:rsid w:val="00FE7B12"/>
    <w:rsid w:val="00FE7CBB"/>
    <w:rsid w:val="00FE7F55"/>
    <w:rsid w:val="00FF0E69"/>
    <w:rsid w:val="00FF1C6E"/>
    <w:rsid w:val="00FF2476"/>
    <w:rsid w:val="00FF2A7A"/>
    <w:rsid w:val="0981B574"/>
    <w:rsid w:val="0B86F16C"/>
    <w:rsid w:val="119FA0AF"/>
    <w:rsid w:val="12038257"/>
    <w:rsid w:val="149F6280"/>
    <w:rsid w:val="1AD40A71"/>
    <w:rsid w:val="1C27B4C1"/>
    <w:rsid w:val="1D85EB90"/>
    <w:rsid w:val="1EC03F36"/>
    <w:rsid w:val="23484736"/>
    <w:rsid w:val="23B3DFE9"/>
    <w:rsid w:val="2575328B"/>
    <w:rsid w:val="2906DAE0"/>
    <w:rsid w:val="2BB5E23F"/>
    <w:rsid w:val="2D044FF1"/>
    <w:rsid w:val="30DB31E3"/>
    <w:rsid w:val="31FE0897"/>
    <w:rsid w:val="36604FF1"/>
    <w:rsid w:val="375D1D85"/>
    <w:rsid w:val="37CD02A4"/>
    <w:rsid w:val="38A610E2"/>
    <w:rsid w:val="3B6E254F"/>
    <w:rsid w:val="3FDBB83B"/>
    <w:rsid w:val="405BA2DD"/>
    <w:rsid w:val="44A63FD0"/>
    <w:rsid w:val="45ED54A3"/>
    <w:rsid w:val="47212A0D"/>
    <w:rsid w:val="47DDE3D5"/>
    <w:rsid w:val="4EC3F111"/>
    <w:rsid w:val="502AEA3E"/>
    <w:rsid w:val="52213DF7"/>
    <w:rsid w:val="52922374"/>
    <w:rsid w:val="5446027C"/>
    <w:rsid w:val="5458468F"/>
    <w:rsid w:val="549AA483"/>
    <w:rsid w:val="56B2F2E0"/>
    <w:rsid w:val="56CE8E6E"/>
    <w:rsid w:val="57CD8B6A"/>
    <w:rsid w:val="59E8CBE7"/>
    <w:rsid w:val="5B924F75"/>
    <w:rsid w:val="5E9BE94C"/>
    <w:rsid w:val="60E90856"/>
    <w:rsid w:val="627A858D"/>
    <w:rsid w:val="657DD226"/>
    <w:rsid w:val="676EC641"/>
    <w:rsid w:val="69D166F9"/>
    <w:rsid w:val="6B735303"/>
    <w:rsid w:val="706C4865"/>
    <w:rsid w:val="708EFA78"/>
    <w:rsid w:val="7102A363"/>
    <w:rsid w:val="72092DDA"/>
    <w:rsid w:val="75EB3FD1"/>
    <w:rsid w:val="774987E3"/>
    <w:rsid w:val="7C78A411"/>
    <w:rsid w:val="7E04D908"/>
    <w:rsid w:val="7F9CE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90923"/>
  <w15:chartTrackingRefBased/>
  <w15:docId w15:val="{63410C12-ADE8-49E2-B1D5-7487DCCC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36F"/>
    <w:pPr>
      <w:spacing w:after="120"/>
    </w:pPr>
    <w:rPr>
      <w:sz w:val="24"/>
      <w:szCs w:val="22"/>
      <w:lang w:eastAsia="en-US"/>
    </w:rPr>
  </w:style>
  <w:style w:type="paragraph" w:styleId="Heading1">
    <w:name w:val="heading 1"/>
    <w:basedOn w:val="Normal"/>
    <w:next w:val="Normal"/>
    <w:link w:val="Heading1Char"/>
    <w:uiPriority w:val="9"/>
    <w:qFormat/>
    <w:rsid w:val="004858F7"/>
    <w:pPr>
      <w:keepNext/>
      <w:keepLines/>
      <w:spacing w:before="480" w:after="0"/>
      <w:outlineLvl w:val="0"/>
    </w:pPr>
    <w:rPr>
      <w:rFonts w:eastAsia="Times New Roman"/>
      <w:b/>
      <w:bCs/>
      <w:color w:val="527D55"/>
      <w:sz w:val="28"/>
      <w:szCs w:val="28"/>
    </w:rPr>
  </w:style>
  <w:style w:type="paragraph" w:styleId="Heading2">
    <w:name w:val="heading 2"/>
    <w:basedOn w:val="Normal"/>
    <w:next w:val="Normal"/>
    <w:link w:val="Heading2Char"/>
    <w:unhideWhenUsed/>
    <w:qFormat/>
    <w:rsid w:val="00D5434C"/>
    <w:pPr>
      <w:keepNext/>
      <w:keepLines/>
      <w:spacing w:before="200" w:after="0"/>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D5434C"/>
    <w:pPr>
      <w:keepNext/>
      <w:keepLines/>
      <w:spacing w:before="200" w:after="0"/>
      <w:outlineLvl w:val="2"/>
    </w:pPr>
    <w:rPr>
      <w:rFonts w:eastAsia="Times New Roman"/>
      <w:b/>
      <w:bCs/>
      <w:color w:val="72A376"/>
    </w:rPr>
  </w:style>
  <w:style w:type="paragraph" w:styleId="Heading4">
    <w:name w:val="heading 4"/>
    <w:basedOn w:val="Normal"/>
    <w:next w:val="Normal"/>
    <w:link w:val="Heading4Char"/>
    <w:uiPriority w:val="9"/>
    <w:unhideWhenUsed/>
    <w:qFormat/>
    <w:rsid w:val="00D5434C"/>
    <w:pPr>
      <w:keepNext/>
      <w:keepLines/>
      <w:spacing w:before="200" w:after="0"/>
      <w:outlineLvl w:val="3"/>
    </w:pPr>
    <w:rPr>
      <w:rFonts w:eastAsia="Times New Roman"/>
      <w:b/>
      <w:bCs/>
      <w:i/>
      <w:iCs/>
      <w:color w:val="72A376"/>
    </w:rPr>
  </w:style>
  <w:style w:type="paragraph" w:styleId="Heading5">
    <w:name w:val="heading 5"/>
    <w:basedOn w:val="Normal"/>
    <w:next w:val="Normal"/>
    <w:link w:val="Heading5Char"/>
    <w:uiPriority w:val="9"/>
    <w:semiHidden/>
    <w:unhideWhenUsed/>
    <w:qFormat/>
    <w:rsid w:val="006764FA"/>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434C"/>
    <w:pPr>
      <w:pBdr>
        <w:bottom w:val="single" w:sz="8" w:space="4" w:color="72A376"/>
      </w:pBdr>
      <w:spacing w:after="300"/>
      <w:contextualSpacing/>
    </w:pPr>
    <w:rPr>
      <w:rFonts w:eastAsia="Times New Roman"/>
      <w:color w:val="4D4F3F"/>
      <w:spacing w:val="5"/>
      <w:kern w:val="28"/>
      <w:sz w:val="52"/>
      <w:szCs w:val="52"/>
    </w:rPr>
  </w:style>
  <w:style w:type="character" w:customStyle="1" w:styleId="TitleChar">
    <w:name w:val="Title Char"/>
    <w:link w:val="Title"/>
    <w:uiPriority w:val="10"/>
    <w:rsid w:val="00D5434C"/>
    <w:rPr>
      <w:rFonts w:ascii="Calibri" w:eastAsia="Times New Roman" w:hAnsi="Calibri" w:cs="Times New Roman"/>
      <w:color w:val="4D4F3F"/>
      <w:spacing w:val="5"/>
      <w:kern w:val="28"/>
      <w:sz w:val="52"/>
      <w:szCs w:val="52"/>
    </w:rPr>
  </w:style>
  <w:style w:type="character" w:customStyle="1" w:styleId="Heading1Char">
    <w:name w:val="Heading 1 Char"/>
    <w:link w:val="Heading1"/>
    <w:uiPriority w:val="9"/>
    <w:rsid w:val="004858F7"/>
    <w:rPr>
      <w:rFonts w:eastAsia="Times New Roman"/>
      <w:b/>
      <w:bCs/>
      <w:color w:val="527D55"/>
      <w:sz w:val="28"/>
      <w:szCs w:val="28"/>
      <w:lang w:eastAsia="en-US"/>
    </w:rPr>
  </w:style>
  <w:style w:type="paragraph" w:styleId="BalloonText">
    <w:name w:val="Balloon Text"/>
    <w:basedOn w:val="Normal"/>
    <w:link w:val="BalloonTextChar"/>
    <w:uiPriority w:val="99"/>
    <w:semiHidden/>
    <w:unhideWhenUsed/>
    <w:rsid w:val="008100F8"/>
    <w:pPr>
      <w:spacing w:after="0"/>
    </w:pPr>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qFormat/>
    <w:rsid w:val="00D5434C"/>
    <w:pPr>
      <w:ind w:left="720"/>
      <w:contextualSpacing/>
    </w:pPr>
  </w:style>
  <w:style w:type="character" w:customStyle="1" w:styleId="Heading2Char">
    <w:name w:val="Heading 2 Char"/>
    <w:link w:val="Heading2"/>
    <w:rsid w:val="00D5434C"/>
    <w:rPr>
      <w:rFonts w:ascii="Calibri" w:eastAsia="Times New Roman"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pPr>
    <w:rPr>
      <w:rFonts w:ascii="Times New Roman" w:eastAsia="Times New Roman" w:hAnsi="Times New Roman"/>
      <w:szCs w:val="24"/>
      <w:lang w:eastAsia="en-GB"/>
    </w:rPr>
  </w:style>
  <w:style w:type="character" w:styleId="Hyperlink">
    <w:name w:val="Hyperlink"/>
    <w:uiPriority w:val="99"/>
    <w:unhideWhenUsed/>
    <w:qFormat/>
    <w:rsid w:val="00C92821"/>
    <w:rPr>
      <w:color w:val="0000FF"/>
      <w:u w:val="single"/>
    </w:rPr>
  </w:style>
  <w:style w:type="paragraph" w:styleId="Subtitle">
    <w:name w:val="Subtitle"/>
    <w:basedOn w:val="Normal"/>
    <w:next w:val="Normal"/>
    <w:link w:val="SubtitleChar"/>
    <w:uiPriority w:val="11"/>
    <w:qFormat/>
    <w:rsid w:val="00D5434C"/>
    <w:pPr>
      <w:numPr>
        <w:ilvl w:val="1"/>
      </w:numPr>
    </w:pPr>
    <w:rPr>
      <w:rFonts w:eastAsia="Times New Roman"/>
      <w:i/>
      <w:iCs/>
      <w:color w:val="72A376"/>
      <w:spacing w:val="15"/>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3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D5434C"/>
    <w:rPr>
      <w:i/>
      <w:iCs/>
    </w:rPr>
  </w:style>
  <w:style w:type="character" w:styleId="IntenseEmphasis">
    <w:name w:val="Intense Emphasis"/>
    <w:uiPriority w:val="21"/>
    <w:qFormat/>
    <w:rsid w:val="00D5434C"/>
    <w:rPr>
      <w:b/>
      <w:bCs/>
      <w:i/>
      <w:iCs/>
      <w:color w:val="72A376"/>
    </w:rPr>
  </w:style>
  <w:style w:type="character" w:styleId="Strong">
    <w:name w:val="Strong"/>
    <w:uiPriority w:val="22"/>
    <w:qFormat/>
    <w:rsid w:val="00D5434C"/>
    <w:rPr>
      <w:b/>
      <w:bCs/>
    </w:rPr>
  </w:style>
  <w:style w:type="character" w:customStyle="1" w:styleId="Heading3Char">
    <w:name w:val="Heading 3 Char"/>
    <w:link w:val="Heading3"/>
    <w:uiPriority w:val="9"/>
    <w:rsid w:val="00D5434C"/>
    <w:rPr>
      <w:rFonts w:ascii="Calibri" w:eastAsia="Times New Roman" w:hAnsi="Calibri" w:cs="Times New Roman"/>
      <w:b/>
      <w:bCs/>
      <w:color w:val="72A376"/>
    </w:rPr>
  </w:style>
  <w:style w:type="paragraph" w:styleId="NoSpacing">
    <w:name w:val="No Spacing"/>
    <w:uiPriority w:val="1"/>
    <w:qFormat/>
    <w:rsid w:val="00D5434C"/>
    <w:rPr>
      <w:sz w:val="22"/>
      <w:szCs w:val="22"/>
      <w:lang w:eastAsia="en-US"/>
    </w:rPr>
  </w:style>
  <w:style w:type="paragraph" w:styleId="BodyText">
    <w:name w:val="Body Text"/>
    <w:basedOn w:val="Normal"/>
    <w:link w:val="BodyTextChar"/>
    <w:uiPriority w:val="99"/>
    <w:semiHidden/>
    <w:rsid w:val="00CA0E7B"/>
    <w:pPr>
      <w:spacing w:after="0"/>
    </w:pPr>
    <w:rPr>
      <w:rFonts w:ascii="Lucida Sans" w:eastAsia="Times New Roman" w:hAnsi="Lucida Sans"/>
      <w:szCs w:val="20"/>
    </w:rPr>
  </w:style>
  <w:style w:type="character" w:customStyle="1" w:styleId="BodyTextChar">
    <w:name w:val="Body Text Char"/>
    <w:link w:val="BodyText"/>
    <w:uiPriority w:val="99"/>
    <w:semiHidden/>
    <w:rsid w:val="00CA0E7B"/>
    <w:rPr>
      <w:rFonts w:ascii="Lucida Sans" w:eastAsia="Times New Roman" w:hAnsi="Lucida Sans" w:cs="Times New Roman"/>
      <w:sz w:val="24"/>
      <w:szCs w:val="20"/>
    </w:rPr>
  </w:style>
  <w:style w:type="character" w:styleId="SubtleEmphasis">
    <w:name w:val="Subtle Emphasis"/>
    <w:uiPriority w:val="19"/>
    <w:qFormat/>
    <w:rsid w:val="00D5434C"/>
    <w:rPr>
      <w:i/>
      <w:iCs/>
      <w:color w:val="808080"/>
    </w:rPr>
  </w:style>
  <w:style w:type="character" w:customStyle="1" w:styleId="Heading4Char">
    <w:name w:val="Heading 4 Char"/>
    <w:link w:val="Heading4"/>
    <w:uiPriority w:val="9"/>
    <w:rsid w:val="00D5434C"/>
    <w:rPr>
      <w:rFonts w:ascii="Calibri" w:eastAsia="Times New Roman" w:hAnsi="Calibri" w:cs="Times New Roman"/>
      <w:b/>
      <w:bCs/>
      <w:i/>
      <w:iCs/>
      <w:color w:val="72A376"/>
    </w:rPr>
  </w:style>
  <w:style w:type="paragraph" w:styleId="BodyTextIndent">
    <w:name w:val="Body Text Indent"/>
    <w:basedOn w:val="Normal"/>
    <w:link w:val="BodyTextIndentChar"/>
    <w:uiPriority w:val="99"/>
    <w:unhideWhenUsed/>
    <w:rsid w:val="007A3DE5"/>
    <w:pPr>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2B7D2A"/>
    <w:pPr>
      <w:spacing w:after="240" w:line="312" w:lineRule="auto"/>
      <w:jc w:val="both"/>
    </w:pPr>
    <w:rPr>
      <w:rFonts w:ascii="Arial" w:eastAsia="Times New Roman" w:hAnsi="Arial"/>
      <w:szCs w:val="20"/>
    </w:rPr>
  </w:style>
  <w:style w:type="paragraph" w:customStyle="1" w:styleId="HD6Level2">
    <w:name w:val="HD6 Level 2"/>
    <w:basedOn w:val="HD6Level1"/>
    <w:rsid w:val="002B7D2A"/>
  </w:style>
  <w:style w:type="paragraph" w:customStyle="1" w:styleId="HD6Level3">
    <w:name w:val="HD6 Level 3"/>
    <w:basedOn w:val="HD6Level2"/>
    <w:rsid w:val="002B7D2A"/>
  </w:style>
  <w:style w:type="paragraph" w:customStyle="1" w:styleId="HD6Level4">
    <w:name w:val="HD6 Level 4"/>
    <w:basedOn w:val="HD6Level3"/>
    <w:rsid w:val="002B7D2A"/>
  </w:style>
  <w:style w:type="paragraph" w:customStyle="1" w:styleId="HD6Level5">
    <w:name w:val="HD6 Level 5"/>
    <w:basedOn w:val="HD6Level4"/>
    <w:rsid w:val="002B7D2A"/>
  </w:style>
  <w:style w:type="paragraph" w:customStyle="1" w:styleId="HD6Level6">
    <w:name w:val="HD6 Level 6"/>
    <w:basedOn w:val="HD6Level5"/>
    <w:rsid w:val="002B7D2A"/>
  </w:style>
  <w:style w:type="paragraph" w:customStyle="1" w:styleId="HD6Level7">
    <w:name w:val="HD6 Level 7"/>
    <w:basedOn w:val="HD6Level6"/>
    <w:rsid w:val="002B7D2A"/>
  </w:style>
  <w:style w:type="paragraph" w:customStyle="1" w:styleId="HD6Level8">
    <w:name w:val="HD6 Level 8"/>
    <w:basedOn w:val="HD6Level7"/>
    <w:rsid w:val="002B7D2A"/>
  </w:style>
  <w:style w:type="paragraph" w:customStyle="1" w:styleId="HD6Level9">
    <w:name w:val="HD6 Level 9"/>
    <w:basedOn w:val="HD6Level8"/>
    <w:rsid w:val="002B7D2A"/>
  </w:style>
  <w:style w:type="paragraph" w:customStyle="1" w:styleId="HD6Heading1">
    <w:name w:val="HD6 Heading 1"/>
    <w:basedOn w:val="HD6Level1"/>
    <w:next w:val="HD6Level2"/>
    <w:rsid w:val="002B7D2A"/>
    <w:pPr>
      <w:keepNext/>
      <w:jc w:val="left"/>
      <w:outlineLvl w:val="0"/>
    </w:pPr>
    <w:rPr>
      <w:b/>
      <w:caps/>
    </w:rPr>
  </w:style>
  <w:style w:type="paragraph" w:customStyle="1" w:styleId="m2188256164272187340m7110009227564056072gmail-sas-3">
    <w:name w:val="m_2188256164272187340m_7110009227564056072gmail-sas-3"/>
    <w:basedOn w:val="Normal"/>
    <w:rsid w:val="003173BE"/>
    <w:pPr>
      <w:spacing w:before="100" w:beforeAutospacing="1" w:after="100" w:afterAutospacing="1"/>
    </w:pPr>
    <w:rPr>
      <w:rFonts w:ascii="Times New Roman" w:eastAsia="Times New Roman" w:hAnsi="Times New Roman"/>
      <w:szCs w:val="24"/>
      <w:lang w:eastAsia="en-GB"/>
    </w:rPr>
  </w:style>
  <w:style w:type="paragraph" w:customStyle="1" w:styleId="1bodycopy10pt">
    <w:name w:val="1 body copy 10pt"/>
    <w:basedOn w:val="Normal"/>
    <w:link w:val="1bodycopy10ptChar"/>
    <w:qFormat/>
    <w:rsid w:val="000169EA"/>
    <w:rPr>
      <w:rFonts w:ascii="Arial" w:eastAsia="MS Mincho" w:hAnsi="Arial"/>
      <w:sz w:val="20"/>
      <w:szCs w:val="24"/>
      <w:lang w:val="en-US"/>
    </w:rPr>
  </w:style>
  <w:style w:type="paragraph" w:customStyle="1" w:styleId="2Subheadpink">
    <w:name w:val="2 Subhead pink"/>
    <w:next w:val="1bodycopy10pt"/>
    <w:rsid w:val="000169EA"/>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0169EA"/>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0169EA"/>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0169EA"/>
    <w:pPr>
      <w:numPr>
        <w:numId w:val="1"/>
      </w:numPr>
      <w:suppressAutoHyphens/>
      <w:ind w:right="284"/>
    </w:pPr>
    <w:rPr>
      <w:rFonts w:ascii="Arial" w:eastAsia="MS Mincho" w:hAnsi="Arial" w:cs="Arial"/>
      <w:b/>
      <w:szCs w:val="20"/>
      <w:lang w:val="en-US"/>
    </w:rPr>
  </w:style>
  <w:style w:type="paragraph" w:customStyle="1" w:styleId="7DOsbullet">
    <w:name w:val="7 DOs bullet"/>
    <w:basedOn w:val="Normal"/>
    <w:rsid w:val="000169EA"/>
    <w:pPr>
      <w:numPr>
        <w:numId w:val="2"/>
      </w:numPr>
      <w:ind w:right="284"/>
    </w:pPr>
    <w:rPr>
      <w:rFonts w:ascii="Arial" w:eastAsia="MS Mincho" w:hAnsi="Arial" w:cs="Arial"/>
      <w:b/>
      <w:szCs w:val="20"/>
      <w:lang w:val="en-US"/>
    </w:rPr>
  </w:style>
  <w:style w:type="paragraph" w:customStyle="1" w:styleId="4Bulletedcopyblue">
    <w:name w:val="4 Bulleted copy blue"/>
    <w:basedOn w:val="Normal"/>
    <w:qFormat/>
    <w:rsid w:val="000169EA"/>
    <w:pPr>
      <w:numPr>
        <w:numId w:val="11"/>
      </w:numPr>
    </w:pPr>
    <w:rPr>
      <w:rFonts w:ascii="Arial" w:eastAsia="MS Mincho" w:hAnsi="Arial" w:cs="Arial"/>
      <w:sz w:val="20"/>
      <w:szCs w:val="20"/>
      <w:lang w:val="en-US"/>
    </w:rPr>
  </w:style>
  <w:style w:type="paragraph" w:customStyle="1" w:styleId="9Boxheading">
    <w:name w:val="9 Box heading"/>
    <w:basedOn w:val="Normal"/>
    <w:rsid w:val="000169EA"/>
    <w:rPr>
      <w:rFonts w:ascii="Arial" w:eastAsia="MS Mincho" w:hAnsi="Arial"/>
      <w:b/>
      <w:color w:val="12263F"/>
      <w:szCs w:val="24"/>
      <w:lang w:val="en-US"/>
    </w:rPr>
  </w:style>
  <w:style w:type="paragraph" w:customStyle="1" w:styleId="9Secondbullet">
    <w:name w:val="9 Second bullet"/>
    <w:basedOn w:val="1bodycopy10pt"/>
    <w:link w:val="9SecondbulletChar"/>
    <w:rsid w:val="000169EA"/>
    <w:pPr>
      <w:numPr>
        <w:numId w:val="3"/>
      </w:numPr>
      <w:ind w:right="567"/>
    </w:pPr>
  </w:style>
  <w:style w:type="character" w:customStyle="1" w:styleId="1bodycopy10ptChar">
    <w:name w:val="1 body copy 10pt Char"/>
    <w:link w:val="1bodycopy10pt"/>
    <w:rsid w:val="000169EA"/>
    <w:rPr>
      <w:rFonts w:ascii="Arial" w:eastAsia="MS Mincho" w:hAnsi="Arial"/>
      <w:szCs w:val="24"/>
      <w:lang w:val="en-US" w:eastAsia="en-US"/>
    </w:rPr>
  </w:style>
  <w:style w:type="character" w:customStyle="1" w:styleId="9SecondbulletChar">
    <w:name w:val="9 Second bullet Char"/>
    <w:link w:val="9Secondbullet"/>
    <w:rsid w:val="000169EA"/>
    <w:rPr>
      <w:rFonts w:ascii="Arial" w:eastAsia="MS Mincho" w:hAnsi="Arial"/>
      <w:szCs w:val="24"/>
      <w:lang w:val="en-US" w:eastAsia="en-US"/>
    </w:rPr>
  </w:style>
  <w:style w:type="paragraph" w:customStyle="1" w:styleId="6Abstract">
    <w:name w:val="6 Abstract"/>
    <w:qFormat/>
    <w:rsid w:val="000169EA"/>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0169EA"/>
    <w:pPr>
      <w:spacing w:after="100"/>
      <w:ind w:left="220"/>
    </w:pPr>
    <w:rPr>
      <w:rFonts w:ascii="Arial" w:eastAsia="MS Mincho" w:hAnsi="Arial"/>
      <w:sz w:val="20"/>
      <w:szCs w:val="24"/>
      <w:lang w:val="en-US"/>
    </w:rPr>
  </w:style>
  <w:style w:type="paragraph" w:customStyle="1" w:styleId="Text">
    <w:name w:val="Text"/>
    <w:basedOn w:val="BodyText"/>
    <w:link w:val="TextChar"/>
    <w:rsid w:val="000169EA"/>
    <w:pPr>
      <w:spacing w:after="120"/>
    </w:pPr>
    <w:rPr>
      <w:rFonts w:ascii="Arial" w:eastAsia="MS Mincho" w:hAnsi="Arial"/>
      <w:sz w:val="20"/>
      <w:lang w:val="en-US"/>
    </w:rPr>
  </w:style>
  <w:style w:type="character" w:customStyle="1" w:styleId="TextChar">
    <w:name w:val="Text Char"/>
    <w:link w:val="Text"/>
    <w:rsid w:val="000169EA"/>
    <w:rPr>
      <w:rFonts w:ascii="Arial" w:eastAsia="MS Mincho" w:hAnsi="Arial"/>
      <w:lang w:val="en-US" w:eastAsia="en-US"/>
    </w:rPr>
  </w:style>
  <w:style w:type="paragraph" w:customStyle="1" w:styleId="9TableHeading">
    <w:name w:val="9 Table Heading"/>
    <w:basedOn w:val="Text"/>
    <w:link w:val="9TableHeadingChar"/>
    <w:rsid w:val="000169EA"/>
    <w:pPr>
      <w:spacing w:after="0"/>
    </w:pPr>
    <w:rPr>
      <w:caps/>
    </w:rPr>
  </w:style>
  <w:style w:type="character" w:customStyle="1" w:styleId="9TableHeadingChar">
    <w:name w:val="9 Table Heading Char"/>
    <w:link w:val="9TableHeading"/>
    <w:rsid w:val="000169EA"/>
    <w:rPr>
      <w:rFonts w:ascii="Arial" w:eastAsia="MS Mincho" w:hAnsi="Arial"/>
      <w:caps/>
      <w:lang w:val="en-US" w:eastAsia="en-US"/>
    </w:rPr>
  </w:style>
  <w:style w:type="paragraph" w:customStyle="1" w:styleId="Bodycopyitalic">
    <w:name w:val="Body copy italic"/>
    <w:basedOn w:val="Normal"/>
    <w:qFormat/>
    <w:rsid w:val="000169EA"/>
    <w:pPr>
      <w:ind w:right="284"/>
    </w:pPr>
    <w:rPr>
      <w:rFonts w:ascii="Arial" w:eastAsia="MS Mincho" w:hAnsi="Arial"/>
      <w:i/>
      <w:sz w:val="20"/>
      <w:szCs w:val="24"/>
      <w:lang w:val="en-US"/>
    </w:rPr>
  </w:style>
  <w:style w:type="paragraph" w:customStyle="1" w:styleId="TableHeading">
    <w:name w:val="TableHeading"/>
    <w:basedOn w:val="1bodycopy10pt"/>
    <w:link w:val="TableHeadingChar"/>
    <w:qFormat/>
    <w:rsid w:val="000169EA"/>
    <w:pPr>
      <w:spacing w:after="0"/>
    </w:pPr>
  </w:style>
  <w:style w:type="character" w:customStyle="1" w:styleId="TableHeadingChar">
    <w:name w:val="TableHeading Char"/>
    <w:link w:val="TableHeading"/>
    <w:rsid w:val="000169EA"/>
    <w:rPr>
      <w:rFonts w:ascii="Arial" w:eastAsia="MS Mincho" w:hAnsi="Arial"/>
      <w:szCs w:val="24"/>
      <w:lang w:val="en-US" w:eastAsia="en-US"/>
    </w:rPr>
  </w:style>
  <w:style w:type="table" w:customStyle="1" w:styleId="TheKeytable">
    <w:name w:val="The Key table"/>
    <w:basedOn w:val="TableNormal"/>
    <w:uiPriority w:val="99"/>
    <w:rsid w:val="000169EA"/>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169EA"/>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169EA"/>
    <w:rPr>
      <w:szCs w:val="20"/>
    </w:rPr>
  </w:style>
  <w:style w:type="character" w:customStyle="1" w:styleId="apple-converted-space">
    <w:name w:val="apple-converted-space"/>
    <w:rsid w:val="000169EA"/>
  </w:style>
  <w:style w:type="paragraph" w:customStyle="1" w:styleId="Subheadwithpointer">
    <w:name w:val="Subhead with pointer"/>
    <w:basedOn w:val="Normal"/>
    <w:next w:val="6Abstract"/>
    <w:link w:val="SubheadwithpointerChar"/>
    <w:rsid w:val="000169EA"/>
    <w:pPr>
      <w:numPr>
        <w:numId w:val="4"/>
      </w:numPr>
      <w:spacing w:before="120"/>
      <w:ind w:right="850"/>
    </w:pPr>
    <w:rPr>
      <w:rFonts w:ascii="Arial" w:eastAsia="MS Mincho" w:hAnsi="Arial"/>
      <w:b/>
      <w:bCs/>
      <w:color w:val="12263F"/>
      <w:sz w:val="32"/>
      <w:szCs w:val="32"/>
      <w:lang w:val="en-US"/>
    </w:rPr>
  </w:style>
  <w:style w:type="paragraph" w:customStyle="1" w:styleId="1bodycopy11pt">
    <w:name w:val="1 body copy 11pt"/>
    <w:autoRedefine/>
    <w:rsid w:val="000169EA"/>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0169EA"/>
    <w:rPr>
      <w:rFonts w:ascii="Arial" w:eastAsia="MS Mincho" w:hAnsi="Arial"/>
      <w:b/>
      <w:bCs/>
      <w:color w:val="12263F"/>
      <w:sz w:val="32"/>
      <w:szCs w:val="32"/>
      <w:lang w:val="en-US" w:eastAsia="en-US"/>
    </w:rPr>
  </w:style>
  <w:style w:type="character" w:styleId="FollowedHyperlink">
    <w:name w:val="FollowedHyperlink"/>
    <w:uiPriority w:val="99"/>
    <w:semiHidden/>
    <w:unhideWhenUsed/>
    <w:rsid w:val="000169EA"/>
    <w:rPr>
      <w:color w:val="954F72"/>
      <w:u w:val="single"/>
    </w:rPr>
  </w:style>
  <w:style w:type="paragraph" w:customStyle="1" w:styleId="Title1">
    <w:name w:val="Title 1"/>
    <w:basedOn w:val="Heading1"/>
    <w:link w:val="Title1Char"/>
    <w:autoRedefine/>
    <w:rsid w:val="000169EA"/>
    <w:pPr>
      <w:spacing w:after="120"/>
    </w:pPr>
    <w:rPr>
      <w:rFonts w:ascii="Arial" w:eastAsia="MS Gothic" w:hAnsi="Arial"/>
      <w:b w:val="0"/>
      <w:color w:val="auto"/>
      <w:sz w:val="52"/>
      <w:szCs w:val="52"/>
      <w:lang w:val="en-US"/>
    </w:rPr>
  </w:style>
  <w:style w:type="character" w:customStyle="1" w:styleId="Title1Char">
    <w:name w:val="Title 1 Char"/>
    <w:link w:val="Title1"/>
    <w:rsid w:val="000169EA"/>
    <w:rPr>
      <w:rFonts w:ascii="Arial" w:eastAsia="MS Gothic" w:hAnsi="Arial"/>
      <w:bCs/>
      <w:sz w:val="52"/>
      <w:szCs w:val="52"/>
      <w:lang w:val="en-US" w:eastAsia="en-US"/>
    </w:rPr>
  </w:style>
  <w:style w:type="paragraph" w:styleId="TOCHeading">
    <w:name w:val="TOC Heading"/>
    <w:basedOn w:val="Heading1"/>
    <w:next w:val="Normal"/>
    <w:uiPriority w:val="39"/>
    <w:unhideWhenUsed/>
    <w:rsid w:val="000169EA"/>
    <w:pPr>
      <w:spacing w:before="240" w:line="259" w:lineRule="auto"/>
      <w:outlineLvl w:val="9"/>
    </w:pPr>
    <w:rPr>
      <w:rFonts w:ascii="Calibri Light" w:hAnsi="Calibri Light"/>
      <w:b w:val="0"/>
      <w:bCs w:val="0"/>
      <w:color w:val="0D1C2F"/>
      <w:sz w:val="32"/>
      <w:szCs w:val="32"/>
      <w:lang w:val="en-US"/>
    </w:rPr>
  </w:style>
  <w:style w:type="paragraph" w:styleId="TOC1">
    <w:name w:val="toc 1"/>
    <w:basedOn w:val="Normal"/>
    <w:next w:val="Normal"/>
    <w:autoRedefine/>
    <w:uiPriority w:val="39"/>
    <w:unhideWhenUsed/>
    <w:rsid w:val="000169EA"/>
    <w:pPr>
      <w:spacing w:after="100"/>
    </w:pPr>
    <w:rPr>
      <w:rFonts w:ascii="Arial" w:eastAsia="MS Mincho" w:hAnsi="Arial"/>
      <w:sz w:val="20"/>
      <w:szCs w:val="24"/>
      <w:lang w:val="en-US"/>
    </w:rPr>
  </w:style>
  <w:style w:type="paragraph" w:customStyle="1" w:styleId="3Policytitle">
    <w:name w:val="3 Policy title"/>
    <w:basedOn w:val="Normal"/>
    <w:qFormat/>
    <w:rsid w:val="000169EA"/>
    <w:rPr>
      <w:rFonts w:ascii="Arial" w:eastAsia="MS Mincho" w:hAnsi="Arial"/>
      <w:b/>
      <w:sz w:val="72"/>
      <w:szCs w:val="24"/>
      <w:lang w:val="en-US"/>
    </w:rPr>
  </w:style>
  <w:style w:type="table" w:customStyle="1" w:styleId="TheKeypolicytable">
    <w:name w:val="The Key policy table"/>
    <w:basedOn w:val="TableNormal"/>
    <w:uiPriority w:val="99"/>
    <w:rsid w:val="000169EA"/>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0169EA"/>
    <w:pPr>
      <w:keepLines/>
      <w:spacing w:after="60"/>
      <w:textboxTightWrap w:val="allLines"/>
    </w:pPr>
  </w:style>
  <w:style w:type="paragraph" w:customStyle="1" w:styleId="Bulletedcopylevel2">
    <w:name w:val="Bulleted copy level 2"/>
    <w:basedOn w:val="1bodycopy10pt"/>
    <w:qFormat/>
    <w:rsid w:val="000169EA"/>
    <w:pPr>
      <w:numPr>
        <w:numId w:val="5"/>
      </w:numPr>
      <w:ind w:left="360" w:hanging="360"/>
    </w:pPr>
  </w:style>
  <w:style w:type="paragraph" w:customStyle="1" w:styleId="Tablecopybulleted">
    <w:name w:val="Table copy bulleted"/>
    <w:basedOn w:val="Tablebodycopy"/>
    <w:qFormat/>
    <w:rsid w:val="000169EA"/>
    <w:pPr>
      <w:numPr>
        <w:numId w:val="6"/>
      </w:numPr>
      <w:ind w:left="567" w:hanging="210"/>
    </w:pPr>
  </w:style>
  <w:style w:type="paragraph" w:customStyle="1" w:styleId="Caption1">
    <w:name w:val="Caption 1"/>
    <w:basedOn w:val="Normal"/>
    <w:qFormat/>
    <w:rsid w:val="000169EA"/>
    <w:pPr>
      <w:spacing w:before="120"/>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0169EA"/>
    <w:pPr>
      <w:spacing w:before="240"/>
    </w:pPr>
    <w:rPr>
      <w:b/>
      <w:color w:val="12263F"/>
      <w:sz w:val="24"/>
    </w:rPr>
  </w:style>
  <w:style w:type="character" w:customStyle="1" w:styleId="Subhead2Char">
    <w:name w:val="Subhead 2 Char"/>
    <w:link w:val="Subhead2"/>
    <w:rsid w:val="000169EA"/>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0169EA"/>
    <w:pPr>
      <w:spacing w:after="100"/>
      <w:ind w:left="400"/>
    </w:pPr>
    <w:rPr>
      <w:rFonts w:ascii="Arial" w:eastAsia="MS Mincho" w:hAnsi="Arial"/>
      <w:sz w:val="20"/>
      <w:szCs w:val="24"/>
      <w:lang w:val="en-US"/>
    </w:rPr>
  </w:style>
  <w:style w:type="character" w:styleId="CommentReference">
    <w:name w:val="annotation reference"/>
    <w:uiPriority w:val="99"/>
    <w:semiHidden/>
    <w:unhideWhenUsed/>
    <w:rsid w:val="000169EA"/>
    <w:rPr>
      <w:sz w:val="16"/>
      <w:szCs w:val="16"/>
    </w:rPr>
  </w:style>
  <w:style w:type="paragraph" w:styleId="CommentText">
    <w:name w:val="annotation text"/>
    <w:basedOn w:val="Normal"/>
    <w:link w:val="CommentTextChar"/>
    <w:uiPriority w:val="99"/>
    <w:unhideWhenUsed/>
    <w:rsid w:val="000169EA"/>
    <w:rPr>
      <w:rFonts w:ascii="Arial" w:eastAsia="MS Mincho" w:hAnsi="Arial"/>
      <w:sz w:val="20"/>
      <w:szCs w:val="20"/>
      <w:lang w:val="en-US"/>
    </w:rPr>
  </w:style>
  <w:style w:type="character" w:customStyle="1" w:styleId="CommentTextChar">
    <w:name w:val="Comment Text Char"/>
    <w:link w:val="CommentText"/>
    <w:uiPriority w:val="99"/>
    <w:rsid w:val="000169EA"/>
    <w:rPr>
      <w:rFonts w:ascii="Arial" w:eastAsia="MS Mincho" w:hAnsi="Arial"/>
      <w:lang w:val="en-US" w:eastAsia="en-US"/>
    </w:rPr>
  </w:style>
  <w:style w:type="paragraph" w:styleId="CommentSubject">
    <w:name w:val="annotation subject"/>
    <w:basedOn w:val="CommentText"/>
    <w:next w:val="CommentText"/>
    <w:link w:val="CommentSubjectChar"/>
    <w:uiPriority w:val="99"/>
    <w:semiHidden/>
    <w:unhideWhenUsed/>
    <w:rsid w:val="000169EA"/>
    <w:rPr>
      <w:b/>
      <w:bCs/>
    </w:rPr>
  </w:style>
  <w:style w:type="character" w:customStyle="1" w:styleId="CommentSubjectChar">
    <w:name w:val="Comment Subject Char"/>
    <w:link w:val="CommentSubject"/>
    <w:uiPriority w:val="99"/>
    <w:semiHidden/>
    <w:rsid w:val="000169EA"/>
    <w:rPr>
      <w:rFonts w:ascii="Arial" w:eastAsia="MS Mincho" w:hAnsi="Arial"/>
      <w:b/>
      <w:bCs/>
      <w:lang w:val="en-US" w:eastAsia="en-US"/>
    </w:rPr>
  </w:style>
  <w:style w:type="paragraph" w:customStyle="1" w:styleId="Default">
    <w:name w:val="Default"/>
    <w:rsid w:val="000169EA"/>
    <w:pPr>
      <w:autoSpaceDE w:val="0"/>
      <w:autoSpaceDN w:val="0"/>
      <w:adjustRightInd w:val="0"/>
    </w:pPr>
    <w:rPr>
      <w:rFonts w:ascii="Gill Sans MT" w:eastAsia="Arial" w:hAnsi="Gill Sans MT" w:cs="Gill Sans MT"/>
      <w:color w:val="000000"/>
      <w:sz w:val="24"/>
      <w:szCs w:val="24"/>
      <w:lang w:eastAsia="zh-CN"/>
    </w:rPr>
  </w:style>
  <w:style w:type="paragraph" w:customStyle="1" w:styleId="ColorfulList-Accent11">
    <w:name w:val="Colorful List - Accent 11"/>
    <w:basedOn w:val="Normal"/>
    <w:uiPriority w:val="34"/>
    <w:qFormat/>
    <w:rsid w:val="000169EA"/>
    <w:pPr>
      <w:ind w:left="720"/>
      <w:contextualSpacing/>
    </w:pPr>
  </w:style>
  <w:style w:type="paragraph" w:customStyle="1" w:styleId="NumberedParagraphs">
    <w:name w:val="Numbered Paragraphs"/>
    <w:basedOn w:val="Normal"/>
    <w:rsid w:val="000169EA"/>
    <w:pPr>
      <w:numPr>
        <w:numId w:val="13"/>
      </w:numPr>
      <w:spacing w:before="70" w:after="70" w:line="280" w:lineRule="atLeast"/>
    </w:pPr>
    <w:rPr>
      <w:rFonts w:ascii="Arial" w:eastAsia="Times New Roman" w:hAnsi="Arial"/>
      <w:sz w:val="20"/>
      <w:szCs w:val="20"/>
    </w:rPr>
  </w:style>
  <w:style w:type="paragraph" w:customStyle="1" w:styleId="NoSpacing1">
    <w:name w:val="No Spacing1"/>
    <w:uiPriority w:val="1"/>
    <w:qFormat/>
    <w:rsid w:val="000169EA"/>
    <w:rPr>
      <w:sz w:val="22"/>
      <w:szCs w:val="22"/>
      <w:lang w:eastAsia="en-US"/>
    </w:rPr>
  </w:style>
  <w:style w:type="paragraph" w:styleId="TOC4">
    <w:name w:val="toc 4"/>
    <w:basedOn w:val="Normal"/>
    <w:next w:val="Normal"/>
    <w:autoRedefine/>
    <w:uiPriority w:val="39"/>
    <w:unhideWhenUsed/>
    <w:rsid w:val="00B41BCD"/>
    <w:pPr>
      <w:spacing w:after="100" w:line="259" w:lineRule="auto"/>
      <w:ind w:left="660"/>
    </w:pPr>
    <w:rPr>
      <w:rFonts w:eastAsia="DengXian"/>
      <w:lang w:val="en-US" w:eastAsia="zh-CN"/>
    </w:rPr>
  </w:style>
  <w:style w:type="paragraph" w:styleId="TOC5">
    <w:name w:val="toc 5"/>
    <w:basedOn w:val="Normal"/>
    <w:next w:val="Normal"/>
    <w:autoRedefine/>
    <w:uiPriority w:val="39"/>
    <w:unhideWhenUsed/>
    <w:rsid w:val="00B41BCD"/>
    <w:pPr>
      <w:spacing w:after="100" w:line="259" w:lineRule="auto"/>
      <w:ind w:left="880"/>
    </w:pPr>
    <w:rPr>
      <w:rFonts w:eastAsia="DengXian"/>
      <w:lang w:val="en-US" w:eastAsia="zh-CN"/>
    </w:rPr>
  </w:style>
  <w:style w:type="paragraph" w:styleId="TOC6">
    <w:name w:val="toc 6"/>
    <w:basedOn w:val="Normal"/>
    <w:next w:val="Normal"/>
    <w:autoRedefine/>
    <w:uiPriority w:val="39"/>
    <w:unhideWhenUsed/>
    <w:rsid w:val="00B41BCD"/>
    <w:pPr>
      <w:spacing w:after="100" w:line="259" w:lineRule="auto"/>
      <w:ind w:left="1100"/>
    </w:pPr>
    <w:rPr>
      <w:rFonts w:eastAsia="DengXian"/>
      <w:lang w:val="en-US" w:eastAsia="zh-CN"/>
    </w:rPr>
  </w:style>
  <w:style w:type="paragraph" w:styleId="TOC7">
    <w:name w:val="toc 7"/>
    <w:basedOn w:val="Normal"/>
    <w:next w:val="Normal"/>
    <w:autoRedefine/>
    <w:uiPriority w:val="39"/>
    <w:unhideWhenUsed/>
    <w:rsid w:val="00B41BCD"/>
    <w:pPr>
      <w:spacing w:after="100" w:line="259" w:lineRule="auto"/>
      <w:ind w:left="1320"/>
    </w:pPr>
    <w:rPr>
      <w:rFonts w:eastAsia="DengXian"/>
      <w:lang w:val="en-US" w:eastAsia="zh-CN"/>
    </w:rPr>
  </w:style>
  <w:style w:type="paragraph" w:styleId="TOC8">
    <w:name w:val="toc 8"/>
    <w:basedOn w:val="Normal"/>
    <w:next w:val="Normal"/>
    <w:autoRedefine/>
    <w:uiPriority w:val="39"/>
    <w:unhideWhenUsed/>
    <w:rsid w:val="00B41BCD"/>
    <w:pPr>
      <w:spacing w:after="100" w:line="259" w:lineRule="auto"/>
      <w:ind w:left="1540"/>
    </w:pPr>
    <w:rPr>
      <w:rFonts w:eastAsia="DengXian"/>
      <w:lang w:val="en-US" w:eastAsia="zh-CN"/>
    </w:rPr>
  </w:style>
  <w:style w:type="paragraph" w:styleId="TOC9">
    <w:name w:val="toc 9"/>
    <w:basedOn w:val="Normal"/>
    <w:next w:val="Normal"/>
    <w:autoRedefine/>
    <w:uiPriority w:val="39"/>
    <w:unhideWhenUsed/>
    <w:rsid w:val="00B41BCD"/>
    <w:pPr>
      <w:spacing w:after="100" w:line="259" w:lineRule="auto"/>
      <w:ind w:left="1760"/>
    </w:pPr>
    <w:rPr>
      <w:rFonts w:eastAsia="DengXian"/>
      <w:lang w:val="en-US" w:eastAsia="zh-CN"/>
    </w:rPr>
  </w:style>
  <w:style w:type="character" w:customStyle="1" w:styleId="Heading5Char">
    <w:name w:val="Heading 5 Char"/>
    <w:link w:val="Heading5"/>
    <w:uiPriority w:val="9"/>
    <w:semiHidden/>
    <w:rsid w:val="006764FA"/>
    <w:rPr>
      <w:rFonts w:ascii="Calibri" w:eastAsia="Times New Roman" w:hAnsi="Calibri" w:cs="Times New Roman"/>
      <w:b/>
      <w:bCs/>
      <w:i/>
      <w:iCs/>
      <w:sz w:val="26"/>
      <w:szCs w:val="26"/>
      <w:lang w:val="en-GB"/>
    </w:rPr>
  </w:style>
  <w:style w:type="paragraph" w:customStyle="1" w:styleId="DocID">
    <w:name w:val="DocID"/>
    <w:basedOn w:val="Footer"/>
    <w:next w:val="Footer"/>
    <w:uiPriority w:val="99"/>
    <w:rsid w:val="002B7496"/>
    <w:pPr>
      <w:tabs>
        <w:tab w:val="clear" w:pos="4513"/>
        <w:tab w:val="clear" w:pos="9026"/>
        <w:tab w:val="right" w:pos="9072"/>
      </w:tabs>
    </w:pPr>
    <w:rPr>
      <w:rFonts w:ascii="Arial" w:eastAsia="SimSun" w:hAnsi="Arial" w:cs="Simplified Arabic"/>
      <w:sz w:val="16"/>
      <w:szCs w:val="16"/>
      <w:lang w:eastAsia="zh-CN" w:bidi="he-IL"/>
    </w:rPr>
  </w:style>
  <w:style w:type="paragraph" w:styleId="Revision">
    <w:name w:val="Revision"/>
    <w:hidden/>
    <w:uiPriority w:val="99"/>
    <w:semiHidden/>
    <w:rsid w:val="00D165F9"/>
    <w:rPr>
      <w:sz w:val="22"/>
      <w:szCs w:val="22"/>
      <w:lang w:eastAsia="en-US"/>
    </w:rPr>
  </w:style>
  <w:style w:type="character" w:styleId="UnresolvedMention">
    <w:name w:val="Unresolved Mention"/>
    <w:uiPriority w:val="99"/>
    <w:semiHidden/>
    <w:unhideWhenUsed/>
    <w:rsid w:val="005862D1"/>
    <w:rPr>
      <w:color w:val="605E5C"/>
      <w:shd w:val="clear" w:color="auto" w:fill="E1DFDD"/>
    </w:rPr>
  </w:style>
  <w:style w:type="character" w:styleId="IntenseReference">
    <w:name w:val="Intense Reference"/>
    <w:basedOn w:val="DefaultParagraphFont"/>
    <w:uiPriority w:val="32"/>
    <w:qFormat/>
    <w:rsid w:val="009F642F"/>
    <w:rPr>
      <w:b/>
      <w:bCs/>
      <w:smallCaps/>
      <w:color w:val="156082" w:themeColor="accent1"/>
      <w:spacing w:val="5"/>
    </w:rPr>
  </w:style>
  <w:style w:type="paragraph" w:customStyle="1" w:styleId="TableParagraph">
    <w:name w:val="Table Paragraph"/>
    <w:basedOn w:val="Normal"/>
    <w:uiPriority w:val="1"/>
    <w:qFormat/>
    <w:rsid w:val="00A710E2"/>
    <w:pPr>
      <w:widowControl w:val="0"/>
      <w:autoSpaceDE w:val="0"/>
      <w:autoSpaceDN w:val="0"/>
      <w:spacing w:before="141" w:after="0"/>
      <w:ind w:left="14"/>
    </w:pPr>
    <w:rPr>
      <w:rFonts w:ascii="Arial" w:eastAsia="Arial" w:hAnsi="Arial" w:cs="Arial"/>
      <w:sz w:val="22"/>
      <w:lang w:val="en-US"/>
    </w:rPr>
  </w:style>
  <w:style w:type="paragraph" w:styleId="FootnoteText">
    <w:name w:val="footnote text"/>
    <w:basedOn w:val="Normal"/>
    <w:link w:val="FootnoteTextChar"/>
    <w:uiPriority w:val="99"/>
    <w:semiHidden/>
    <w:unhideWhenUsed/>
    <w:rsid w:val="005F4991"/>
    <w:pPr>
      <w:spacing w:after="0"/>
    </w:pPr>
    <w:rPr>
      <w:sz w:val="20"/>
      <w:szCs w:val="20"/>
    </w:rPr>
  </w:style>
  <w:style w:type="character" w:customStyle="1" w:styleId="FootnoteTextChar">
    <w:name w:val="Footnote Text Char"/>
    <w:basedOn w:val="DefaultParagraphFont"/>
    <w:link w:val="FootnoteText"/>
    <w:uiPriority w:val="99"/>
    <w:semiHidden/>
    <w:rsid w:val="005F4991"/>
    <w:rPr>
      <w:lang w:eastAsia="en-US"/>
    </w:rPr>
  </w:style>
  <w:style w:type="character" w:styleId="FootnoteReference">
    <w:name w:val="footnote reference"/>
    <w:basedOn w:val="DefaultParagraphFont"/>
    <w:uiPriority w:val="99"/>
    <w:unhideWhenUsed/>
    <w:rsid w:val="005F4991"/>
    <w:rPr>
      <w:vertAlign w:val="superscript"/>
    </w:rPr>
  </w:style>
  <w:style w:type="character" w:customStyle="1" w:styleId="normaltextrun">
    <w:name w:val="normaltextrun"/>
    <w:basedOn w:val="DefaultParagraphFont"/>
    <w:rsid w:val="008D01FF"/>
  </w:style>
  <w:style w:type="character" w:customStyle="1" w:styleId="allowtextselection">
    <w:name w:val="allowtextselection"/>
    <w:basedOn w:val="DefaultParagraphFont"/>
    <w:rsid w:val="002F0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17965">
      <w:bodyDiv w:val="1"/>
      <w:marLeft w:val="0"/>
      <w:marRight w:val="0"/>
      <w:marTop w:val="0"/>
      <w:marBottom w:val="0"/>
      <w:divBdr>
        <w:top w:val="none" w:sz="0" w:space="0" w:color="auto"/>
        <w:left w:val="none" w:sz="0" w:space="0" w:color="auto"/>
        <w:bottom w:val="none" w:sz="0" w:space="0" w:color="auto"/>
        <w:right w:val="none" w:sz="0" w:space="0" w:color="auto"/>
      </w:divBdr>
    </w:div>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296687388">
      <w:bodyDiv w:val="1"/>
      <w:marLeft w:val="0"/>
      <w:marRight w:val="0"/>
      <w:marTop w:val="0"/>
      <w:marBottom w:val="0"/>
      <w:divBdr>
        <w:top w:val="none" w:sz="0" w:space="0" w:color="auto"/>
        <w:left w:val="none" w:sz="0" w:space="0" w:color="auto"/>
        <w:bottom w:val="none" w:sz="0" w:space="0" w:color="auto"/>
        <w:right w:val="none" w:sz="0" w:space="0" w:color="auto"/>
      </w:divBdr>
    </w:div>
    <w:div w:id="441077948">
      <w:bodyDiv w:val="1"/>
      <w:marLeft w:val="0"/>
      <w:marRight w:val="0"/>
      <w:marTop w:val="0"/>
      <w:marBottom w:val="0"/>
      <w:divBdr>
        <w:top w:val="none" w:sz="0" w:space="0" w:color="auto"/>
        <w:left w:val="none" w:sz="0" w:space="0" w:color="auto"/>
        <w:bottom w:val="none" w:sz="0" w:space="0" w:color="auto"/>
        <w:right w:val="none" w:sz="0" w:space="0" w:color="auto"/>
      </w:divBdr>
    </w:div>
    <w:div w:id="732582684">
      <w:bodyDiv w:val="1"/>
      <w:marLeft w:val="0"/>
      <w:marRight w:val="0"/>
      <w:marTop w:val="0"/>
      <w:marBottom w:val="0"/>
      <w:divBdr>
        <w:top w:val="none" w:sz="0" w:space="0" w:color="auto"/>
        <w:left w:val="none" w:sz="0" w:space="0" w:color="auto"/>
        <w:bottom w:val="none" w:sz="0" w:space="0" w:color="auto"/>
        <w:right w:val="none" w:sz="0" w:space="0" w:color="auto"/>
      </w:divBdr>
    </w:div>
    <w:div w:id="767197141">
      <w:bodyDiv w:val="1"/>
      <w:marLeft w:val="0"/>
      <w:marRight w:val="0"/>
      <w:marTop w:val="0"/>
      <w:marBottom w:val="0"/>
      <w:divBdr>
        <w:top w:val="none" w:sz="0" w:space="0" w:color="auto"/>
        <w:left w:val="none" w:sz="0" w:space="0" w:color="auto"/>
        <w:bottom w:val="none" w:sz="0" w:space="0" w:color="auto"/>
        <w:right w:val="none" w:sz="0" w:space="0" w:color="auto"/>
      </w:divBdr>
    </w:div>
    <w:div w:id="988706298">
      <w:bodyDiv w:val="1"/>
      <w:marLeft w:val="0"/>
      <w:marRight w:val="0"/>
      <w:marTop w:val="0"/>
      <w:marBottom w:val="0"/>
      <w:divBdr>
        <w:top w:val="none" w:sz="0" w:space="0" w:color="auto"/>
        <w:left w:val="none" w:sz="0" w:space="0" w:color="auto"/>
        <w:bottom w:val="none" w:sz="0" w:space="0" w:color="auto"/>
        <w:right w:val="none" w:sz="0" w:space="0" w:color="auto"/>
      </w:divBdr>
    </w:div>
    <w:div w:id="1010794315">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642341423">
      <w:bodyDiv w:val="1"/>
      <w:marLeft w:val="0"/>
      <w:marRight w:val="0"/>
      <w:marTop w:val="0"/>
      <w:marBottom w:val="0"/>
      <w:divBdr>
        <w:top w:val="none" w:sz="0" w:space="0" w:color="auto"/>
        <w:left w:val="none" w:sz="0" w:space="0" w:color="auto"/>
        <w:bottom w:val="none" w:sz="0" w:space="0" w:color="auto"/>
        <w:right w:val="none" w:sz="0" w:space="0" w:color="auto"/>
      </w:divBdr>
    </w:div>
    <w:div w:id="1885561352">
      <w:bodyDiv w:val="1"/>
      <w:marLeft w:val="0"/>
      <w:marRight w:val="0"/>
      <w:marTop w:val="0"/>
      <w:marBottom w:val="0"/>
      <w:divBdr>
        <w:top w:val="none" w:sz="0" w:space="0" w:color="auto"/>
        <w:left w:val="none" w:sz="0" w:space="0" w:color="auto"/>
        <w:bottom w:val="none" w:sz="0" w:space="0" w:color="auto"/>
        <w:right w:val="none" w:sz="0" w:space="0" w:color="auto"/>
      </w:divBdr>
    </w:div>
    <w:div w:id="203826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csacentre.org.uk/" TargetMode="External"/><Relationship Id="rId21" Type="http://schemas.openxmlformats.org/officeDocument/2006/relationships/hyperlink" Target="https://www.gov.uk/guidance/making-a-referral-to-prevent" TargetMode="External"/><Relationship Id="rId42" Type="http://schemas.openxmlformats.org/officeDocument/2006/relationships/hyperlink" Target="https://www.gov.uk/government/news/government-sets-out-next-steps-for-childrens-social-care-reforms" TargetMode="External"/><Relationship Id="rId63" Type="http://schemas.openxmlformats.org/officeDocument/2006/relationships/hyperlink" Target="https://www.gov.uk/government/publications/use-of-reasonable-force-in-schools" TargetMode="External"/><Relationship Id="rId84" Type="http://schemas.openxmlformats.org/officeDocument/2006/relationships/hyperlink" Target="https://assets.publishing.service.gov.uk/government/uploads/system/uploads/attachment_data/file/623895/Preventing_and_tackling_bullying_advice.pdf" TargetMode="External"/><Relationship Id="rId138" Type="http://schemas.openxmlformats.org/officeDocument/2006/relationships/hyperlink" Target="http://www.legislation.gov.uk/uksi/2009/37/contents/made" TargetMode="External"/><Relationship Id="rId159" Type="http://schemas.openxmlformats.org/officeDocument/2006/relationships/hyperlink" Target="https://www.mertonscp.org.uk/wp-content/uploads/2019/07/county-lines-7-mins-brief.pdf" TargetMode="External"/><Relationship Id="rId170" Type="http://schemas.openxmlformats.org/officeDocument/2006/relationships/hyperlink" Target="https://safelives.org.uk/research-policy-library/safe-young-lives-report/" TargetMode="External"/><Relationship Id="rId191" Type="http://schemas.openxmlformats.org/officeDocument/2006/relationships/hyperlink" Target="https://directories.merton.gov.uk/kb5/merton/directory/service.page?id=6Us4Mp9lsAM&amp;youthchannel=2_1" TargetMode="External"/><Relationship Id="rId205" Type="http://schemas.openxmlformats.org/officeDocument/2006/relationships/footer" Target="footer2.xml"/><Relationship Id="rId107" Type="http://schemas.openxmlformats.org/officeDocument/2006/relationships/hyperlink" Target="https://www.gov.uk/government/publications/what-to-do-if-youre-worried-a-child-is-being-abused--2" TargetMode="External"/><Relationship Id="rId11" Type="http://schemas.openxmlformats.org/officeDocument/2006/relationships/endnotes" Target="endnotes.xml"/><Relationship Id="rId32" Type="http://schemas.openxmlformats.org/officeDocument/2006/relationships/hyperlink" Target="https://www.mertonscp.org.uk/documents/children-and-families-hub-request-for-service-form/" TargetMode="External"/><Relationship Id="rId53" Type="http://schemas.openxmlformats.org/officeDocument/2006/relationships/hyperlink" Target="http://www.legislation.gov.uk/ukpga/2006/47/schedule/4" TargetMode="External"/><Relationship Id="rId74" Type="http://schemas.openxmlformats.org/officeDocument/2006/relationships/hyperlink" Target="https://www.cps.gov.uk/types-crime/violence-against-women-and-girls/honour-based-abuse" TargetMode="External"/><Relationship Id="rId128" Type="http://schemas.openxmlformats.org/officeDocument/2006/relationships/hyperlink" Target="https://saferrecruitmentconsortium.org/" TargetMode="External"/><Relationship Id="rId149" Type="http://schemas.openxmlformats.org/officeDocument/2006/relationships/hyperlink" Target="https://www.brook.org.uk/about-brook/" TargetMode="External"/><Relationship Id="rId5" Type="http://schemas.openxmlformats.org/officeDocument/2006/relationships/customXml" Target="../customXml/item5.xml"/><Relationship Id="rId95" Type="http://schemas.openxmlformats.org/officeDocument/2006/relationships/hyperlink" Target="https://www.gov.uk/government/publications/mobile-phones-in-schools/mobile-phones-in-schools" TargetMode="External"/><Relationship Id="rId160" Type="http://schemas.openxmlformats.org/officeDocument/2006/relationships/hyperlink" Target="https://www.catch-22.org.uk/" TargetMode="External"/><Relationship Id="rId181" Type="http://schemas.openxmlformats.org/officeDocument/2006/relationships/hyperlink" Target="https://www.gov.uk/government/publications/young-witness-booklet-for-5-to-11-year-olds" TargetMode="External"/><Relationship Id="rId22" Type="http://schemas.openxmlformats.org/officeDocument/2006/relationships/hyperlink" Target="https://assets.publishing.service.gov.uk/media/68385d2428c5943237ae6528/PREVENT+National+Referral+Form-+STATIC+VERSION2.pdf" TargetMode="External"/><Relationship Id="rId43" Type="http://schemas.openxmlformats.org/officeDocument/2006/relationships/hyperlink" Target="https://www.gov.uk/government/publications/keeping-children-safe-in-education--2" TargetMode="External"/><Relationship Id="rId64" Type="http://schemas.openxmlformats.org/officeDocument/2006/relationships/hyperlink" Target="https://www.gov.uk/government/publications/allergy-safety-in-schools" TargetMode="External"/><Relationship Id="rId118" Type="http://schemas.openxmlformats.org/officeDocument/2006/relationships/hyperlink" Target="https://www.csacentre.org.uk/research-resources/key-messages/harmful-sexual-behaviour-in-online-contexts/" TargetMode="External"/><Relationship Id="rId139" Type="http://schemas.openxmlformats.org/officeDocument/2006/relationships/hyperlink" Target="https://www.gov.uk/government/publications/dbs-identity-checking-guidelines" TargetMode="External"/><Relationship Id="rId85" Type="http://schemas.openxmlformats.org/officeDocument/2006/relationships/hyperlink" Target="https://assets.publishing.service.gov.uk/government/uploads/system/uploads/attachment_data/file/623895/Preventing_and_tackling_bullying_advice.pdf" TargetMode="External"/><Relationship Id="rId150" Type="http://schemas.openxmlformats.org/officeDocument/2006/relationships/hyperlink" Target="https://www.brook.org.uk/spotting-the-signs-tool/" TargetMode="External"/><Relationship Id="rId171" Type="http://schemas.openxmlformats.org/officeDocument/2006/relationships/hyperlink" Target="https://www.gov.uk/government/publications/domestic-abuse-get-help-for-specific-needs-or-situations/domestic-abuse-specialist-sources-of-support" TargetMode="External"/><Relationship Id="rId192" Type="http://schemas.openxmlformats.org/officeDocument/2006/relationships/hyperlink" Target="https://www.merton.gov.uk/communities-and-neighbourhoods/crime-prevention-and-community-safety/prevent" TargetMode="External"/><Relationship Id="rId206" Type="http://schemas.openxmlformats.org/officeDocument/2006/relationships/fontTable" Target="fontTable.xml"/><Relationship Id="rId12" Type="http://schemas.openxmlformats.org/officeDocument/2006/relationships/image" Target="media/image4.png"/><Relationship Id="rId33" Type="http://schemas.openxmlformats.org/officeDocument/2006/relationships/hyperlink" Target="mailto:candfhub@merton.gov.uk" TargetMode="External"/><Relationship Id="rId108" Type="http://schemas.openxmlformats.org/officeDocument/2006/relationships/hyperlink" Target="https://www.mertonscp.org.uk/guidance-policies-procedures/multi-agency-escalation/" TargetMode="External"/><Relationship Id="rId129" Type="http://schemas.openxmlformats.org/officeDocument/2006/relationships/hyperlink" Target="https://assets.publishing.service.gov.uk/media/6a4cf903b7203c4c023fd2f3/Keeping_children_safe_in_education_2026_.pdf" TargetMode="External"/><Relationship Id="rId54" Type="http://schemas.openxmlformats.org/officeDocument/2006/relationships/hyperlink" Target="https://www.gov.uk/government/publications/prevent-duty-guidance" TargetMode="External"/><Relationship Id="rId75" Type="http://schemas.openxmlformats.org/officeDocument/2006/relationships/hyperlink" Target="https://karmanirvana.org.uk/" TargetMode="External"/><Relationship Id="rId96" Type="http://schemas.openxmlformats.org/officeDocument/2006/relationships/hyperlink" Target="https://www.gov.uk/government/publications/keeping-children-safe-in-education--2" TargetMode="External"/><Relationship Id="rId140" Type="http://schemas.openxmlformats.org/officeDocument/2006/relationships/hyperlink" Target="https://www.gov.uk/government/publications/working-or-volunteering-in-regulated-activity-with-children/regulated-activity-removal-of-the-supervision-exemption-comes-into-force-1-september-2026" TargetMode="External"/><Relationship Id="rId161" Type="http://schemas.openxmlformats.org/officeDocument/2006/relationships/hyperlink" Target="https://www.legislation.gov.uk/ukpga/2021/17/contents" TargetMode="External"/><Relationship Id="rId182" Type="http://schemas.openxmlformats.org/officeDocument/2006/relationships/hyperlink" Target="https://www.gov.uk/government/publications/young-witness-booklet-for-12-to-17-year-olds" TargetMode="External"/><Relationship Id="rId6" Type="http://schemas.openxmlformats.org/officeDocument/2006/relationships/numbering" Target="numbering.xml"/><Relationship Id="rId23" Type="http://schemas.openxmlformats.org/officeDocument/2006/relationships/hyperlink" Target="https://www.educateagainsthate.com/wp-content/uploads/2023/01/Parents-Booklet-accessible-final-updated-26-01-23-1.pdf" TargetMode="External"/><Relationship Id="rId119" Type="http://schemas.openxmlformats.org/officeDocument/2006/relationships/hyperlink" Target="https://www.csacentre.org.uk/app/uploads/2026/04/Advice-guide-5.-Responding-to-technology-assisted-harmful-sexual-behaviour.pdf" TargetMode="External"/><Relationship Id="rId44" Type="http://schemas.openxmlformats.org/officeDocument/2006/relationships/hyperlink" Target="https://www.gov.uk/government/publications/working-together-to-safeguard-children--2" TargetMode="External"/><Relationship Id="rId65" Type="http://schemas.openxmlformats.org/officeDocument/2006/relationships/hyperlink" Target="https://www.gov.uk/government/publications/supporting-pupils-at-school-with-medical-conditions--3" TargetMode="External"/><Relationship Id="rId86" Type="http://schemas.openxmlformats.org/officeDocument/2006/relationships/hyperlink" Target="https://assets.publishing.service.gov.uk/government/uploads/system/uploads/attachment_data/file/623895/Preventing_and_tackling_bullying_advice.pdf" TargetMode="External"/><Relationship Id="rId130" Type="http://schemas.openxmlformats.org/officeDocument/2006/relationships/hyperlink" Target="https://www.mertonscp.org.uk/working-with-children/neglect-strategy/" TargetMode="External"/><Relationship Id="rId151" Type="http://schemas.openxmlformats.org/officeDocument/2006/relationships/hyperlink" Target="https://www.brook.org.uk/wp-content/uploads/2023/09/Spotting-the-signs-guidance_FINAL-2.pdf" TargetMode="External"/><Relationship Id="rId172" Type="http://schemas.openxmlformats.org/officeDocument/2006/relationships/hyperlink" Target="https://www.operationencompass.org/" TargetMode="External"/><Relationship Id="rId193" Type="http://schemas.openxmlformats.org/officeDocument/2006/relationships/hyperlink" Target="https://www.gov.uk/government/publications/prevent-duty-risk-assessment-templates" TargetMode="External"/><Relationship Id="rId207" Type="http://schemas.openxmlformats.org/officeDocument/2006/relationships/theme" Target="theme/theme1.xml"/><Relationship Id="rId13" Type="http://schemas.openxmlformats.org/officeDocument/2006/relationships/hyperlink" Target="https://www.mertonscp.org.uk/" TargetMode="External"/><Relationship Id="rId109" Type="http://schemas.openxmlformats.org/officeDocument/2006/relationships/hyperlink" Target="https://www.gov.uk/government/publications/channel-guidance" TargetMode="External"/><Relationship Id="rId34" Type="http://schemas.openxmlformats.org/officeDocument/2006/relationships/hyperlink" Target="https://www.mertonscp.org.uk/documents/children-and-families-hub-request-for-service-form/" TargetMode="External"/><Relationship Id="rId55" Type="http://schemas.openxmlformats.org/officeDocument/2006/relationships/hyperlink" Target="https://www.mertonscp.org.uk/guidance-policies-procedures/mscp-multi-agency-strategies-protocols-guidance-documents/" TargetMode="External"/><Relationship Id="rId76" Type="http://schemas.openxmlformats.org/officeDocument/2006/relationships/hyperlink" Target="https://directories.merton.gov.uk/kb5/merton/directory/service.page?id=6Us4Mp9lsAM&amp;youthchannel=2_1" TargetMode="External"/><Relationship Id="rId97" Type="http://schemas.openxmlformats.org/officeDocument/2006/relationships/hyperlink" Target="https://www.gov.uk/data-protection" TargetMode="External"/><Relationship Id="rId120" Type="http://schemas.openxmlformats.org/officeDocument/2006/relationships/hyperlink" Target="https://assets.publishing.service.gov.uk/government/uploads/system/uploads/attachment_data/file/647389/Overview_of_Sexting_Guidance.pdf" TargetMode="External"/><Relationship Id="rId141" Type="http://schemas.openxmlformats.org/officeDocument/2006/relationships/hyperlink" Target="https://www.gov.uk/government/publications/dbs-check-application-process-for-volunteers/disclosure-application-process-for-volunteers" TargetMode="External"/><Relationship Id="rId7" Type="http://schemas.openxmlformats.org/officeDocument/2006/relationships/styles" Target="styles.xml"/><Relationship Id="rId162"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183" Type="http://schemas.openxmlformats.org/officeDocument/2006/relationships/hyperlink" Target="https://www.gov.uk/looking-after-children-divorce" TargetMode="External"/><Relationship Id="rId24" Type="http://schemas.openxmlformats.org/officeDocument/2006/relationships/hyperlink" Target="https://actearly.uk/" TargetMode="External"/><Relationship Id="rId40" Type="http://schemas.openxmlformats.org/officeDocument/2006/relationships/hyperlink" Target="https://www.mertonscp.org.uk/guidance-policies-procedures/multi-agency-escalation/" TargetMode="External"/><Relationship Id="rId45" Type="http://schemas.openxmlformats.org/officeDocument/2006/relationships/hyperlink" Target="https://www.gov.uk/government/news/government-sets-out-next-steps-for-childrens-social-care-reforms" TargetMode="External"/><Relationship Id="rId66" Type="http://schemas.openxmlformats.org/officeDocument/2006/relationships/hyperlink" Target="https://childsafeguarding.independent-panel.uk/publication/safeguarding-vulnerable-under-1s-bruising-in-non-mobile-babies/" TargetMode="External"/><Relationship Id="rId87" Type="http://schemas.openxmlformats.org/officeDocument/2006/relationships/hyperlink" Target="https://www.gov.uk/government/publications/mental-health-and-behaviour-in-schools--2" TargetMode="External"/><Relationship Id="rId110" Type="http://schemas.openxmlformats.org/officeDocument/2006/relationships/hyperlink" Target="mailto:counter.extremism@education.gov.uk" TargetMode="External"/><Relationship Id="rId115" Type="http://schemas.openxmlformats.org/officeDocument/2006/relationships/hyperlink" Target="mailto:help@nspcc.org.uk" TargetMode="External"/><Relationship Id="rId131" Type="http://schemas.openxmlformats.org/officeDocument/2006/relationships/hyperlink" Target="https://assets.publishing.service.gov.uk/media/6a4cf903b7203c4c023fd2f3/Keeping_children_safe_in_education_2026_.pdf" TargetMode="External"/><Relationship Id="rId136" Type="http://schemas.openxmlformats.org/officeDocument/2006/relationships/hyperlink" Target="https://www.gov.uk/government/publications/dbs-guidance-leaflets/regulated-activity-with-children" TargetMode="External"/><Relationship Id="rId157" Type="http://schemas.openxmlformats.org/officeDocument/2006/relationships/hyperlink" Target="https://www.gov.uk/government/publications/keeping-children-safe-in-education--2" TargetMode="External"/><Relationship Id="rId178" Type="http://schemas.openxmlformats.org/officeDocument/2006/relationships/hyperlink" Target="https://www.gov.uk/government/publications/homelessness-reduction-bill-policy-factsheets" TargetMode="External"/><Relationship Id="rId61" Type="http://schemas.openxmlformats.org/officeDocument/2006/relationships/hyperlink" Target="https://assets.publishing.service.gov.uk/media/6a4cf903b7203c4c023fd2f3/Keeping_children_safe_in_education_2026_.pdf" TargetMode="External"/><Relationship Id="rId82" Type="http://schemas.openxmlformats.org/officeDocument/2006/relationships/hyperlink" Target="http://trixresources.proceduresonline.com/nat_key/keywords/prohibited_steps_order.html" TargetMode="External"/><Relationship Id="rId152" Type="http://schemas.openxmlformats.org/officeDocument/2006/relationships/hyperlink" Target="https://www.csacentre.org.uk/" TargetMode="External"/><Relationship Id="rId173" Type="http://schemas.openxmlformats.org/officeDocument/2006/relationships/hyperlink" Target="https://www.gov.uk/government/publications/elective-home-education" TargetMode="External"/><Relationship Id="rId194" Type="http://schemas.openxmlformats.org/officeDocument/2006/relationships/hyperlink" Target="https://www.merton.gov.uk/communities-and-neighbourhoods/crime-prevention-and-community-safety/prevent" TargetMode="External"/><Relationship Id="rId199" Type="http://schemas.openxmlformats.org/officeDocument/2006/relationships/hyperlink" Target="https://www.mertonscp.org.uk/documents/early-help-assessment-template/" TargetMode="External"/><Relationship Id="rId203" Type="http://schemas.openxmlformats.org/officeDocument/2006/relationships/header" Target="header1.xml"/><Relationship Id="rId19" Type="http://schemas.openxmlformats.org/officeDocument/2006/relationships/hyperlink" Target="https://www.merton.gov.uk/social-care/adult-social-care/carers/young-carers" TargetMode="External"/><Relationship Id="rId14" Type="http://schemas.openxmlformats.org/officeDocument/2006/relationships/hyperlink" Target="https://www.mertonscp.org.uk/working-with-children/children-and-families-hub/" TargetMode="External"/><Relationship Id="rId30" Type="http://schemas.openxmlformats.org/officeDocument/2006/relationships/hyperlink" Target="mailto:Request%20for%20Service%20form" TargetMode="External"/><Relationship Id="rId35" Type="http://schemas.openxmlformats.org/officeDocument/2006/relationships/hyperlink" Target="https://www.mertonscp.org.uk/documents/children-and-families-hub-request-for-service-form/" TargetMode="External"/><Relationship Id="rId56" Type="http://schemas.openxmlformats.org/officeDocument/2006/relationships/hyperlink" Target="https://www.gov.uk/government/publications/working-together-to-safeguard-children--2" TargetMode="External"/><Relationship Id="rId77" Type="http://schemas.openxmlformats.org/officeDocument/2006/relationships/hyperlink" Target="http://trixresources.proceduresonline.com/nat_key/keywords/strategy_meeting.html" TargetMode="External"/><Relationship Id="rId100" Type="http://schemas.openxmlformats.org/officeDocument/2006/relationships/hyperlink" Target="https://www.csacentre.org.uk/research-resources/practice-resources/helping-education-settings-identify-and-respond-to-concerns/" TargetMode="External"/><Relationship Id="rId105" Type="http://schemas.openxmlformats.org/officeDocument/2006/relationships/hyperlink" Target="https://www.gov.uk/government/collections/using-ai-in-education-settings-support-materials" TargetMode="External"/><Relationship Id="rId126" Type="http://schemas.openxmlformats.org/officeDocument/2006/relationships/hyperlink" Target="https://www.support-people-susceptible-to-radicalisation.service.gov.uk/prevent-duty-training-learn-how-support-people-susceptible-radicalisation" TargetMode="External"/><Relationship Id="rId147" Type="http://schemas.openxmlformats.org/officeDocument/2006/relationships/hyperlink" Target="https://www.mertonscp.org.uk/parents/child-sexual-exploitation/" TargetMode="External"/><Relationship Id="rId168" Type="http://schemas.openxmlformats.org/officeDocument/2006/relationships/hyperlink" Target="https://www.nspcc.org.uk/what-is-child-abuse/types-of-abuse/domestic-abuse/" TargetMode="External"/><Relationship Id="rId8" Type="http://schemas.openxmlformats.org/officeDocument/2006/relationships/settings" Target="settings.xml"/><Relationship Id="rId51" Type="http://schemas.openxmlformats.org/officeDocument/2006/relationships/hyperlink" Target="https://www.gov.uk/government/publications/multi-agency-statutory-guidance-on-female-genital-mutilation" TargetMode="External"/><Relationship Id="rId72" Type="http://schemas.openxmlformats.org/officeDocument/2006/relationships/hyperlink" Target="https://norfolklscp.org.uk/about/policies-procedures" TargetMode="External"/><Relationship Id="rId93" Type="http://schemas.openxmlformats.org/officeDocument/2006/relationships/hyperlink" Target="https://www.nhs.uk/every-mind-matters/" TargetMode="External"/><Relationship Id="rId98" Type="http://schemas.openxmlformats.org/officeDocument/2006/relationships/hyperlink" Target="https://www.gov.uk/guidance/meeting-digital-and-technology-standards-in-schools-and-colleges/filtering-and-monitoring-standards-for-schools-and-colleges" TargetMode="External"/><Relationship Id="rId121" Type="http://schemas.openxmlformats.org/officeDocument/2006/relationships/hyperlink" Target="https://assets.publishing.service.gov.uk/government/uploads/system/uploads/attachment_data/file/609874/6_2939_SP_NCA_Sexting_In_Schools_FINAL_Update_Jan17.pdf" TargetMode="External"/><Relationship Id="rId142" Type="http://schemas.openxmlformats.org/officeDocument/2006/relationships/hyperlink" Target="https://www.gov.uk/government/publications/non-school-alternative-provision-voluntary-national-standards" TargetMode="External"/><Relationship Id="rId163"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184" Type="http://schemas.openxmlformats.org/officeDocument/2006/relationships/hyperlink" Target="https://karmanirvana.org.uk/" TargetMode="External"/><Relationship Id="rId189" Type="http://schemas.openxmlformats.org/officeDocument/2006/relationships/hyperlink" Target="https://www.cps.gov.uk/types-crime/violence-against-women-and-girls/honour-based-abuse" TargetMode="External"/><Relationship Id="rId3" Type="http://schemas.openxmlformats.org/officeDocument/2006/relationships/customXml" Target="../customXml/item3.xml"/><Relationship Id="rId25" Type="http://schemas.openxmlformats.org/officeDocument/2006/relationships/hyperlink" Target="https://encoded-592c9deb-987b-4562-aa3c-9fa3d37d83e9.uri/mailto%3a0808%2520800%25205000" TargetMode="External"/><Relationship Id="rId46" Type="http://schemas.openxmlformats.org/officeDocument/2006/relationships/hyperlink" Target="http://www.legislation.gov.uk/uksi/2009/2680/contents/made" TargetMode="External"/><Relationship Id="rId67" Type="http://schemas.openxmlformats.org/officeDocument/2006/relationships/hyperlink" Target="https://www.mertonscp.org.uk/wp-content/uploads/2023/01/Bruising-Guidance-Final-1-1.pdf" TargetMode="External"/><Relationship Id="rId116" Type="http://schemas.openxmlformats.org/officeDocument/2006/relationships/hyperlink" Target="https://learning.nspcc.org.uk/training/harmful-sexual-behaviour-hsb-course?gclid=b120695b8c901e3228ac03dd5395c8e2&amp;gclsrc=3p.ds&amp;msclkid=b120695b8c901e3228ac03dd5395c8e2&amp;utm_source=bing&amp;utm_medium=cpc&amp;utm_campaign=GEN_Learning&amp;utm_term=Harmful%20sexual%20behaviour&amp;utm_content=HSB%20Schools" TargetMode="External"/><Relationship Id="rId137" Type="http://schemas.openxmlformats.org/officeDocument/2006/relationships/hyperlink" Target="https://www.gov.uk/guidance/making-barring-referrals-to-the-dbs" TargetMode="External"/><Relationship Id="rId158" Type="http://schemas.openxmlformats.org/officeDocument/2006/relationships/hyperlink" Target="https://www.gov.uk/guidance/equality-act-2010-guidance" TargetMode="External"/><Relationship Id="rId20" Type="http://schemas.openxmlformats.org/officeDocument/2006/relationships/hyperlink" Target="mailto:safer.merton@merton.gov.uk" TargetMode="External"/><Relationship Id="rId41" Type="http://schemas.openxmlformats.org/officeDocument/2006/relationships/hyperlink" Target="https://www.mertonscp.org.uk/guidance-policies-procedures/mscp-multi-agency-strategies-protocols-guidance-documents/" TargetMode="External"/><Relationship Id="rId62" Type="http://schemas.openxmlformats.org/officeDocument/2006/relationships/hyperlink" Target="https://www.gov.uk/government/publications/prevent-duty-guidance" TargetMode="External"/><Relationship Id="rId83" Type="http://schemas.openxmlformats.org/officeDocument/2006/relationships/hyperlink" Target="https://assets.publishing.service.gov.uk/government/uploads/system/uploads/attachment_data/file/623895/Preventing_and_tackling_bullying_advice.pdf" TargetMode="External"/><Relationship Id="rId88" Type="http://schemas.openxmlformats.org/officeDocument/2006/relationships/hyperlink" Target="https://www.gov.uk/government/publications/mental-health-and-behaviour-in-schools--2" TargetMode="External"/><Relationship Id="rId111" Type="http://schemas.openxmlformats.org/officeDocument/2006/relationships/image" Target="media/image5.png"/><Relationship Id="rId132" Type="http://schemas.openxmlformats.org/officeDocument/2006/relationships/hyperlink" Target="https://www.gov.uk/government/publications/inspecting-local-authority-childrens-services/links-to-legislation-regulations-and-statutory-guidance" TargetMode="External"/><Relationship Id="rId153" Type="http://schemas.openxmlformats.org/officeDocument/2006/relationships/hyperlink" Target="https://www.csacentre.org.uk/research-resources/practice-resources/signs-and-indicators/" TargetMode="External"/><Relationship Id="rId174" Type="http://schemas.openxmlformats.org/officeDocument/2006/relationships/hyperlink" Target="https://www.gov.uk/government/publications/elective-home-education" TargetMode="External"/><Relationship Id="rId179" Type="http://schemas.openxmlformats.org/officeDocument/2006/relationships/hyperlink" Target="https://www.nicco.org.uk/" TargetMode="External"/><Relationship Id="rId195" Type="http://schemas.openxmlformats.org/officeDocument/2006/relationships/hyperlink" Target="http://educateagainsthate.com/parents/what-are-the-warning-signs/" TargetMode="External"/><Relationship Id="rId190" Type="http://schemas.openxmlformats.org/officeDocument/2006/relationships/hyperlink" Target="https://karmanirvana.org.uk/" TargetMode="External"/><Relationship Id="rId204" Type="http://schemas.openxmlformats.org/officeDocument/2006/relationships/footer" Target="footer1.xml"/><Relationship Id="rId15" Type="http://schemas.openxmlformats.org/officeDocument/2006/relationships/hyperlink" Target="https://www.mertonscp.org.uk/documents/children-and-families-hub-request-for-service-form/" TargetMode="External"/><Relationship Id="rId36" Type="http://schemas.openxmlformats.org/officeDocument/2006/relationships/hyperlink" Target="https://www.mertonscp.org.uk/documents/children-and-families-hub-request-for-service-form/" TargetMode="External"/><Relationship Id="rId57" Type="http://schemas.openxmlformats.org/officeDocument/2006/relationships/hyperlink" Target="https://www.gov.uk/government/publications/childrens-social-care-national-framework" TargetMode="External"/><Relationship Id="rId106" Type="http://schemas.openxmlformats.org/officeDocument/2006/relationships/hyperlink" Target="https://www.merton.gov.uk/social-care/adult-social-care/carers/young-carers" TargetMode="External"/><Relationship Id="rId127" Type="http://schemas.openxmlformats.org/officeDocument/2006/relationships/hyperlink" Target="https://www.gov.uk/guidance/prevent-duty-training" TargetMode="External"/><Relationship Id="rId10" Type="http://schemas.openxmlformats.org/officeDocument/2006/relationships/footnotes" Target="footnotes.xml"/><Relationship Id="rId31" Type="http://schemas.openxmlformats.org/officeDocument/2006/relationships/hyperlink" Target="mailto:candfhub@merton.gov.uk" TargetMode="External"/><Relationship Id="rId52" Type="http://schemas.openxmlformats.org/officeDocument/2006/relationships/hyperlink" Target="http://www.legislation.gov.uk/ukpga/1974/53" TargetMode="External"/><Relationship Id="rId73" Type="http://schemas.openxmlformats.org/officeDocument/2006/relationships/hyperlink" Target="https://www.legislation.gov.uk/ukpga/2026/20/section/144" TargetMode="External"/><Relationship Id="rId78" Type="http://schemas.openxmlformats.org/officeDocument/2006/relationships/hyperlink" Target="http://trixresources.proceduresonline.com/nat_key/keywords/medical_assessment.html" TargetMode="External"/><Relationship Id="rId94" Type="http://schemas.openxmlformats.org/officeDocument/2006/relationships/hyperlink" Target="https://www.gov.uk/government/news/keeping-children-safe-online-changes-to-the-online-safety-act-explained" TargetMode="External"/><Relationship Id="rId9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1" Type="http://schemas.openxmlformats.org/officeDocument/2006/relationships/hyperlink" Target="https://www.legislation.gov.uk/ukpga/1990/18/contents" TargetMode="External"/><Relationship Id="rId122" Type="http://schemas.openxmlformats.org/officeDocument/2006/relationships/hyperlink" Target="https://www.met.police.uk/area/your-area/met/merton/" TargetMode="External"/><Relationship Id="rId143" Type="http://schemas.openxmlformats.org/officeDocument/2006/relationships/hyperlink" Target="https://croydon.cloud.servelec-synergy.com/Synergy/Customisations/Directory%20of%20Approved%20Alternative%20Provision%202024.pdf" TargetMode="External"/><Relationship Id="rId148" Type="http://schemas.openxmlformats.org/officeDocument/2006/relationships/hyperlink" Target="https://www.mertonscp.org.uk/children-young-people/sexual-exploitation/" TargetMode="External"/><Relationship Id="rId164" Type="http://schemas.openxmlformats.org/officeDocument/2006/relationships/hyperlink" Target="https://www.merton.gov.uk/communities-and-neighbourhoods/cypf/family-support-parenting" TargetMode="External"/><Relationship Id="rId169" Type="http://schemas.openxmlformats.org/officeDocument/2006/relationships/hyperlink" Target="https://refuge.org.uk/what-is-domestic-abuse/" TargetMode="External"/><Relationship Id="rId185" Type="http://schemas.openxmlformats.org/officeDocument/2006/relationships/hyperlink" Target="mailto:fmu@fco.gov.uk"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gov.uk/support-for-families-friends-of-prisoners" TargetMode="External"/><Relationship Id="rId26" Type="http://schemas.openxmlformats.org/officeDocument/2006/relationships/hyperlink" Target="mailto:help@nspcc.org.uk" TargetMode="External"/><Relationship Id="rId47" Type="http://schemas.openxmlformats.org/officeDocument/2006/relationships/hyperlink" Target="http://www.legislation.gov.uk/ukpga/1989/41" TargetMode="External"/><Relationship Id="rId68" Type="http://schemas.openxmlformats.org/officeDocument/2006/relationships/hyperlink" Target="https://www.gov.uk/government/publications/safeguarding-practitioners-information-sharing-advice" TargetMode="External"/><Relationship Id="rId89" Type="http://schemas.openxmlformats.org/officeDocument/2006/relationships/hyperlink" Target="https://www.gov.uk/government/publications/promoting-children-and-young-peoples-emotional-health-and-wellbeing" TargetMode="External"/><Relationship Id="rId112" Type="http://schemas.openxmlformats.org/officeDocument/2006/relationships/hyperlink" Target="https://www.mertonscp.org.uk/working-with-children/managing-allegations-against-adults-who-work-with-children-lado/" TargetMode="External"/><Relationship Id="rId133" Type="http://schemas.openxmlformats.org/officeDocument/2006/relationships/hyperlink" Target="https://www.legislation.gov.uk/ukpga/2003/42/contents" TargetMode="External"/><Relationship Id="rId154" Type="http://schemas.openxmlformats.org/officeDocument/2006/relationships/hyperlink" Target="https://assets.publishing.service.gov.uk/government/uploads/system/uploads/attachment_data/file/698009/serious-violence-strategy.pdf" TargetMode="External"/><Relationship Id="rId175" Type="http://schemas.openxmlformats.org/officeDocument/2006/relationships/hyperlink" Target="https://www.merton.gov.uk/education-and-learning/schools/school-attendance-welfare-and-support/home-education" TargetMode="External"/><Relationship Id="rId196" Type="http://schemas.openxmlformats.org/officeDocument/2006/relationships/hyperlink" Target="https://www.nspcc.org.uk/what-you-can-do/report-abuse/dedicated-helplines/protecting-children-from-radicalisation/" TargetMode="External"/><Relationship Id="rId200" Type="http://schemas.openxmlformats.org/officeDocument/2006/relationships/hyperlink" Target="https://www.mertonscp.org.uk/documents/team-around-the-family-template/" TargetMode="External"/><Relationship Id="rId16" Type="http://schemas.openxmlformats.org/officeDocument/2006/relationships/hyperlink" Target="https://www.mertonscp.org.uk/working-with-children/managing-allegations-against-adults-who-work-with-children-lado/" TargetMode="External"/><Relationship Id="rId37" Type="http://schemas.openxmlformats.org/officeDocument/2006/relationships/hyperlink" Target="https://www.mertonscp.org.uk/documents/children-and-families-hub-request-for-service-form/" TargetMode="External"/><Relationship Id="rId58" Type="http://schemas.openxmlformats.org/officeDocument/2006/relationships/hyperlink" Target="https://www.mertonscp.org.uk/about-us/mscp-independent-scrutiny/" TargetMode="External"/><Relationship Id="rId79" Type="http://schemas.openxmlformats.org/officeDocument/2006/relationships/hyperlink" Target="https://www.gov.uk/government/publications/supporting-pupils-at-school-with-medical-conditions--3" TargetMode="External"/><Relationship Id="rId102" Type="http://schemas.openxmlformats.org/officeDocument/2006/relationships/hyperlink" Target="https://www.nationalcrimeagency.gov.uk/cyber-choices" TargetMode="External"/><Relationship Id="rId123" Type="http://schemas.openxmlformats.org/officeDocument/2006/relationships/hyperlink" Target="https://www.gov.uk/government/publications/inspecting-local-authority-childrens-services/links-to-legislation-regulations-and-statutory-guidance" TargetMode="External"/><Relationship Id="rId144" Type="http://schemas.openxmlformats.org/officeDocument/2006/relationships/hyperlink" Target="https://www.gov.uk/government/organisations/teaching-regulation-agency" TargetMode="External"/><Relationship Id="rId90" Type="http://schemas.openxmlformats.org/officeDocument/2006/relationships/hyperlink" Target="https://www.gov.uk/government/publications/promoting-children-and-young-peoples-emotional-health-and-wellbeing" TargetMode="External"/><Relationship Id="rId165" Type="http://schemas.openxmlformats.org/officeDocument/2006/relationships/hyperlink" Target="https://www.merton.gov.uk/social-care/adult-social-care" TargetMode="External"/><Relationship Id="rId186" Type="http://schemas.openxmlformats.org/officeDocument/2006/relationships/hyperlink" Target="https://norfolklscp.org.uk/about/policies-procedures" TargetMode="External"/><Relationship Id="rId27" Type="http://schemas.openxmlformats.org/officeDocument/2006/relationships/hyperlink" Target="https://shorespace.org.uk/" TargetMode="External"/><Relationship Id="rId48" Type="http://schemas.openxmlformats.org/officeDocument/2006/relationships/hyperlink" Target="http://www.legislation.gov.uk/ukpga/2004/31/contents" TargetMode="External"/><Relationship Id="rId69" Type="http://schemas.openxmlformats.org/officeDocument/2006/relationships/hyperlink" Target="https://www.mertonscp.org.uk/documents/children-and-families-hub-request-for-service-form/" TargetMode="External"/><Relationship Id="rId113" Type="http://schemas.openxmlformats.org/officeDocument/2006/relationships/hyperlink" Target="https://learning.nspcc.org.uk/case-reviews/recently-published-case-reviews" TargetMode="External"/><Relationship Id="rId134" Type="http://schemas.openxmlformats.org/officeDocument/2006/relationships/hyperlink" Target="https://www.csacentre.org.uk/research-resources/practice-resources/helping-education-settings-identify-and-respond-to-concerns/" TargetMode="External"/><Relationship Id="rId80" Type="http://schemas.openxmlformats.org/officeDocument/2006/relationships/hyperlink" Target="http://trixresources.proceduresonline.com/nat_key/keywords/sec_47_enq.html" TargetMode="External"/><Relationship Id="rId155" Type="http://schemas.openxmlformats.org/officeDocument/2006/relationships/hyperlink" Target="https://www.gov.uk/government/publications/criminal-exploitation-of-children-and-vulnerable-adults-county-lines" TargetMode="External"/><Relationship Id="rId176" Type="http://schemas.openxmlformats.org/officeDocument/2006/relationships/hyperlink" Target="https://www.gov.uk/government/publications/children-act-1989-private-fostering" TargetMode="External"/><Relationship Id="rId197" Type="http://schemas.openxmlformats.org/officeDocument/2006/relationships/image" Target="media/image6.png"/><Relationship Id="rId201" Type="http://schemas.openxmlformats.org/officeDocument/2006/relationships/hyperlink" Target="https://www.mertonscp.org.uk/wp-content/uploads/2024/02/Family-Information-and-Support-Hubs-FISH.pdf" TargetMode="External"/><Relationship Id="rId17" Type="http://schemas.openxmlformats.org/officeDocument/2006/relationships/hyperlink" Target="mailto:lado@merton.gov.uk" TargetMode="External"/><Relationship Id="rId38" Type="http://schemas.openxmlformats.org/officeDocument/2006/relationships/hyperlink" Target="https://www.gov.uk/find-local-council" TargetMode="External"/><Relationship Id="rId59" Type="http://schemas.openxmlformats.org/officeDocument/2006/relationships/hyperlink" Target="https://www.mertonscp.org.uk/" TargetMode="External"/><Relationship Id="rId103" Type="http://schemas.openxmlformats.org/officeDocument/2006/relationships/hyperlink" Target="https://www.gov.uk/government/publications/providing-remote-education-guidance-for-schools" TargetMode="External"/><Relationship Id="rId124" Type="http://schemas.openxmlformats.org/officeDocument/2006/relationships/hyperlink" Target="https://www.allsaints.merton.sch.uk/page/?title=Policies&amp;pid=182" TargetMode="External"/><Relationship Id="rId70" Type="http://schemas.openxmlformats.org/officeDocument/2006/relationships/hyperlink" Target="https://www.gov.uk/government/publications/mandatory-reporting-of-female-genital-mutilation-procedural-information" TargetMode="External"/><Relationship Id="rId91" Type="http://schemas.openxmlformats.org/officeDocument/2006/relationships/hyperlink" Target="https://www.gov.uk/government/publications/promoting-children-and-young-peoples-emotional-health-and-wellbeing" TargetMode="External"/><Relationship Id="rId145" Type="http://schemas.openxmlformats.org/officeDocument/2006/relationships/hyperlink" Target="https://www.equalityhumanrights.com/guidance/public-sector/public-sector-equality-duty-psed" TargetMode="External"/><Relationship Id="rId166" Type="http://schemas.openxmlformats.org/officeDocument/2006/relationships/hyperlink" Target="https://safelives.org.uk/resources-for-professionals/dash-resources/" TargetMode="External"/><Relationship Id="rId187" Type="http://schemas.openxmlformats.org/officeDocument/2006/relationships/hyperlink" Target="https://norfolklscp.org.uk/about/policies-procedures" TargetMode="External"/><Relationship Id="rId1" Type="http://schemas.openxmlformats.org/officeDocument/2006/relationships/customXml" Target="../customXml/item1.xml"/><Relationship Id="rId28" Type="http://schemas.openxmlformats.org/officeDocument/2006/relationships/hyperlink" Target="https://contactus.stopitnow.org.uk/" TargetMode="External"/><Relationship Id="rId49" Type="http://schemas.openxmlformats.org/officeDocument/2006/relationships/hyperlink" Target="https://www.gov.uk/government/news/government-sets-out-next-steps-for-childrens-social-care-reforms" TargetMode="External"/><Relationship Id="rId114" Type="http://schemas.openxmlformats.org/officeDocument/2006/relationships/hyperlink" Target="https://www.gov.uk/government/publications/review-of-sexual-abuse-in-schools-and-colleges" TargetMode="External"/><Relationship Id="rId60" Type="http://schemas.openxmlformats.org/officeDocument/2006/relationships/hyperlink" Target="https://assets.publishing.service.gov.uk/media/6a4cf903b7203c4c023fd2f3/Keeping_children_safe_in_education_2026_.pdf" TargetMode="External"/><Relationship Id="rId81" Type="http://schemas.openxmlformats.org/officeDocument/2006/relationships/hyperlink" Target="http://trixresources.proceduresonline.com/nat_key/keywords/emerge_prot_order.html" TargetMode="External"/><Relationship Id="rId135" Type="http://schemas.openxmlformats.org/officeDocument/2006/relationships/hyperlink" Target="https://www.legislation.gov.uk/ukpga/2026/20/contents" TargetMode="External"/><Relationship Id="rId156" Type="http://schemas.openxmlformats.org/officeDocument/2006/relationships/hyperlink" Target="https://youthendowmentfund.org.uk/education-practice-insight-creator/" TargetMode="External"/><Relationship Id="rId177" Type="http://schemas.openxmlformats.org/officeDocument/2006/relationships/hyperlink" Target="https://www.mertonscp.org.uk/working-with-children/private-fostering/" TargetMode="External"/><Relationship Id="rId198" Type="http://schemas.openxmlformats.org/officeDocument/2006/relationships/hyperlink" Target="https://www.merton.gov.uk/communities-and-neighbourhoods/cypf/hubs/find-your-nearest-family-hub" TargetMode="External"/><Relationship Id="rId202" Type="http://schemas.openxmlformats.org/officeDocument/2006/relationships/hyperlink" Target="https://www.gov.uk/government/publications/searching-screening-and-confiscation" TargetMode="External"/><Relationship Id="rId18" Type="http://schemas.openxmlformats.org/officeDocument/2006/relationships/hyperlink" Target="mailto:FSD@merton.gov.uk" TargetMode="External"/><Relationship Id="rId39" Type="http://schemas.openxmlformats.org/officeDocument/2006/relationships/hyperlink" Target="https://www.mertonscp.org.uk/" TargetMode="External"/><Relationship Id="rId50" Type="http://schemas.openxmlformats.org/officeDocument/2006/relationships/hyperlink" Target="http://www.legislation.gov.uk/ukpga/2015/9/part/5/crossheading/female-genital-mutilation" TargetMode="External"/><Relationship Id="rId104" Type="http://schemas.openxmlformats.org/officeDocument/2006/relationships/hyperlink" Target="https://www.gov.uk/government/publications/generative-artificial-intelligence-in-education/generative-artificial-intelligence-ai-in-education" TargetMode="External"/><Relationship Id="rId125" Type="http://schemas.openxmlformats.org/officeDocument/2006/relationships/hyperlink" Target="mailto:help@nspcc.org.uk" TargetMode="External"/><Relationship Id="rId146" Type="http://schemas.openxmlformats.org/officeDocument/2006/relationships/hyperlink" Target="https://www.gov.uk/government/publications/children-missing-education/children-missing-education-statutory-guidance-for-local-authorities-and-schools" TargetMode="External"/><Relationship Id="rId167" Type="http://schemas.openxmlformats.org/officeDocument/2006/relationships/hyperlink" Target="https://www.merton.gov.uk/communities-and-neighbourhoods/crime-prevention-and-community-safety/domestic-violence" TargetMode="External"/><Relationship Id="rId188" Type="http://schemas.openxmlformats.org/officeDocument/2006/relationships/hyperlink" Target="https://www.legislation.gov.uk/ukpga/2026/20/section/144" TargetMode="External"/><Relationship Id="rId71" Type="http://schemas.openxmlformats.org/officeDocument/2006/relationships/hyperlink" Target="https://norfolklscp.org.uk/about/policies-procedures" TargetMode="External"/><Relationship Id="rId92" Type="http://schemas.openxmlformats.org/officeDocument/2006/relationships/hyperlink" Target="https://www.gov.uk/government/publications/promoting-children-and-young-peoples-emotional-health-and-wellbeing" TargetMode="External"/><Relationship Id="rId2" Type="http://schemas.openxmlformats.org/officeDocument/2006/relationships/customXml" Target="../customXml/item2.xml"/><Relationship Id="rId29" Type="http://schemas.openxmlformats.org/officeDocument/2006/relationships/hyperlink" Target="https://www.police.uk/pu/your-area/how-to-contac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mailto:fsd@merton.gov.uk" TargetMode="External"/><Relationship Id="rId2" Type="http://schemas.openxmlformats.org/officeDocument/2006/relationships/hyperlink" Target="https://www.mertonscp.org.uk/wp-content/uploads/2023/01/Bruising-Guidance-Final-1-1.pdf" TargetMode="External"/><Relationship Id="rId1" Type="http://schemas.openxmlformats.org/officeDocument/2006/relationships/hyperlink" Target="https://www.anaphylaxis.org.uk/education/benedicts-law/"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d05fa88-56ac-45d6-bb41-7c5e60729618">
      <Terms xmlns="http://schemas.microsoft.com/office/infopath/2007/PartnerControls"/>
    </lcf76f155ced4ddcb4097134ff3c332f>
    <TaxCatchAll xmlns="1ac5e5f3-4286-431a-b2f6-40db626cee98" xsi:nil="true"/>
    <_dlc_DocId xmlns="1ac5e5f3-4286-431a-b2f6-40db626cee98">U6D33J5636FT-1810062563-227200</_dlc_DocId>
    <_dlc_DocIdUrl xmlns="1ac5e5f3-4286-431a-b2f6-40db626cee98">
      <Url>https://lbmerton.sharepoint.com/sites/si/_layouts/15/DocIdRedir.aspx?ID=U6D33J5636FT-1810062563-227200</Url>
      <Description>U6D33J5636FT-1810062563-227200</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A9A34424C0C5684AAEC4CFFDC774E9D4" ma:contentTypeVersion="19" ma:contentTypeDescription="Create a new document." ma:contentTypeScope="" ma:versionID="31b208564316b7af81c382e864969f81">
  <xsd:schema xmlns:xsd="http://www.w3.org/2001/XMLSchema" xmlns:xs="http://www.w3.org/2001/XMLSchema" xmlns:p="http://schemas.microsoft.com/office/2006/metadata/properties" xmlns:ns2="a785ad58-1d57-4f8a-aa71-77170459bd0d" xmlns:ns3="ed05fa88-56ac-45d6-bb41-7c5e60729618" xmlns:ns4="1ac5e5f3-4286-431a-b2f6-40db626cee98" targetNamespace="http://schemas.microsoft.com/office/2006/metadata/properties" ma:root="true" ma:fieldsID="cbd4e6ec67ae212ed55c14fb5b15985e" ns2:_="" ns3:_="" ns4:_="">
    <xsd:import namespace="a785ad58-1d57-4f8a-aa71-77170459bd0d"/>
    <xsd:import namespace="ed05fa88-56ac-45d6-bb41-7c5e60729618"/>
    <xsd:import namespace="1ac5e5f3-4286-431a-b2f6-40db626cee98"/>
    <xsd:element name="properties">
      <xsd:complexType>
        <xsd:sequence>
          <xsd:element name="documentManagement">
            <xsd:complexType>
              <xsd:all>
                <xsd:element ref="ns2:SharedWithUser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Details" minOccurs="0"/>
                <xsd:element ref="ns3:MediaServiceOCR" minOccurs="0"/>
                <xsd:element ref="ns3:MediaServiceLocation" minOccurs="0"/>
                <xsd:element ref="ns3:MediaLengthInSeconds" minOccurs="0"/>
                <xsd:element ref="ns4:_dlc_DocId" minOccurs="0"/>
                <xsd:element ref="ns4:_dlc_DocIdUrl" minOccurs="0"/>
                <xsd:element ref="ns4:_dlc_DocIdPersistId"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85ad58-1d57-4f8a-aa71-77170459bd0d" elementFormDefault="qualified">
    <xsd:import namespace="http://schemas.microsoft.com/office/2006/documentManagement/types"/>
    <xsd:import namespace="http://schemas.microsoft.com/office/infopath/2007/PartnerControls"/>
    <xsd:element name="SharedWithUsers" ma:index="8" nillable="true" ma:displayName="Shared With" ma:internalName="_x0024_Resources_x003a_core_x002c_SharedWithFieldDisplayName_x003b_"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d05fa88-56ac-45d6-bb41-7c5e60729618"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de4d60a-a72c-433e-8330-4d8fadb575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c5e5f3-4286-431a-b2f6-40db626cee98" elementFormDefault="qualified">
    <xsd:import namespace="http://schemas.microsoft.com/office/2006/documentManagement/types"/>
    <xsd:import namespace="http://schemas.microsoft.com/office/infopath/2007/PartnerControls"/>
    <xsd:element name="SharedWithDetails" ma:index="17" nillable="true" ma:displayName="Shared With Details" ma:internalName="SharedWithDetails" ma:readOnly="true">
      <xsd:simpleType>
        <xsd:restriction base="dms:Note">
          <xsd:maxLength value="255"/>
        </xsd:restriction>
      </xsd:simpleType>
    </xsd:element>
    <xsd:element name="_dlc_DocId" ma:index="21" nillable="true" ma:displayName="Document ID Value" ma:description="The value of the document ID assigned to this item." ma:indexed="true"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c91c43e8-caf6-473d-85ce-80ac9635eadd}" ma:internalName="TaxCatchAll" ma:showField="CatchAllData" ma:web="1ac5e5f3-4286-431a-b2f6-40db626cee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7428F1-E39E-481D-AF01-864CC79EDF49}">
  <ds:schemaRefs>
    <ds:schemaRef ds:uri="http://schemas.microsoft.com/sharepoint/events"/>
  </ds:schemaRefs>
</ds:datastoreItem>
</file>

<file path=customXml/itemProps2.xml><?xml version="1.0" encoding="utf-8"?>
<ds:datastoreItem xmlns:ds="http://schemas.openxmlformats.org/officeDocument/2006/customXml" ds:itemID="{F47909B6-6DDD-4691-90E3-A07F63875EE8}">
  <ds:schemaRefs>
    <ds:schemaRef ds:uri="http://schemas.microsoft.com/office/2006/metadata/properties"/>
    <ds:schemaRef ds:uri="http://schemas.microsoft.com/office/infopath/2007/PartnerControls"/>
    <ds:schemaRef ds:uri="ed05fa88-56ac-45d6-bb41-7c5e60729618"/>
    <ds:schemaRef ds:uri="1ac5e5f3-4286-431a-b2f6-40db626cee98"/>
  </ds:schemaRefs>
</ds:datastoreItem>
</file>

<file path=customXml/itemProps3.xml><?xml version="1.0" encoding="utf-8"?>
<ds:datastoreItem xmlns:ds="http://schemas.openxmlformats.org/officeDocument/2006/customXml" ds:itemID="{61D7DFDA-5A73-461B-81D7-FCC03F7A10E8}">
  <ds:schemaRefs>
    <ds:schemaRef ds:uri="http://schemas.openxmlformats.org/officeDocument/2006/bibliography"/>
  </ds:schemaRefs>
</ds:datastoreItem>
</file>

<file path=customXml/itemProps4.xml><?xml version="1.0" encoding="utf-8"?>
<ds:datastoreItem xmlns:ds="http://schemas.openxmlformats.org/officeDocument/2006/customXml" ds:itemID="{F82BF33A-3300-46A8-9DCE-2C3A24813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85ad58-1d57-4f8a-aa71-77170459bd0d"/>
    <ds:schemaRef ds:uri="ed05fa88-56ac-45d6-bb41-7c5e60729618"/>
    <ds:schemaRef ds:uri="1ac5e5f3-4286-431a-b2f6-40db626cee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BAFF382-B327-479C-9A57-D1B9D6DC8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73</Pages>
  <Words>35767</Words>
  <Characters>203877</Characters>
  <Application>Microsoft Office Word</Application>
  <DocSecurity>0</DocSecurity>
  <Lines>1698</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239166</CharactersWithSpaces>
  <SharedDoc>false</SharedDoc>
  <HLinks>
    <vt:vector size="1152" baseType="variant">
      <vt:variant>
        <vt:i4>3342442</vt:i4>
      </vt:variant>
      <vt:variant>
        <vt:i4>561</vt:i4>
      </vt:variant>
      <vt:variant>
        <vt:i4>0</vt:i4>
      </vt:variant>
      <vt:variant>
        <vt:i4>5</vt:i4>
      </vt:variant>
      <vt:variant>
        <vt:lpwstr>https://www.gov.uk/government/publications/searching-screening-and-confiscation</vt:lpwstr>
      </vt:variant>
      <vt:variant>
        <vt:lpwstr/>
      </vt:variant>
      <vt:variant>
        <vt:i4>4522059</vt:i4>
      </vt:variant>
      <vt:variant>
        <vt:i4>558</vt:i4>
      </vt:variant>
      <vt:variant>
        <vt:i4>0</vt:i4>
      </vt:variant>
      <vt:variant>
        <vt:i4>5</vt:i4>
      </vt:variant>
      <vt:variant>
        <vt:lpwstr>https://www.mertonscp.org.uk/wp-content/uploads/2024/02/Family-Information-and-Support-Hubs-FISH.pdf</vt:lpwstr>
      </vt:variant>
      <vt:variant>
        <vt:lpwstr/>
      </vt:variant>
      <vt:variant>
        <vt:i4>2818101</vt:i4>
      </vt:variant>
      <vt:variant>
        <vt:i4>555</vt:i4>
      </vt:variant>
      <vt:variant>
        <vt:i4>0</vt:i4>
      </vt:variant>
      <vt:variant>
        <vt:i4>5</vt:i4>
      </vt:variant>
      <vt:variant>
        <vt:lpwstr>https://www.mertonscp.org.uk/documents/team-around-the-family-template/</vt:lpwstr>
      </vt:variant>
      <vt:variant>
        <vt:lpwstr/>
      </vt:variant>
      <vt:variant>
        <vt:i4>2555950</vt:i4>
      </vt:variant>
      <vt:variant>
        <vt:i4>552</vt:i4>
      </vt:variant>
      <vt:variant>
        <vt:i4>0</vt:i4>
      </vt:variant>
      <vt:variant>
        <vt:i4>5</vt:i4>
      </vt:variant>
      <vt:variant>
        <vt:lpwstr>https://www.mertonscp.org.uk/documents/early-help-assessment-template/</vt:lpwstr>
      </vt:variant>
      <vt:variant>
        <vt:lpwstr/>
      </vt:variant>
      <vt:variant>
        <vt:i4>2949161</vt:i4>
      </vt:variant>
      <vt:variant>
        <vt:i4>549</vt:i4>
      </vt:variant>
      <vt:variant>
        <vt:i4>0</vt:i4>
      </vt:variant>
      <vt:variant>
        <vt:i4>5</vt:i4>
      </vt:variant>
      <vt:variant>
        <vt:lpwstr>https://www.merton.gov.uk/communities-and-neighbourhoods/cypf/hubs/find-your-nearest-family-hub</vt:lpwstr>
      </vt:variant>
      <vt:variant>
        <vt:lpwstr/>
      </vt:variant>
      <vt:variant>
        <vt:i4>6750247</vt:i4>
      </vt:variant>
      <vt:variant>
        <vt:i4>546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543</vt:i4>
      </vt:variant>
      <vt:variant>
        <vt:i4>0</vt:i4>
      </vt:variant>
      <vt:variant>
        <vt:i4>5</vt:i4>
      </vt:variant>
      <vt:variant>
        <vt:lpwstr>http://educateagainsthate.com/parents/what-are-the-warning-signs/</vt:lpwstr>
      </vt:variant>
      <vt:variant>
        <vt:lpwstr/>
      </vt:variant>
      <vt:variant>
        <vt:i4>2621562</vt:i4>
      </vt:variant>
      <vt:variant>
        <vt:i4>540</vt:i4>
      </vt:variant>
      <vt:variant>
        <vt:i4>0</vt:i4>
      </vt:variant>
      <vt:variant>
        <vt:i4>5</vt:i4>
      </vt:variant>
      <vt:variant>
        <vt:lpwstr>https://www.merton.gov.uk/communities-and-neighbourhoods/crime-prevention-and-community-safety/prevent</vt:lpwstr>
      </vt:variant>
      <vt:variant>
        <vt:lpwstr/>
      </vt:variant>
      <vt:variant>
        <vt:i4>5898334</vt:i4>
      </vt:variant>
      <vt:variant>
        <vt:i4>537</vt:i4>
      </vt:variant>
      <vt:variant>
        <vt:i4>0</vt:i4>
      </vt:variant>
      <vt:variant>
        <vt:i4>5</vt:i4>
      </vt:variant>
      <vt:variant>
        <vt:lpwstr>https://www.gov.uk/government/publications/prevent-duty-risk-assessment-templates</vt:lpwstr>
      </vt:variant>
      <vt:variant>
        <vt:lpwstr/>
      </vt:variant>
      <vt:variant>
        <vt:i4>2621562</vt:i4>
      </vt:variant>
      <vt:variant>
        <vt:i4>534</vt:i4>
      </vt:variant>
      <vt:variant>
        <vt:i4>0</vt:i4>
      </vt:variant>
      <vt:variant>
        <vt:i4>5</vt:i4>
      </vt:variant>
      <vt:variant>
        <vt:lpwstr>https://www.merton.gov.uk/communities-and-neighbourhoods/crime-prevention-and-community-safety/prevent</vt:lpwstr>
      </vt:variant>
      <vt:variant>
        <vt:lpwstr/>
      </vt:variant>
      <vt:variant>
        <vt:i4>1966125</vt:i4>
      </vt:variant>
      <vt:variant>
        <vt:i4>531</vt:i4>
      </vt:variant>
      <vt:variant>
        <vt:i4>0</vt:i4>
      </vt:variant>
      <vt:variant>
        <vt:i4>5</vt:i4>
      </vt:variant>
      <vt:variant>
        <vt:lpwstr>https://directories.merton.gov.uk/kb5/merton/directory/service.page?id=6Us4Mp9lsAM&amp;youthchannel=2_1</vt:lpwstr>
      </vt:variant>
      <vt:variant>
        <vt:lpwstr/>
      </vt:variant>
      <vt:variant>
        <vt:i4>5439568</vt:i4>
      </vt:variant>
      <vt:variant>
        <vt:i4>528</vt:i4>
      </vt:variant>
      <vt:variant>
        <vt:i4>0</vt:i4>
      </vt:variant>
      <vt:variant>
        <vt:i4>5</vt:i4>
      </vt:variant>
      <vt:variant>
        <vt:lpwstr>https://karmanirvana.org.uk/</vt:lpwstr>
      </vt:variant>
      <vt:variant>
        <vt:lpwstr/>
      </vt:variant>
      <vt:variant>
        <vt:i4>8257663</vt:i4>
      </vt:variant>
      <vt:variant>
        <vt:i4>525</vt:i4>
      </vt:variant>
      <vt:variant>
        <vt:i4>0</vt:i4>
      </vt:variant>
      <vt:variant>
        <vt:i4>5</vt:i4>
      </vt:variant>
      <vt:variant>
        <vt:lpwstr>https://www.cps.gov.uk/types-crime/violence-against-women-and-girls/honour-based-abuse</vt:lpwstr>
      </vt:variant>
      <vt:variant>
        <vt:lpwstr/>
      </vt:variant>
      <vt:variant>
        <vt:i4>6160456</vt:i4>
      </vt:variant>
      <vt:variant>
        <vt:i4>522</vt:i4>
      </vt:variant>
      <vt:variant>
        <vt:i4>0</vt:i4>
      </vt:variant>
      <vt:variant>
        <vt:i4>5</vt:i4>
      </vt:variant>
      <vt:variant>
        <vt:lpwstr>https://www.legislation.gov.uk/ukpga/2026/20/section/144</vt:lpwstr>
      </vt:variant>
      <vt:variant>
        <vt:lpwstr/>
      </vt:variant>
      <vt:variant>
        <vt:i4>5963847</vt:i4>
      </vt:variant>
      <vt:variant>
        <vt:i4>519</vt:i4>
      </vt:variant>
      <vt:variant>
        <vt:i4>0</vt:i4>
      </vt:variant>
      <vt:variant>
        <vt:i4>5</vt:i4>
      </vt:variant>
      <vt:variant>
        <vt:lpwstr>https://norfolklscp.org.uk/about/policies-procedures</vt:lpwstr>
      </vt:variant>
      <vt:variant>
        <vt:lpwstr/>
      </vt:variant>
      <vt:variant>
        <vt:i4>5963847</vt:i4>
      </vt:variant>
      <vt:variant>
        <vt:i4>516</vt:i4>
      </vt:variant>
      <vt:variant>
        <vt:i4>0</vt:i4>
      </vt:variant>
      <vt:variant>
        <vt:i4>5</vt:i4>
      </vt:variant>
      <vt:variant>
        <vt:lpwstr>https://norfolklscp.org.uk/about/policies-procedures</vt:lpwstr>
      </vt:variant>
      <vt:variant>
        <vt:lpwstr/>
      </vt:variant>
      <vt:variant>
        <vt:i4>1835115</vt:i4>
      </vt:variant>
      <vt:variant>
        <vt:i4>513</vt:i4>
      </vt:variant>
      <vt:variant>
        <vt:i4>0</vt:i4>
      </vt:variant>
      <vt:variant>
        <vt:i4>5</vt:i4>
      </vt:variant>
      <vt:variant>
        <vt:lpwstr>mailto:fmu@fco.gov.uk</vt:lpwstr>
      </vt:variant>
      <vt:variant>
        <vt:lpwstr/>
      </vt:variant>
      <vt:variant>
        <vt:i4>29</vt:i4>
      </vt:variant>
      <vt:variant>
        <vt:i4>510</vt:i4>
      </vt:variant>
      <vt:variant>
        <vt:i4>0</vt:i4>
      </vt:variant>
      <vt:variant>
        <vt:i4>5</vt:i4>
      </vt:variant>
      <vt:variant>
        <vt:lpwstr>https://www.mertonscp.org.uk/working-with-children/female-genital-mutilation/</vt:lpwstr>
      </vt:variant>
      <vt:variant>
        <vt:lpwstr/>
      </vt:variant>
      <vt:variant>
        <vt:i4>5439568</vt:i4>
      </vt:variant>
      <vt:variant>
        <vt:i4>507</vt:i4>
      </vt:variant>
      <vt:variant>
        <vt:i4>0</vt:i4>
      </vt:variant>
      <vt:variant>
        <vt:i4>5</vt:i4>
      </vt:variant>
      <vt:variant>
        <vt:lpwstr>https://karmanirvana.org.uk/</vt:lpwstr>
      </vt:variant>
      <vt:variant>
        <vt:lpwstr/>
      </vt:variant>
      <vt:variant>
        <vt:i4>4915226</vt:i4>
      </vt:variant>
      <vt:variant>
        <vt:i4>504</vt:i4>
      </vt:variant>
      <vt:variant>
        <vt:i4>0</vt:i4>
      </vt:variant>
      <vt:variant>
        <vt:i4>5</vt:i4>
      </vt:variant>
      <vt:variant>
        <vt:lpwstr>https://www.gov.uk/looking-after-children-divorce</vt:lpwstr>
      </vt:variant>
      <vt:variant>
        <vt:lpwstr/>
      </vt:variant>
      <vt:variant>
        <vt:i4>3342386</vt:i4>
      </vt:variant>
      <vt:variant>
        <vt:i4>501</vt:i4>
      </vt:variant>
      <vt:variant>
        <vt:i4>0</vt:i4>
      </vt:variant>
      <vt:variant>
        <vt:i4>5</vt:i4>
      </vt:variant>
      <vt:variant>
        <vt:lpwstr>https://www.gov.uk/government/publications/young-witness-booklet-for-12-to-17-year-olds</vt:lpwstr>
      </vt:variant>
      <vt:variant>
        <vt:lpwstr/>
      </vt:variant>
      <vt:variant>
        <vt:i4>3604597</vt:i4>
      </vt:variant>
      <vt:variant>
        <vt:i4>498</vt:i4>
      </vt:variant>
      <vt:variant>
        <vt:i4>0</vt:i4>
      </vt:variant>
      <vt:variant>
        <vt:i4>5</vt:i4>
      </vt:variant>
      <vt:variant>
        <vt:lpwstr>https://www.gov.uk/government/publications/young-witness-booklet-for-5-to-11-year-olds</vt:lpwstr>
      </vt:variant>
      <vt:variant>
        <vt:lpwstr/>
      </vt:variant>
      <vt:variant>
        <vt:i4>1638476</vt:i4>
      </vt:variant>
      <vt:variant>
        <vt:i4>495</vt:i4>
      </vt:variant>
      <vt:variant>
        <vt:i4>0</vt:i4>
      </vt:variant>
      <vt:variant>
        <vt:i4>5</vt:i4>
      </vt:variant>
      <vt:variant>
        <vt:lpwstr>https://www.gov.uk/support-for-families-friends-of-prisoners</vt:lpwstr>
      </vt:variant>
      <vt:variant>
        <vt:lpwstr/>
      </vt:variant>
      <vt:variant>
        <vt:i4>5963871</vt:i4>
      </vt:variant>
      <vt:variant>
        <vt:i4>492</vt:i4>
      </vt:variant>
      <vt:variant>
        <vt:i4>0</vt:i4>
      </vt:variant>
      <vt:variant>
        <vt:i4>5</vt:i4>
      </vt:variant>
      <vt:variant>
        <vt:lpwstr>https://www.nicco.org.uk/</vt:lpwstr>
      </vt:variant>
      <vt:variant>
        <vt:lpwstr/>
      </vt:variant>
      <vt:variant>
        <vt:i4>983055</vt:i4>
      </vt:variant>
      <vt:variant>
        <vt:i4>489</vt:i4>
      </vt:variant>
      <vt:variant>
        <vt:i4>0</vt:i4>
      </vt:variant>
      <vt:variant>
        <vt:i4>5</vt:i4>
      </vt:variant>
      <vt:variant>
        <vt:lpwstr>https://www.gov.uk/government/publications/homelessness-reduction-bill-policy-factsheets</vt:lpwstr>
      </vt:variant>
      <vt:variant>
        <vt:lpwstr/>
      </vt:variant>
      <vt:variant>
        <vt:i4>2883605</vt:i4>
      </vt:variant>
      <vt:variant>
        <vt:i4>486</vt:i4>
      </vt:variant>
      <vt:variant>
        <vt:i4>0</vt:i4>
      </vt:variant>
      <vt:variant>
        <vt:i4>5</vt:i4>
      </vt:variant>
      <vt:variant>
        <vt:lpwstr>https://www.merton.gov.uk/sites/default/files/2025-07/1114.1_CLLF_A_place_to_call_home_8pp_A4_v3.pdf</vt:lpwstr>
      </vt:variant>
      <vt:variant>
        <vt:lpwstr/>
      </vt:variant>
      <vt:variant>
        <vt:i4>1245273</vt:i4>
      </vt:variant>
      <vt:variant>
        <vt:i4>483</vt:i4>
      </vt:variant>
      <vt:variant>
        <vt:i4>0</vt:i4>
      </vt:variant>
      <vt:variant>
        <vt:i4>5</vt:i4>
      </vt:variant>
      <vt:variant>
        <vt:lpwstr>https://www.mertonscp.org.uk/working-with-children/private-fostering/</vt:lpwstr>
      </vt:variant>
      <vt:variant>
        <vt:lpwstr/>
      </vt:variant>
      <vt:variant>
        <vt:i4>3407935</vt:i4>
      </vt:variant>
      <vt:variant>
        <vt:i4>480</vt:i4>
      </vt:variant>
      <vt:variant>
        <vt:i4>0</vt:i4>
      </vt:variant>
      <vt:variant>
        <vt:i4>5</vt:i4>
      </vt:variant>
      <vt:variant>
        <vt:lpwstr>https://www.gov.uk/government/publications/children-act-1989-private-fostering</vt:lpwstr>
      </vt:variant>
      <vt:variant>
        <vt:lpwstr/>
      </vt:variant>
      <vt:variant>
        <vt:i4>65611</vt:i4>
      </vt:variant>
      <vt:variant>
        <vt:i4>477</vt:i4>
      </vt:variant>
      <vt:variant>
        <vt:i4>0</vt:i4>
      </vt:variant>
      <vt:variant>
        <vt:i4>5</vt:i4>
      </vt:variant>
      <vt:variant>
        <vt:lpwstr>https://www.merton.gov.uk/education-and-learning/schools/school-attendance-welfare-and-support/home-education</vt:lpwstr>
      </vt:variant>
      <vt:variant>
        <vt:lpwstr/>
      </vt:variant>
      <vt:variant>
        <vt:i4>7078011</vt:i4>
      </vt:variant>
      <vt:variant>
        <vt:i4>474</vt:i4>
      </vt:variant>
      <vt:variant>
        <vt:i4>0</vt:i4>
      </vt:variant>
      <vt:variant>
        <vt:i4>5</vt:i4>
      </vt:variant>
      <vt:variant>
        <vt:lpwstr>https://www.gov.uk/government/publications/elective-home-education</vt:lpwstr>
      </vt:variant>
      <vt:variant>
        <vt:lpwstr/>
      </vt:variant>
      <vt:variant>
        <vt:i4>7078011</vt:i4>
      </vt:variant>
      <vt:variant>
        <vt:i4>471</vt:i4>
      </vt:variant>
      <vt:variant>
        <vt:i4>0</vt:i4>
      </vt:variant>
      <vt:variant>
        <vt:i4>5</vt:i4>
      </vt:variant>
      <vt:variant>
        <vt:lpwstr>https://www.gov.uk/government/publications/elective-home-education</vt:lpwstr>
      </vt:variant>
      <vt:variant>
        <vt:lpwstr/>
      </vt:variant>
      <vt:variant>
        <vt:i4>2097266</vt:i4>
      </vt:variant>
      <vt:variant>
        <vt:i4>468</vt:i4>
      </vt:variant>
      <vt:variant>
        <vt:i4>0</vt:i4>
      </vt:variant>
      <vt:variant>
        <vt:i4>5</vt:i4>
      </vt:variant>
      <vt:variant>
        <vt:lpwstr>https://www.operationencompass.org/</vt:lpwstr>
      </vt:variant>
      <vt:variant>
        <vt:lpwstr/>
      </vt:variant>
      <vt:variant>
        <vt:i4>5570638</vt:i4>
      </vt:variant>
      <vt:variant>
        <vt:i4>465</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462</vt:i4>
      </vt:variant>
      <vt:variant>
        <vt:i4>0</vt:i4>
      </vt:variant>
      <vt:variant>
        <vt:i4>5</vt:i4>
      </vt:variant>
      <vt:variant>
        <vt:lpwstr>https://safelives.org.uk/research-policy-library/safe-young-lives-report/</vt:lpwstr>
      </vt:variant>
      <vt:variant>
        <vt:lpwstr/>
      </vt:variant>
      <vt:variant>
        <vt:i4>131149</vt:i4>
      </vt:variant>
      <vt:variant>
        <vt:i4>459</vt:i4>
      </vt:variant>
      <vt:variant>
        <vt:i4>0</vt:i4>
      </vt:variant>
      <vt:variant>
        <vt:i4>5</vt:i4>
      </vt:variant>
      <vt:variant>
        <vt:lpwstr>https://refuge.org.uk/what-is-domestic-abuse/</vt:lpwstr>
      </vt:variant>
      <vt:variant>
        <vt:lpwstr/>
      </vt:variant>
      <vt:variant>
        <vt:i4>7405609</vt:i4>
      </vt:variant>
      <vt:variant>
        <vt:i4>456</vt:i4>
      </vt:variant>
      <vt:variant>
        <vt:i4>0</vt:i4>
      </vt:variant>
      <vt:variant>
        <vt:i4>5</vt:i4>
      </vt:variant>
      <vt:variant>
        <vt:lpwstr>https://www.nspcc.org.uk/what-is-child-abuse/types-of-abuse/domestic-abuse/</vt:lpwstr>
      </vt:variant>
      <vt:variant>
        <vt:lpwstr/>
      </vt:variant>
      <vt:variant>
        <vt:i4>1835026</vt:i4>
      </vt:variant>
      <vt:variant>
        <vt:i4>453</vt:i4>
      </vt:variant>
      <vt:variant>
        <vt:i4>0</vt:i4>
      </vt:variant>
      <vt:variant>
        <vt:i4>5</vt:i4>
      </vt:variant>
      <vt:variant>
        <vt:lpwstr>https://www.merton.gov.uk/communities-and-neighbourhoods/crime-prevention-and-community-safety/domestic-violence</vt:lpwstr>
      </vt:variant>
      <vt:variant>
        <vt:lpwstr/>
      </vt:variant>
      <vt:variant>
        <vt:i4>786514</vt:i4>
      </vt:variant>
      <vt:variant>
        <vt:i4>450</vt:i4>
      </vt:variant>
      <vt:variant>
        <vt:i4>0</vt:i4>
      </vt:variant>
      <vt:variant>
        <vt:i4>5</vt:i4>
      </vt:variant>
      <vt:variant>
        <vt:lpwstr>https://safelives.org.uk/resources-for-professionals/dash-resources/</vt:lpwstr>
      </vt:variant>
      <vt:variant>
        <vt:lpwstr/>
      </vt:variant>
      <vt:variant>
        <vt:i4>7733297</vt:i4>
      </vt:variant>
      <vt:variant>
        <vt:i4>447</vt:i4>
      </vt:variant>
      <vt:variant>
        <vt:i4>0</vt:i4>
      </vt:variant>
      <vt:variant>
        <vt:i4>5</vt:i4>
      </vt:variant>
      <vt:variant>
        <vt:lpwstr>https://www.merton.gov.uk/social-care/adult-social-care</vt:lpwstr>
      </vt:variant>
      <vt:variant>
        <vt:lpwstr/>
      </vt:variant>
      <vt:variant>
        <vt:i4>3735678</vt:i4>
      </vt:variant>
      <vt:variant>
        <vt:i4>444</vt:i4>
      </vt:variant>
      <vt:variant>
        <vt:i4>0</vt:i4>
      </vt:variant>
      <vt:variant>
        <vt:i4>5</vt:i4>
      </vt:variant>
      <vt:variant>
        <vt:lpwstr>https://www.merton.gov.uk/communities-and-neighbourhoods/cypf/family-support-parenting</vt:lpwstr>
      </vt:variant>
      <vt:variant>
        <vt:lpwstr/>
      </vt:variant>
      <vt:variant>
        <vt:i4>589941</vt:i4>
      </vt:variant>
      <vt:variant>
        <vt:i4>441</vt:i4>
      </vt:variant>
      <vt:variant>
        <vt:i4>0</vt:i4>
      </vt:variant>
      <vt:variant>
        <vt:i4>5</vt:i4>
      </vt:variant>
      <vt:variant>
        <vt:lpwstr>https://www.bing.com/search?q=Child-to-Parent+Violence+and+Abuse+(CPVA).&amp;cvid=f148e11bef7d430fb95f8ff9e930a308&amp;gs_lcrp=EgRlZGdlKgYIABBFGDkyBggAEEUYOTIGCAEQABhAMgYIAhAAGEAyBggDEAAYQDIGCAQQABhAMgYIBRAAGEAyBggGEAAYQDIGCAcQABhAMgYICBAAGEAyCAgJEOkHGPxV0gEIMTIxOGowajmoAgiwAgE&amp;FORM=ANAB01&amp;PC=U531</vt:lpwstr>
      </vt:variant>
      <vt:variant>
        <vt:lpwstr/>
      </vt:variant>
      <vt:variant>
        <vt:i4>5308543</vt:i4>
      </vt:variant>
      <vt:variant>
        <vt:i4>438</vt:i4>
      </vt:variant>
      <vt:variant>
        <vt:i4>0</vt:i4>
      </vt:variant>
      <vt:variant>
        <vt:i4>5</vt:i4>
      </vt:variant>
      <vt:variant>
        <vt:lpwstr>https://www.bing.com/search?q=Violence+Against+Women+and+Girls+(VAWG)%2C&amp;cvid=b091d275376b4b218426e7205ac9e336&amp;gs_lcrp=EgRlZGdlKgYIABBFGDkyBggAEEUYOTIGCAEQABhAMgYIAhAAGEAyBggDEAAYQDIGCAQQABhAMgYIBRAAGEAyBggGEAAYQDIGCAcQABhAMgYICBAAGEAyCAgJEOkHGPxV0gEIMTA4NGowajSoAgiwAgE&amp;FORM=ANAB01&amp;PC=U531</vt:lpwstr>
      </vt:variant>
      <vt:variant>
        <vt:lpwstr/>
      </vt:variant>
      <vt:variant>
        <vt:i4>5701724</vt:i4>
      </vt:variant>
      <vt:variant>
        <vt:i4>435</vt:i4>
      </vt:variant>
      <vt:variant>
        <vt:i4>0</vt:i4>
      </vt:variant>
      <vt:variant>
        <vt:i4>5</vt:i4>
      </vt:variant>
      <vt:variant>
        <vt:lpwstr>https://www.legislation.gov.uk/ukpga/2021/17/contents</vt:lpwstr>
      </vt:variant>
      <vt:variant>
        <vt:lpwstr/>
      </vt:variant>
      <vt:variant>
        <vt:i4>7012451</vt:i4>
      </vt:variant>
      <vt:variant>
        <vt:i4>432</vt:i4>
      </vt:variant>
      <vt:variant>
        <vt:i4>0</vt:i4>
      </vt:variant>
      <vt:variant>
        <vt:i4>5</vt:i4>
      </vt:variant>
      <vt:variant>
        <vt:lpwstr>https://www.mertonscp.org.uk/working-with-children/child-sexual-exploitation-cse-advice-for-multi-agency-practitioners/</vt:lpwstr>
      </vt:variant>
      <vt:variant>
        <vt:lpwstr/>
      </vt:variant>
      <vt:variant>
        <vt:i4>458772</vt:i4>
      </vt:variant>
      <vt:variant>
        <vt:i4>429</vt:i4>
      </vt:variant>
      <vt:variant>
        <vt:i4>0</vt:i4>
      </vt:variant>
      <vt:variant>
        <vt:i4>5</vt:i4>
      </vt:variant>
      <vt:variant>
        <vt:lpwstr>https://www.catch-22.org.uk/</vt:lpwstr>
      </vt:variant>
      <vt:variant>
        <vt:lpwstr/>
      </vt:variant>
      <vt:variant>
        <vt:i4>4325465</vt:i4>
      </vt:variant>
      <vt:variant>
        <vt:i4>426</vt:i4>
      </vt:variant>
      <vt:variant>
        <vt:i4>0</vt:i4>
      </vt:variant>
      <vt:variant>
        <vt:i4>5</vt:i4>
      </vt:variant>
      <vt:variant>
        <vt:lpwstr>https://www.mertonscp.org.uk/wp-content/uploads/2019/07/county-lines-7-mins-brief.pdf</vt:lpwstr>
      </vt:variant>
      <vt:variant>
        <vt:lpwstr/>
      </vt:variant>
      <vt:variant>
        <vt:i4>6291574</vt:i4>
      </vt:variant>
      <vt:variant>
        <vt:i4>423</vt:i4>
      </vt:variant>
      <vt:variant>
        <vt:i4>0</vt:i4>
      </vt:variant>
      <vt:variant>
        <vt:i4>5</vt:i4>
      </vt:variant>
      <vt:variant>
        <vt:lpwstr>https://www.gov.uk/guidance/equality-act-2010-guidance</vt:lpwstr>
      </vt:variant>
      <vt:variant>
        <vt:lpwstr/>
      </vt:variant>
      <vt:variant>
        <vt:i4>5898255</vt:i4>
      </vt:variant>
      <vt:variant>
        <vt:i4>420</vt:i4>
      </vt:variant>
      <vt:variant>
        <vt:i4>0</vt:i4>
      </vt:variant>
      <vt:variant>
        <vt:i4>5</vt:i4>
      </vt:variant>
      <vt:variant>
        <vt:lpwstr>https://www.gov.uk/government/publications/keeping-children-safe-in-education--2</vt:lpwstr>
      </vt:variant>
      <vt:variant>
        <vt:lpwstr/>
      </vt:variant>
      <vt:variant>
        <vt:i4>720980</vt:i4>
      </vt:variant>
      <vt:variant>
        <vt:i4>417</vt:i4>
      </vt:variant>
      <vt:variant>
        <vt:i4>0</vt:i4>
      </vt:variant>
      <vt:variant>
        <vt:i4>5</vt:i4>
      </vt:variant>
      <vt:variant>
        <vt:lpwstr>https://youthendowmentfund.org.uk/education-practice-insight-creator/</vt:lpwstr>
      </vt:variant>
      <vt:variant>
        <vt:lpwstr/>
      </vt:variant>
      <vt:variant>
        <vt:i4>3342387</vt:i4>
      </vt:variant>
      <vt:variant>
        <vt:i4>414</vt:i4>
      </vt:variant>
      <vt:variant>
        <vt:i4>0</vt:i4>
      </vt:variant>
      <vt:variant>
        <vt:i4>5</vt:i4>
      </vt:variant>
      <vt:variant>
        <vt:lpwstr>https://www.gov.uk/government/publications/criminal-exploitation-of-children-and-vulnerable-adults-county-lines</vt:lpwstr>
      </vt:variant>
      <vt:variant>
        <vt:lpwstr/>
      </vt:variant>
      <vt:variant>
        <vt:i4>2883590</vt:i4>
      </vt:variant>
      <vt:variant>
        <vt:i4>411</vt:i4>
      </vt:variant>
      <vt:variant>
        <vt:i4>0</vt:i4>
      </vt:variant>
      <vt:variant>
        <vt:i4>5</vt:i4>
      </vt:variant>
      <vt:variant>
        <vt:lpwstr>https://assets.publishing.service.gov.uk/government/uploads/system/uploads/attachment_data/file/698009/serious-violence-strategy.pdf</vt:lpwstr>
      </vt:variant>
      <vt:variant>
        <vt:lpwstr/>
      </vt:variant>
      <vt:variant>
        <vt:i4>1900560</vt:i4>
      </vt:variant>
      <vt:variant>
        <vt:i4>408</vt:i4>
      </vt:variant>
      <vt:variant>
        <vt:i4>0</vt:i4>
      </vt:variant>
      <vt:variant>
        <vt:i4>5</vt:i4>
      </vt:variant>
      <vt:variant>
        <vt:lpwstr>https://www.csacentre.org.uk/research-resources/practice-resources/signs-and-indicators/</vt:lpwstr>
      </vt:variant>
      <vt:variant>
        <vt:lpwstr/>
      </vt:variant>
      <vt:variant>
        <vt:i4>6094923</vt:i4>
      </vt:variant>
      <vt:variant>
        <vt:i4>405</vt:i4>
      </vt:variant>
      <vt:variant>
        <vt:i4>0</vt:i4>
      </vt:variant>
      <vt:variant>
        <vt:i4>5</vt:i4>
      </vt:variant>
      <vt:variant>
        <vt:lpwstr>https://www.csacentre.org.uk/</vt:lpwstr>
      </vt:variant>
      <vt:variant>
        <vt:lpwstr/>
      </vt:variant>
      <vt:variant>
        <vt:i4>4456573</vt:i4>
      </vt:variant>
      <vt:variant>
        <vt:i4>402</vt:i4>
      </vt:variant>
      <vt:variant>
        <vt:i4>0</vt:i4>
      </vt:variant>
      <vt:variant>
        <vt:i4>5</vt:i4>
      </vt:variant>
      <vt:variant>
        <vt:lpwstr>https://www.brook.org.uk/wp-content/uploads/2023/09/Spotting-the-signs-guidance_FINAL-2.pdf</vt:lpwstr>
      </vt:variant>
      <vt:variant>
        <vt:lpwstr/>
      </vt:variant>
      <vt:variant>
        <vt:i4>720915</vt:i4>
      </vt:variant>
      <vt:variant>
        <vt:i4>399</vt:i4>
      </vt:variant>
      <vt:variant>
        <vt:i4>0</vt:i4>
      </vt:variant>
      <vt:variant>
        <vt:i4>5</vt:i4>
      </vt:variant>
      <vt:variant>
        <vt:lpwstr>https://www.brook.org.uk/spotting-the-signs-tool/</vt:lpwstr>
      </vt:variant>
      <vt:variant>
        <vt:lpwstr/>
      </vt:variant>
      <vt:variant>
        <vt:i4>5242963</vt:i4>
      </vt:variant>
      <vt:variant>
        <vt:i4>396</vt:i4>
      </vt:variant>
      <vt:variant>
        <vt:i4>0</vt:i4>
      </vt:variant>
      <vt:variant>
        <vt:i4>5</vt:i4>
      </vt:variant>
      <vt:variant>
        <vt:lpwstr>https://www.brook.org.uk/about-brook/</vt:lpwstr>
      </vt:variant>
      <vt:variant>
        <vt:lpwstr/>
      </vt:variant>
      <vt:variant>
        <vt:i4>7012391</vt:i4>
      </vt:variant>
      <vt:variant>
        <vt:i4>393</vt:i4>
      </vt:variant>
      <vt:variant>
        <vt:i4>0</vt:i4>
      </vt:variant>
      <vt:variant>
        <vt:i4>5</vt:i4>
      </vt:variant>
      <vt:variant>
        <vt:lpwstr>https://www.mertonscp.org.uk/children-young-people/sexual-exploitation/</vt:lpwstr>
      </vt:variant>
      <vt:variant>
        <vt:lpwstr/>
      </vt:variant>
      <vt:variant>
        <vt:i4>6291582</vt:i4>
      </vt:variant>
      <vt:variant>
        <vt:i4>390</vt:i4>
      </vt:variant>
      <vt:variant>
        <vt:i4>0</vt:i4>
      </vt:variant>
      <vt:variant>
        <vt:i4>5</vt:i4>
      </vt:variant>
      <vt:variant>
        <vt:lpwstr>https://www.mertonscp.org.uk/parents/child-sexual-exploitation/</vt:lpwstr>
      </vt:variant>
      <vt:variant>
        <vt:lpwstr/>
      </vt:variant>
      <vt:variant>
        <vt:i4>4980802</vt:i4>
      </vt:variant>
      <vt:variant>
        <vt:i4>387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7667760</vt:i4>
      </vt:variant>
      <vt:variant>
        <vt:i4>384</vt:i4>
      </vt:variant>
      <vt:variant>
        <vt:i4>0</vt:i4>
      </vt:variant>
      <vt:variant>
        <vt:i4>5</vt:i4>
      </vt:variant>
      <vt:variant>
        <vt:lpwstr>https://www.equalityhumanrights.com/guidance/public-sector/public-sector-equality-duty-psed</vt:lpwstr>
      </vt:variant>
      <vt:variant>
        <vt:lpwstr/>
      </vt:variant>
      <vt:variant>
        <vt:i4>2687020</vt:i4>
      </vt:variant>
      <vt:variant>
        <vt:i4>381</vt:i4>
      </vt:variant>
      <vt:variant>
        <vt:i4>0</vt:i4>
      </vt:variant>
      <vt:variant>
        <vt:i4>5</vt:i4>
      </vt:variant>
      <vt:variant>
        <vt:lpwstr>https://www.gov.uk/government/organisations/teaching-regulation-agency</vt:lpwstr>
      </vt:variant>
      <vt:variant>
        <vt:lpwstr/>
      </vt:variant>
      <vt:variant>
        <vt:i4>3735609</vt:i4>
      </vt:variant>
      <vt:variant>
        <vt:i4>378</vt:i4>
      </vt:variant>
      <vt:variant>
        <vt:i4>0</vt:i4>
      </vt:variant>
      <vt:variant>
        <vt:i4>5</vt:i4>
      </vt:variant>
      <vt:variant>
        <vt:lpwstr>https://croydon.cloud.servelec-synergy.com/Synergy/Customisations/Directory of Approved Alternative Provision 2024.pdf</vt:lpwstr>
      </vt:variant>
      <vt:variant>
        <vt:lpwstr/>
      </vt:variant>
      <vt:variant>
        <vt:i4>5701727</vt:i4>
      </vt:variant>
      <vt:variant>
        <vt:i4>375</vt:i4>
      </vt:variant>
      <vt:variant>
        <vt:i4>0</vt:i4>
      </vt:variant>
      <vt:variant>
        <vt:i4>5</vt:i4>
      </vt:variant>
      <vt:variant>
        <vt:lpwstr>https://www.gov.uk/government/publications/non-school-alternative-provision-voluntary-national-standards</vt:lpwstr>
      </vt:variant>
      <vt:variant>
        <vt:lpwstr/>
      </vt:variant>
      <vt:variant>
        <vt:i4>2031617</vt:i4>
      </vt:variant>
      <vt:variant>
        <vt:i4>372</vt:i4>
      </vt:variant>
      <vt:variant>
        <vt:i4>0</vt:i4>
      </vt:variant>
      <vt:variant>
        <vt:i4>5</vt:i4>
      </vt:variant>
      <vt:variant>
        <vt:lpwstr>https://www.gov.uk/government/publications/dbs-check-application-process-for-volunteers/disclosure-application-process-for-volunteers</vt:lpwstr>
      </vt:variant>
      <vt:variant>
        <vt:lpwstr/>
      </vt:variant>
      <vt:variant>
        <vt:i4>5963780</vt:i4>
      </vt:variant>
      <vt:variant>
        <vt:i4>369</vt:i4>
      </vt:variant>
      <vt:variant>
        <vt:i4>0</vt:i4>
      </vt:variant>
      <vt:variant>
        <vt:i4>5</vt:i4>
      </vt:variant>
      <vt:variant>
        <vt:lpwstr>https://www.gov.uk/government/publications/working-or-volunteering-in-regulated-activity-with-children/regulated-activity-removal-of-the-supervision-exemption-comes-into-force-1-september-2026</vt:lpwstr>
      </vt:variant>
      <vt:variant>
        <vt:lpwstr/>
      </vt:variant>
      <vt:variant>
        <vt:i4>7012388</vt:i4>
      </vt:variant>
      <vt:variant>
        <vt:i4>366</vt:i4>
      </vt:variant>
      <vt:variant>
        <vt:i4>0</vt:i4>
      </vt:variant>
      <vt:variant>
        <vt:i4>5</vt:i4>
      </vt:variant>
      <vt:variant>
        <vt:lpwstr>https://www.gov.uk/government/publications/dbs-identity-checking-guidelines</vt:lpwstr>
      </vt:variant>
      <vt:variant>
        <vt:lpwstr/>
      </vt:variant>
      <vt:variant>
        <vt:i4>5308444</vt:i4>
      </vt:variant>
      <vt:variant>
        <vt:i4>363</vt:i4>
      </vt:variant>
      <vt:variant>
        <vt:i4>0</vt:i4>
      </vt:variant>
      <vt:variant>
        <vt:i4>5</vt:i4>
      </vt:variant>
      <vt:variant>
        <vt:lpwstr>http://www.legislation.gov.uk/uksi/2009/37/contents/made</vt:lpwstr>
      </vt:variant>
      <vt:variant>
        <vt:lpwstr/>
      </vt:variant>
      <vt:variant>
        <vt:i4>2424929</vt:i4>
      </vt:variant>
      <vt:variant>
        <vt:i4>360</vt:i4>
      </vt:variant>
      <vt:variant>
        <vt:i4>0</vt:i4>
      </vt:variant>
      <vt:variant>
        <vt:i4>5</vt:i4>
      </vt:variant>
      <vt:variant>
        <vt:lpwstr>https://www.gov.uk/guidance/making-barring-referrals-to-the-dbs</vt:lpwstr>
      </vt:variant>
      <vt:variant>
        <vt:lpwstr>relevant-conduct-in-relation-to-children</vt:lpwstr>
      </vt:variant>
      <vt:variant>
        <vt:i4>4522072</vt:i4>
      </vt:variant>
      <vt:variant>
        <vt:i4>357</vt:i4>
      </vt:variant>
      <vt:variant>
        <vt:i4>0</vt:i4>
      </vt:variant>
      <vt:variant>
        <vt:i4>5</vt:i4>
      </vt:variant>
      <vt:variant>
        <vt:lpwstr>https://www.gov.uk/government/publications/dbs-guidance-leaflets/regulated-activity-with-children</vt:lpwstr>
      </vt:variant>
      <vt:variant>
        <vt:lpwstr/>
      </vt:variant>
      <vt:variant>
        <vt:i4>5242968</vt:i4>
      </vt:variant>
      <vt:variant>
        <vt:i4>354</vt:i4>
      </vt:variant>
      <vt:variant>
        <vt:i4>0</vt:i4>
      </vt:variant>
      <vt:variant>
        <vt:i4>5</vt:i4>
      </vt:variant>
      <vt:variant>
        <vt:lpwstr>https://www.legislation.gov.uk/ukpga/2026/20/contents</vt:lpwstr>
      </vt:variant>
      <vt:variant>
        <vt:lpwstr/>
      </vt:variant>
      <vt:variant>
        <vt:i4>2162727</vt:i4>
      </vt:variant>
      <vt:variant>
        <vt:i4>351</vt:i4>
      </vt:variant>
      <vt:variant>
        <vt:i4>0</vt:i4>
      </vt:variant>
      <vt:variant>
        <vt:i4>5</vt:i4>
      </vt:variant>
      <vt:variant>
        <vt:lpwstr>https://www.csacentre.org.uk/research-resources/practice-resources/helping-education-settings-identify-and-respond-to-concerns/</vt:lpwstr>
      </vt:variant>
      <vt:variant>
        <vt:lpwstr/>
      </vt:variant>
      <vt:variant>
        <vt:i4>196699</vt:i4>
      </vt:variant>
      <vt:variant>
        <vt:i4>348</vt:i4>
      </vt:variant>
      <vt:variant>
        <vt:i4>0</vt:i4>
      </vt:variant>
      <vt:variant>
        <vt:i4>5</vt:i4>
      </vt:variant>
      <vt:variant>
        <vt:lpwstr>https://www.gov.uk/government/publications/inspecting-local-authority-childrens-services/links-to-legislation-regulations-and-statutory-guidance</vt:lpwstr>
      </vt:variant>
      <vt:variant>
        <vt:lpwstr/>
      </vt:variant>
      <vt:variant>
        <vt:i4>3211322</vt:i4>
      </vt:variant>
      <vt:variant>
        <vt:i4>345</vt:i4>
      </vt:variant>
      <vt:variant>
        <vt:i4>0</vt:i4>
      </vt:variant>
      <vt:variant>
        <vt:i4>5</vt:i4>
      </vt:variant>
      <vt:variant>
        <vt:lpwstr>https://assets.publishing.service.gov.uk/media/6a4cf903b7203c4c023fd2f3/Keeping_children_safe_in_education_2026_.pdf</vt:lpwstr>
      </vt:variant>
      <vt:variant>
        <vt:lpwstr/>
      </vt:variant>
      <vt:variant>
        <vt:i4>5570637</vt:i4>
      </vt:variant>
      <vt:variant>
        <vt:i4>342</vt:i4>
      </vt:variant>
      <vt:variant>
        <vt:i4>0</vt:i4>
      </vt:variant>
      <vt:variant>
        <vt:i4>5</vt:i4>
      </vt:variant>
      <vt:variant>
        <vt:lpwstr>https://www.mertonscp.org.uk/working-with-children/neglect-strategy/</vt:lpwstr>
      </vt:variant>
      <vt:variant>
        <vt:lpwstr/>
      </vt:variant>
      <vt:variant>
        <vt:i4>3211322</vt:i4>
      </vt:variant>
      <vt:variant>
        <vt:i4>339</vt:i4>
      </vt:variant>
      <vt:variant>
        <vt:i4>0</vt:i4>
      </vt:variant>
      <vt:variant>
        <vt:i4>5</vt:i4>
      </vt:variant>
      <vt:variant>
        <vt:lpwstr>https://assets.publishing.service.gov.uk/media/6a4cf903b7203c4c023fd2f3/Keeping_children_safe_in_education_2026_.pdf</vt:lpwstr>
      </vt:variant>
      <vt:variant>
        <vt:lpwstr/>
      </vt:variant>
      <vt:variant>
        <vt:i4>7733349</vt:i4>
      </vt:variant>
      <vt:variant>
        <vt:i4>336</vt:i4>
      </vt:variant>
      <vt:variant>
        <vt:i4>0</vt:i4>
      </vt:variant>
      <vt:variant>
        <vt:i4>5</vt:i4>
      </vt:variant>
      <vt:variant>
        <vt:lpwstr>https://saferrecruitmentconsortium.org/</vt:lpwstr>
      </vt:variant>
      <vt:variant>
        <vt:lpwstr/>
      </vt:variant>
      <vt:variant>
        <vt:i4>2031706</vt:i4>
      </vt:variant>
      <vt:variant>
        <vt:i4>333</vt:i4>
      </vt:variant>
      <vt:variant>
        <vt:i4>0</vt:i4>
      </vt:variant>
      <vt:variant>
        <vt:i4>5</vt:i4>
      </vt:variant>
      <vt:variant>
        <vt:lpwstr>https://www.gov.uk/guidance/prevent-duty-training</vt:lpwstr>
      </vt:variant>
      <vt:variant>
        <vt:lpwstr/>
      </vt:variant>
      <vt:variant>
        <vt:i4>4915292</vt:i4>
      </vt:variant>
      <vt:variant>
        <vt:i4>330</vt:i4>
      </vt:variant>
      <vt:variant>
        <vt:i4>0</vt:i4>
      </vt:variant>
      <vt:variant>
        <vt:i4>5</vt:i4>
      </vt:variant>
      <vt:variant>
        <vt:lpwstr>https://www.support-people-susceptible-to-radicalisation.service.gov.uk/prevent-duty-training-learn-how-support-people-susceptible-radicalisation</vt:lpwstr>
      </vt:variant>
      <vt:variant>
        <vt:lpwstr/>
      </vt:variant>
      <vt:variant>
        <vt:i4>3080287</vt:i4>
      </vt:variant>
      <vt:variant>
        <vt:i4>327</vt:i4>
      </vt:variant>
      <vt:variant>
        <vt:i4>0</vt:i4>
      </vt:variant>
      <vt:variant>
        <vt:i4>5</vt:i4>
      </vt:variant>
      <vt:variant>
        <vt:lpwstr>mailto:help@nspcc.org.uk</vt:lpwstr>
      </vt:variant>
      <vt:variant>
        <vt:lpwstr/>
      </vt:variant>
      <vt:variant>
        <vt:i4>196699</vt:i4>
      </vt:variant>
      <vt:variant>
        <vt:i4>324</vt:i4>
      </vt:variant>
      <vt:variant>
        <vt:i4>0</vt:i4>
      </vt:variant>
      <vt:variant>
        <vt:i4>5</vt:i4>
      </vt:variant>
      <vt:variant>
        <vt:lpwstr>https://www.gov.uk/government/publications/inspecting-local-authority-childrens-services/links-to-legislation-regulations-and-statutory-guidance</vt:lpwstr>
      </vt:variant>
      <vt:variant>
        <vt:lpwstr/>
      </vt:variant>
      <vt:variant>
        <vt:i4>6094923</vt:i4>
      </vt:variant>
      <vt:variant>
        <vt:i4>321</vt:i4>
      </vt:variant>
      <vt:variant>
        <vt:i4>0</vt:i4>
      </vt:variant>
      <vt:variant>
        <vt:i4>5</vt:i4>
      </vt:variant>
      <vt:variant>
        <vt:lpwstr>https://www.met.police.uk/area/your-area/met/merton/</vt:lpwstr>
      </vt:variant>
      <vt:variant>
        <vt:lpwstr/>
      </vt:variant>
      <vt:variant>
        <vt:i4>852032</vt:i4>
      </vt:variant>
      <vt:variant>
        <vt:i4>318</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7405667</vt:i4>
      </vt:variant>
      <vt:variant>
        <vt:i4>315</vt:i4>
      </vt:variant>
      <vt:variant>
        <vt:i4>0</vt:i4>
      </vt:variant>
      <vt:variant>
        <vt:i4>5</vt:i4>
      </vt:variant>
      <vt:variant>
        <vt:lpwstr>https://assets.publishing.service.gov.uk/government/uploads/system/uploads/attachment_data/file/647389/Overview_of_Sexting_Guidance.pdf</vt:lpwstr>
      </vt:variant>
      <vt:variant>
        <vt:lpwstr/>
      </vt:variant>
      <vt:variant>
        <vt:i4>6357029</vt:i4>
      </vt:variant>
      <vt:variant>
        <vt:i4>312</vt:i4>
      </vt:variant>
      <vt:variant>
        <vt:i4>0</vt:i4>
      </vt:variant>
      <vt:variant>
        <vt:i4>5</vt:i4>
      </vt:variant>
      <vt:variant>
        <vt:lpwstr>https://www.csacentre.org.uk/app/uploads/2026/04/Advice-guide-5.-Responding-to-technology-assisted-harmful-sexual-behaviour.pdf</vt:lpwstr>
      </vt:variant>
      <vt:variant>
        <vt:lpwstr/>
      </vt:variant>
      <vt:variant>
        <vt:i4>5701710</vt:i4>
      </vt:variant>
      <vt:variant>
        <vt:i4>309</vt:i4>
      </vt:variant>
      <vt:variant>
        <vt:i4>0</vt:i4>
      </vt:variant>
      <vt:variant>
        <vt:i4>5</vt:i4>
      </vt:variant>
      <vt:variant>
        <vt:lpwstr>https://www.csacentre.org.uk/research-resources/key-messages/harmful-sexual-behaviour-in-online-contexts/</vt:lpwstr>
      </vt:variant>
      <vt:variant>
        <vt:lpwstr/>
      </vt:variant>
      <vt:variant>
        <vt:i4>6094923</vt:i4>
      </vt:variant>
      <vt:variant>
        <vt:i4>306</vt:i4>
      </vt:variant>
      <vt:variant>
        <vt:i4>0</vt:i4>
      </vt:variant>
      <vt:variant>
        <vt:i4>5</vt:i4>
      </vt:variant>
      <vt:variant>
        <vt:lpwstr>https://www.csacentre.org.uk/</vt:lpwstr>
      </vt:variant>
      <vt:variant>
        <vt:lpwstr/>
      </vt:variant>
      <vt:variant>
        <vt:i4>5963875</vt:i4>
      </vt:variant>
      <vt:variant>
        <vt:i4>303</vt:i4>
      </vt:variant>
      <vt:variant>
        <vt:i4>0</vt:i4>
      </vt:variant>
      <vt:variant>
        <vt:i4>5</vt:i4>
      </vt:variant>
      <vt:variant>
        <vt:lpwstr>https://learning.nspcc.org.uk/training/harmful-sexual-behaviour-hsb-course?gclid=b120695b8c901e3228ac03dd5395c8e2&amp;gclsrc=3p.ds&amp;msclkid=b120695b8c901e3228ac03dd5395c8e2&amp;utm_source=bing&amp;utm_medium=cpc&amp;utm_campaign=GEN_Learning&amp;utm_term=Harmful%20sexual%20behaviour&amp;utm_content=HSB%20Schools</vt:lpwstr>
      </vt:variant>
      <vt:variant>
        <vt:lpwstr/>
      </vt:variant>
      <vt:variant>
        <vt:i4>3080287</vt:i4>
      </vt:variant>
      <vt:variant>
        <vt:i4>300</vt:i4>
      </vt:variant>
      <vt:variant>
        <vt:i4>0</vt:i4>
      </vt:variant>
      <vt:variant>
        <vt:i4>5</vt:i4>
      </vt:variant>
      <vt:variant>
        <vt:lpwstr>mailto:help@nspcc.org.uk</vt:lpwstr>
      </vt:variant>
      <vt:variant>
        <vt:lpwstr/>
      </vt:variant>
      <vt:variant>
        <vt:i4>852054</vt:i4>
      </vt:variant>
      <vt:variant>
        <vt:i4>297</vt:i4>
      </vt:variant>
      <vt:variant>
        <vt:i4>0</vt:i4>
      </vt:variant>
      <vt:variant>
        <vt:i4>5</vt:i4>
      </vt:variant>
      <vt:variant>
        <vt:lpwstr>https://www.gov.uk/government/publications/review-of-sexual-abuse-in-schools-and-colleges</vt:lpwstr>
      </vt:variant>
      <vt:variant>
        <vt:lpwstr/>
      </vt:variant>
      <vt:variant>
        <vt:i4>3866687</vt:i4>
      </vt:variant>
      <vt:variant>
        <vt:i4>294</vt:i4>
      </vt:variant>
      <vt:variant>
        <vt:i4>0</vt:i4>
      </vt:variant>
      <vt:variant>
        <vt:i4>5</vt:i4>
      </vt:variant>
      <vt:variant>
        <vt:lpwstr>https://learning.nspcc.org.uk/case-reviews/recently-published-case-reviews</vt:lpwstr>
      </vt:variant>
      <vt:variant>
        <vt:lpwstr/>
      </vt:variant>
      <vt:variant>
        <vt:i4>2555943</vt:i4>
      </vt:variant>
      <vt:variant>
        <vt:i4>291</vt:i4>
      </vt:variant>
      <vt:variant>
        <vt:i4>0</vt:i4>
      </vt:variant>
      <vt:variant>
        <vt:i4>5</vt:i4>
      </vt:variant>
      <vt:variant>
        <vt:lpwstr>https://www.mertonscp.org.uk/working-with-children/managing-allegations-against-adults-who-work-with-children-lado/</vt:lpwstr>
      </vt:variant>
      <vt:variant>
        <vt:lpwstr/>
      </vt:variant>
      <vt:variant>
        <vt:i4>1048615</vt:i4>
      </vt:variant>
      <vt:variant>
        <vt:i4>288</vt:i4>
      </vt:variant>
      <vt:variant>
        <vt:i4>0</vt:i4>
      </vt:variant>
      <vt:variant>
        <vt:i4>5</vt:i4>
      </vt:variant>
      <vt:variant>
        <vt:lpwstr>mailto:counter.extremism@education.gov.uk</vt:lpwstr>
      </vt:variant>
      <vt:variant>
        <vt:lpwstr/>
      </vt:variant>
      <vt:variant>
        <vt:i4>3342461</vt:i4>
      </vt:variant>
      <vt:variant>
        <vt:i4>285</vt:i4>
      </vt:variant>
      <vt:variant>
        <vt:i4>0</vt:i4>
      </vt:variant>
      <vt:variant>
        <vt:i4>5</vt:i4>
      </vt:variant>
      <vt:variant>
        <vt:lpwstr>https://www.gov.uk/government/publications/channel-guidance</vt:lpwstr>
      </vt:variant>
      <vt:variant>
        <vt:lpwstr/>
      </vt:variant>
      <vt:variant>
        <vt:i4>3604590</vt:i4>
      </vt:variant>
      <vt:variant>
        <vt:i4>282</vt:i4>
      </vt:variant>
      <vt:variant>
        <vt:i4>0</vt:i4>
      </vt:variant>
      <vt:variant>
        <vt:i4>5</vt:i4>
      </vt:variant>
      <vt:variant>
        <vt:lpwstr>https://www.mertonscp.org.uk/guidance-policies-procedures/multi-agency-escalation/</vt:lpwstr>
      </vt:variant>
      <vt:variant>
        <vt:lpwstr/>
      </vt:variant>
      <vt:variant>
        <vt:i4>1048576</vt:i4>
      </vt:variant>
      <vt:variant>
        <vt:i4>279</vt:i4>
      </vt:variant>
      <vt:variant>
        <vt:i4>0</vt:i4>
      </vt:variant>
      <vt:variant>
        <vt:i4>5</vt:i4>
      </vt:variant>
      <vt:variant>
        <vt:lpwstr>https://www.gov.uk/government/publications/what-to-do-if-youre-worried-a-child-is-being-abused--2</vt:lpwstr>
      </vt:variant>
      <vt:variant>
        <vt:lpwstr/>
      </vt:variant>
      <vt:variant>
        <vt:i4>2490416</vt:i4>
      </vt:variant>
      <vt:variant>
        <vt:i4>276</vt:i4>
      </vt:variant>
      <vt:variant>
        <vt:i4>0</vt:i4>
      </vt:variant>
      <vt:variant>
        <vt:i4>5</vt:i4>
      </vt:variant>
      <vt:variant>
        <vt:lpwstr>https://www.merton.gov.uk/social-care/adult-social-care/carers/young-carers</vt:lpwstr>
      </vt:variant>
      <vt:variant>
        <vt:lpwstr/>
      </vt:variant>
      <vt:variant>
        <vt:i4>2359340</vt:i4>
      </vt:variant>
      <vt:variant>
        <vt:i4>273</vt:i4>
      </vt:variant>
      <vt:variant>
        <vt:i4>0</vt:i4>
      </vt:variant>
      <vt:variant>
        <vt:i4>5</vt:i4>
      </vt:variant>
      <vt:variant>
        <vt:lpwstr>https://www.gov.uk/government/collections/using-ai-in-education-settings-support-materials</vt:lpwstr>
      </vt:variant>
      <vt:variant>
        <vt:lpwstr/>
      </vt:variant>
      <vt:variant>
        <vt:i4>1441793</vt:i4>
      </vt:variant>
      <vt:variant>
        <vt:i4>270</vt:i4>
      </vt:variant>
      <vt:variant>
        <vt:i4>0</vt:i4>
      </vt:variant>
      <vt:variant>
        <vt:i4>5</vt:i4>
      </vt:variant>
      <vt:variant>
        <vt:lpwstr>https://www.gov.uk/government/publications/generative-artificial-intelligence-in-education/generative-artificial-intelligence-ai-in-education</vt:lpwstr>
      </vt:variant>
      <vt:variant>
        <vt:lpwstr/>
      </vt:variant>
      <vt:variant>
        <vt:i4>3735669</vt:i4>
      </vt:variant>
      <vt:variant>
        <vt:i4>267</vt:i4>
      </vt:variant>
      <vt:variant>
        <vt:i4>0</vt:i4>
      </vt:variant>
      <vt:variant>
        <vt:i4>5</vt:i4>
      </vt:variant>
      <vt:variant>
        <vt:lpwstr>https://www.gov.uk/government/publications/providing-remote-education-guidance-for-schools</vt:lpwstr>
      </vt:variant>
      <vt:variant>
        <vt:lpwstr/>
      </vt:variant>
      <vt:variant>
        <vt:i4>5308501</vt:i4>
      </vt:variant>
      <vt:variant>
        <vt:i4>264</vt:i4>
      </vt:variant>
      <vt:variant>
        <vt:i4>0</vt:i4>
      </vt:variant>
      <vt:variant>
        <vt:i4>5</vt:i4>
      </vt:variant>
      <vt:variant>
        <vt:lpwstr>https://www.nationalcrimeagency.gov.uk/cyber-choices</vt:lpwstr>
      </vt:variant>
      <vt:variant>
        <vt:lpwstr/>
      </vt:variant>
      <vt:variant>
        <vt:i4>5242964</vt:i4>
      </vt:variant>
      <vt:variant>
        <vt:i4>261</vt:i4>
      </vt:variant>
      <vt:variant>
        <vt:i4>0</vt:i4>
      </vt:variant>
      <vt:variant>
        <vt:i4>5</vt:i4>
      </vt:variant>
      <vt:variant>
        <vt:lpwstr>https://www.legislation.gov.uk/ukpga/1990/18/contents</vt:lpwstr>
      </vt:variant>
      <vt:variant>
        <vt:lpwstr/>
      </vt:variant>
      <vt:variant>
        <vt:i4>2162727</vt:i4>
      </vt:variant>
      <vt:variant>
        <vt:i4>258</vt:i4>
      </vt:variant>
      <vt:variant>
        <vt:i4>0</vt:i4>
      </vt:variant>
      <vt:variant>
        <vt:i4>5</vt:i4>
      </vt:variant>
      <vt:variant>
        <vt:lpwstr>https://www.csacentre.org.uk/research-resources/practice-resources/helping-education-settings-identify-and-respond-to-concerns/</vt:lpwstr>
      </vt:variant>
      <vt:variant>
        <vt:lpwstr/>
      </vt:variant>
      <vt:variant>
        <vt:i4>4128867</vt:i4>
      </vt:variant>
      <vt:variant>
        <vt:i4>255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589902</vt:i4>
      </vt:variant>
      <vt:variant>
        <vt:i4>252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3997802</vt:i4>
      </vt:variant>
      <vt:variant>
        <vt:i4>249</vt:i4>
      </vt:variant>
      <vt:variant>
        <vt:i4>0</vt:i4>
      </vt:variant>
      <vt:variant>
        <vt:i4>5</vt:i4>
      </vt:variant>
      <vt:variant>
        <vt:lpwstr>https://www.gov.uk/data-protection</vt:lpwstr>
      </vt:variant>
      <vt:variant>
        <vt:lpwstr/>
      </vt:variant>
      <vt:variant>
        <vt:i4>5898255</vt:i4>
      </vt:variant>
      <vt:variant>
        <vt:i4>246</vt:i4>
      </vt:variant>
      <vt:variant>
        <vt:i4>0</vt:i4>
      </vt:variant>
      <vt:variant>
        <vt:i4>5</vt:i4>
      </vt:variant>
      <vt:variant>
        <vt:lpwstr>https://www.gov.uk/government/publications/keeping-children-safe-in-education--2</vt:lpwstr>
      </vt:variant>
      <vt:variant>
        <vt:lpwstr/>
      </vt:variant>
      <vt:variant>
        <vt:i4>5373966</vt:i4>
      </vt:variant>
      <vt:variant>
        <vt:i4>243</vt:i4>
      </vt:variant>
      <vt:variant>
        <vt:i4>0</vt:i4>
      </vt:variant>
      <vt:variant>
        <vt:i4>5</vt:i4>
      </vt:variant>
      <vt:variant>
        <vt:lpwstr>https://www.gov.uk/government/publications/mobile-phones-in-schools/mobile-phones-in-schools</vt:lpwstr>
      </vt:variant>
      <vt:variant>
        <vt:lpwstr/>
      </vt:variant>
      <vt:variant>
        <vt:i4>4128814</vt:i4>
      </vt:variant>
      <vt:variant>
        <vt:i4>240</vt:i4>
      </vt:variant>
      <vt:variant>
        <vt:i4>0</vt:i4>
      </vt:variant>
      <vt:variant>
        <vt:i4>5</vt:i4>
      </vt:variant>
      <vt:variant>
        <vt:lpwstr>https://www.gov.uk/government/news/keeping-children-safe-online-changes-to-the-online-safety-act-explained</vt:lpwstr>
      </vt:variant>
      <vt:variant>
        <vt:lpwstr/>
      </vt:variant>
      <vt:variant>
        <vt:i4>7995436</vt:i4>
      </vt:variant>
      <vt:variant>
        <vt:i4>237</vt:i4>
      </vt:variant>
      <vt:variant>
        <vt:i4>0</vt:i4>
      </vt:variant>
      <vt:variant>
        <vt:i4>5</vt:i4>
      </vt:variant>
      <vt:variant>
        <vt:lpwstr>https://www.nhs.uk/every-mind-matters/</vt:lpwstr>
      </vt:variant>
      <vt:variant>
        <vt:lpwstr/>
      </vt:variant>
      <vt:variant>
        <vt:i4>8126562</vt:i4>
      </vt:variant>
      <vt:variant>
        <vt:i4>234</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231</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228</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225</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222</vt:i4>
      </vt:variant>
      <vt:variant>
        <vt:i4>0</vt:i4>
      </vt:variant>
      <vt:variant>
        <vt:i4>5</vt:i4>
      </vt:variant>
      <vt:variant>
        <vt:lpwstr>https://www.gov.uk/government/publications/mental-health-and-behaviour-in-schools--2</vt:lpwstr>
      </vt:variant>
      <vt:variant>
        <vt:lpwstr/>
      </vt:variant>
      <vt:variant>
        <vt:i4>5111891</vt:i4>
      </vt:variant>
      <vt:variant>
        <vt:i4>219</vt:i4>
      </vt:variant>
      <vt:variant>
        <vt:i4>0</vt:i4>
      </vt:variant>
      <vt:variant>
        <vt:i4>5</vt:i4>
      </vt:variant>
      <vt:variant>
        <vt:lpwstr>https://www.gov.uk/government/publications/mental-health-and-behaviour-in-schools--2</vt:lpwstr>
      </vt:variant>
      <vt:variant>
        <vt:lpwstr/>
      </vt:variant>
      <vt:variant>
        <vt:i4>2818052</vt:i4>
      </vt:variant>
      <vt:variant>
        <vt:i4>216</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213</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210</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207</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196711</vt:i4>
      </vt:variant>
      <vt:variant>
        <vt:i4>204</vt:i4>
      </vt:variant>
      <vt:variant>
        <vt:i4>0</vt:i4>
      </vt:variant>
      <vt:variant>
        <vt:i4>5</vt:i4>
      </vt:variant>
      <vt:variant>
        <vt:lpwstr>http://trixresources.proceduresonline.com/nat_key/keywords/prohibited_steps_order.html</vt:lpwstr>
      </vt:variant>
      <vt:variant>
        <vt:lpwstr/>
      </vt:variant>
      <vt:variant>
        <vt:i4>1966177</vt:i4>
      </vt:variant>
      <vt:variant>
        <vt:i4>201</vt:i4>
      </vt:variant>
      <vt:variant>
        <vt:i4>0</vt:i4>
      </vt:variant>
      <vt:variant>
        <vt:i4>5</vt:i4>
      </vt:variant>
      <vt:variant>
        <vt:lpwstr>http://trixresources.proceduresonline.com/nat_key/keywords/emerge_prot_order.html</vt:lpwstr>
      </vt:variant>
      <vt:variant>
        <vt:lpwstr/>
      </vt:variant>
      <vt:variant>
        <vt:i4>8323082</vt:i4>
      </vt:variant>
      <vt:variant>
        <vt:i4>198</vt:i4>
      </vt:variant>
      <vt:variant>
        <vt:i4>0</vt:i4>
      </vt:variant>
      <vt:variant>
        <vt:i4>5</vt:i4>
      </vt:variant>
      <vt:variant>
        <vt:lpwstr>http://trixresources.proceduresonline.com/nat_key/keywords/sec_47_enq.html</vt:lpwstr>
      </vt:variant>
      <vt:variant>
        <vt:lpwstr/>
      </vt:variant>
      <vt:variant>
        <vt:i4>458768</vt:i4>
      </vt:variant>
      <vt:variant>
        <vt:i4>195</vt:i4>
      </vt:variant>
      <vt:variant>
        <vt:i4>0</vt:i4>
      </vt:variant>
      <vt:variant>
        <vt:i4>5</vt:i4>
      </vt:variant>
      <vt:variant>
        <vt:lpwstr>https://www.gov.uk/government/publications/supporting-pupils-at-school-with-medical-conditions--3</vt:lpwstr>
      </vt:variant>
      <vt:variant>
        <vt:lpwstr/>
      </vt:variant>
      <vt:variant>
        <vt:i4>917589</vt:i4>
      </vt:variant>
      <vt:variant>
        <vt:i4>192</vt:i4>
      </vt:variant>
      <vt:variant>
        <vt:i4>0</vt:i4>
      </vt:variant>
      <vt:variant>
        <vt:i4>5</vt:i4>
      </vt:variant>
      <vt:variant>
        <vt:lpwstr>http://trixresources.proceduresonline.com/nat_key/keywords/medical_assessment.html</vt:lpwstr>
      </vt:variant>
      <vt:variant>
        <vt:lpwstr/>
      </vt:variant>
      <vt:variant>
        <vt:i4>5767196</vt:i4>
      </vt:variant>
      <vt:variant>
        <vt:i4>189</vt:i4>
      </vt:variant>
      <vt:variant>
        <vt:i4>0</vt:i4>
      </vt:variant>
      <vt:variant>
        <vt:i4>5</vt:i4>
      </vt:variant>
      <vt:variant>
        <vt:lpwstr>http://trixresources.proceduresonline.com/nat_key/keywords/strategy_meeting.html</vt:lpwstr>
      </vt:variant>
      <vt:variant>
        <vt:lpwstr/>
      </vt:variant>
      <vt:variant>
        <vt:i4>1966125</vt:i4>
      </vt:variant>
      <vt:variant>
        <vt:i4>186</vt:i4>
      </vt:variant>
      <vt:variant>
        <vt:i4>0</vt:i4>
      </vt:variant>
      <vt:variant>
        <vt:i4>5</vt:i4>
      </vt:variant>
      <vt:variant>
        <vt:lpwstr>https://directories.merton.gov.uk/kb5/merton/directory/service.page?id=6Us4Mp9lsAM&amp;youthchannel=2_1</vt:lpwstr>
      </vt:variant>
      <vt:variant>
        <vt:lpwstr/>
      </vt:variant>
      <vt:variant>
        <vt:i4>5439568</vt:i4>
      </vt:variant>
      <vt:variant>
        <vt:i4>183</vt:i4>
      </vt:variant>
      <vt:variant>
        <vt:i4>0</vt:i4>
      </vt:variant>
      <vt:variant>
        <vt:i4>5</vt:i4>
      </vt:variant>
      <vt:variant>
        <vt:lpwstr>https://karmanirvana.org.uk/</vt:lpwstr>
      </vt:variant>
      <vt:variant>
        <vt:lpwstr/>
      </vt:variant>
      <vt:variant>
        <vt:i4>8257663</vt:i4>
      </vt:variant>
      <vt:variant>
        <vt:i4>180</vt:i4>
      </vt:variant>
      <vt:variant>
        <vt:i4>0</vt:i4>
      </vt:variant>
      <vt:variant>
        <vt:i4>5</vt:i4>
      </vt:variant>
      <vt:variant>
        <vt:lpwstr>https://www.cps.gov.uk/types-crime/violence-against-women-and-girls/honour-based-abuse</vt:lpwstr>
      </vt:variant>
      <vt:variant>
        <vt:lpwstr/>
      </vt:variant>
      <vt:variant>
        <vt:i4>6160456</vt:i4>
      </vt:variant>
      <vt:variant>
        <vt:i4>177</vt:i4>
      </vt:variant>
      <vt:variant>
        <vt:i4>0</vt:i4>
      </vt:variant>
      <vt:variant>
        <vt:i4>5</vt:i4>
      </vt:variant>
      <vt:variant>
        <vt:lpwstr>https://www.legislation.gov.uk/ukpga/2026/20/section/144</vt:lpwstr>
      </vt:variant>
      <vt:variant>
        <vt:lpwstr/>
      </vt:variant>
      <vt:variant>
        <vt:i4>5963847</vt:i4>
      </vt:variant>
      <vt:variant>
        <vt:i4>174</vt:i4>
      </vt:variant>
      <vt:variant>
        <vt:i4>0</vt:i4>
      </vt:variant>
      <vt:variant>
        <vt:i4>5</vt:i4>
      </vt:variant>
      <vt:variant>
        <vt:lpwstr>https://norfolklscp.org.uk/about/policies-procedures</vt:lpwstr>
      </vt:variant>
      <vt:variant>
        <vt:lpwstr/>
      </vt:variant>
      <vt:variant>
        <vt:i4>5963847</vt:i4>
      </vt:variant>
      <vt:variant>
        <vt:i4>171</vt:i4>
      </vt:variant>
      <vt:variant>
        <vt:i4>0</vt:i4>
      </vt:variant>
      <vt:variant>
        <vt:i4>5</vt:i4>
      </vt:variant>
      <vt:variant>
        <vt:lpwstr>https://norfolklscp.org.uk/about/policies-procedures</vt:lpwstr>
      </vt:variant>
      <vt:variant>
        <vt:lpwstr/>
      </vt:variant>
      <vt:variant>
        <vt:i4>3407997</vt:i4>
      </vt:variant>
      <vt:variant>
        <vt:i4>168</vt:i4>
      </vt:variant>
      <vt:variant>
        <vt:i4>0</vt:i4>
      </vt:variant>
      <vt:variant>
        <vt:i4>5</vt:i4>
      </vt:variant>
      <vt:variant>
        <vt:lpwstr>https://www.gov.uk/government/publications/mandatory-reporting-of-female-genital-mutilation-procedural-information</vt:lpwstr>
      </vt:variant>
      <vt:variant>
        <vt:lpwstr/>
      </vt:variant>
      <vt:variant>
        <vt:i4>7798908</vt:i4>
      </vt:variant>
      <vt:variant>
        <vt:i4>165</vt:i4>
      </vt:variant>
      <vt:variant>
        <vt:i4>0</vt:i4>
      </vt:variant>
      <vt:variant>
        <vt:i4>5</vt:i4>
      </vt:variant>
      <vt:variant>
        <vt:lpwstr>https://www.mertonscp.org.uk/documents/children-and-families-hub-request-for-service-form/</vt:lpwstr>
      </vt:variant>
      <vt:variant>
        <vt:lpwstr/>
      </vt:variant>
      <vt:variant>
        <vt:i4>4194394</vt:i4>
      </vt:variant>
      <vt:variant>
        <vt:i4>162</vt:i4>
      </vt:variant>
      <vt:variant>
        <vt:i4>0</vt:i4>
      </vt:variant>
      <vt:variant>
        <vt:i4>5</vt:i4>
      </vt:variant>
      <vt:variant>
        <vt:lpwstr>https://www.gov.uk/government/publications/safeguarding-practitioners-information-sharing-advice</vt:lpwstr>
      </vt:variant>
      <vt:variant>
        <vt:lpwstr/>
      </vt:variant>
      <vt:variant>
        <vt:i4>7536689</vt:i4>
      </vt:variant>
      <vt:variant>
        <vt:i4>159</vt:i4>
      </vt:variant>
      <vt:variant>
        <vt:i4>0</vt:i4>
      </vt:variant>
      <vt:variant>
        <vt:i4>5</vt:i4>
      </vt:variant>
      <vt:variant>
        <vt:lpwstr>https://www.mertonscp.org.uk/wp-content/uploads/2023/01/Bruising-Guidance-Final-1-1.pdf</vt:lpwstr>
      </vt:variant>
      <vt:variant>
        <vt:lpwstr/>
      </vt:variant>
      <vt:variant>
        <vt:i4>2621500</vt:i4>
      </vt:variant>
      <vt:variant>
        <vt:i4>156</vt:i4>
      </vt:variant>
      <vt:variant>
        <vt:i4>0</vt:i4>
      </vt:variant>
      <vt:variant>
        <vt:i4>5</vt:i4>
      </vt:variant>
      <vt:variant>
        <vt:lpwstr>https://childsafeguarding.independent-panel.uk/publication/safeguarding-vulnerable-under-1s-bruising-in-non-mobile-babies/</vt:lpwstr>
      </vt:variant>
      <vt:variant>
        <vt:lpwstr/>
      </vt:variant>
      <vt:variant>
        <vt:i4>458768</vt:i4>
      </vt:variant>
      <vt:variant>
        <vt:i4>153</vt:i4>
      </vt:variant>
      <vt:variant>
        <vt:i4>0</vt:i4>
      </vt:variant>
      <vt:variant>
        <vt:i4>5</vt:i4>
      </vt:variant>
      <vt:variant>
        <vt:lpwstr>https://www.gov.uk/government/publications/supporting-pupils-at-school-with-medical-conditions--3</vt:lpwstr>
      </vt:variant>
      <vt:variant>
        <vt:lpwstr/>
      </vt:variant>
      <vt:variant>
        <vt:i4>1835094</vt:i4>
      </vt:variant>
      <vt:variant>
        <vt:i4>150</vt:i4>
      </vt:variant>
      <vt:variant>
        <vt:i4>0</vt:i4>
      </vt:variant>
      <vt:variant>
        <vt:i4>5</vt:i4>
      </vt:variant>
      <vt:variant>
        <vt:lpwstr>https://www.gov.uk/government/publications/allergy-safety-in-schools</vt:lpwstr>
      </vt:variant>
      <vt:variant>
        <vt:lpwstr/>
      </vt:variant>
      <vt:variant>
        <vt:i4>4653075</vt:i4>
      </vt:variant>
      <vt:variant>
        <vt:i4>147</vt:i4>
      </vt:variant>
      <vt:variant>
        <vt:i4>0</vt:i4>
      </vt:variant>
      <vt:variant>
        <vt:i4>5</vt:i4>
      </vt:variant>
      <vt:variant>
        <vt:lpwstr>https://www.gov.uk/government/publications/use-of-reasonable-force-in-schools</vt:lpwstr>
      </vt:variant>
      <vt:variant>
        <vt:lpwstr/>
      </vt:variant>
      <vt:variant>
        <vt:i4>1835019</vt:i4>
      </vt:variant>
      <vt:variant>
        <vt:i4>144</vt:i4>
      </vt:variant>
      <vt:variant>
        <vt:i4>0</vt:i4>
      </vt:variant>
      <vt:variant>
        <vt:i4>5</vt:i4>
      </vt:variant>
      <vt:variant>
        <vt:lpwstr>https://www.gov.uk/government/publications/prevent-duty-guidance</vt:lpwstr>
      </vt:variant>
      <vt:variant>
        <vt:lpwstr/>
      </vt:variant>
      <vt:variant>
        <vt:i4>3211322</vt:i4>
      </vt:variant>
      <vt:variant>
        <vt:i4>141</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138</vt:i4>
      </vt:variant>
      <vt:variant>
        <vt:i4>0</vt:i4>
      </vt:variant>
      <vt:variant>
        <vt:i4>5</vt:i4>
      </vt:variant>
      <vt:variant>
        <vt:lpwstr>https://assets.publishing.service.gov.uk/media/6a4cf903b7203c4c023fd2f3/Keeping_children_safe_in_education_2026_.pdf</vt:lpwstr>
      </vt:variant>
      <vt:variant>
        <vt:lpwstr/>
      </vt:variant>
      <vt:variant>
        <vt:i4>5046350</vt:i4>
      </vt:variant>
      <vt:variant>
        <vt:i4>135</vt:i4>
      </vt:variant>
      <vt:variant>
        <vt:i4>0</vt:i4>
      </vt:variant>
      <vt:variant>
        <vt:i4>5</vt:i4>
      </vt:variant>
      <vt:variant>
        <vt:lpwstr>https://www.mertonscp.org.uk/</vt:lpwstr>
      </vt:variant>
      <vt:variant>
        <vt:lpwstr/>
      </vt:variant>
      <vt:variant>
        <vt:i4>5767236</vt:i4>
      </vt:variant>
      <vt:variant>
        <vt:i4>132</vt:i4>
      </vt:variant>
      <vt:variant>
        <vt:i4>0</vt:i4>
      </vt:variant>
      <vt:variant>
        <vt:i4>5</vt:i4>
      </vt:variant>
      <vt:variant>
        <vt:lpwstr>https://www.mertonscp.org.uk/about-us/mscp-independent-scrutiny/</vt:lpwstr>
      </vt:variant>
      <vt:variant>
        <vt:lpwstr/>
      </vt:variant>
      <vt:variant>
        <vt:i4>3932200</vt:i4>
      </vt:variant>
      <vt:variant>
        <vt:i4>129</vt:i4>
      </vt:variant>
      <vt:variant>
        <vt:i4>0</vt:i4>
      </vt:variant>
      <vt:variant>
        <vt:i4>5</vt:i4>
      </vt:variant>
      <vt:variant>
        <vt:lpwstr>https://www.gov.uk/government/publications/childrens-social-care-national-framework</vt:lpwstr>
      </vt:variant>
      <vt:variant>
        <vt:lpwstr/>
      </vt:variant>
      <vt:variant>
        <vt:i4>1507417</vt:i4>
      </vt:variant>
      <vt:variant>
        <vt:i4>126</vt:i4>
      </vt:variant>
      <vt:variant>
        <vt:i4>0</vt:i4>
      </vt:variant>
      <vt:variant>
        <vt:i4>5</vt:i4>
      </vt:variant>
      <vt:variant>
        <vt:lpwstr>https://www.gov.uk/government/publications/working-together-to-safeguard-children--2</vt:lpwstr>
      </vt:variant>
      <vt:variant>
        <vt:lpwstr/>
      </vt:variant>
      <vt:variant>
        <vt:i4>1507412</vt:i4>
      </vt:variant>
      <vt:variant>
        <vt:i4>123</vt:i4>
      </vt:variant>
      <vt:variant>
        <vt:i4>0</vt:i4>
      </vt:variant>
      <vt:variant>
        <vt:i4>5</vt:i4>
      </vt:variant>
      <vt:variant>
        <vt:lpwstr>https://www.mertonscp.org.uk/guidance-policies-procedures/mscp-multi-agency-strategies-protocols-guidance-documents/</vt:lpwstr>
      </vt:variant>
      <vt:variant>
        <vt:lpwstr/>
      </vt:variant>
      <vt:variant>
        <vt:i4>589908</vt:i4>
      </vt:variant>
      <vt:variant>
        <vt:i4>120</vt:i4>
      </vt:variant>
      <vt:variant>
        <vt:i4>0</vt:i4>
      </vt:variant>
      <vt:variant>
        <vt:i4>5</vt:i4>
      </vt:variant>
      <vt:variant>
        <vt:lpwstr>https://www.gov.uk/government/collections/crime-and-policing-act-2026</vt:lpwstr>
      </vt:variant>
      <vt:variant>
        <vt:lpwstr/>
      </vt:variant>
      <vt:variant>
        <vt:i4>1835019</vt:i4>
      </vt:variant>
      <vt:variant>
        <vt:i4>117</vt:i4>
      </vt:variant>
      <vt:variant>
        <vt:i4>0</vt:i4>
      </vt:variant>
      <vt:variant>
        <vt:i4>5</vt:i4>
      </vt:variant>
      <vt:variant>
        <vt:lpwstr>https://www.gov.uk/government/publications/prevent-duty-guidance</vt:lpwstr>
      </vt:variant>
      <vt:variant>
        <vt:lpwstr/>
      </vt:variant>
      <vt:variant>
        <vt:i4>6422637</vt:i4>
      </vt:variant>
      <vt:variant>
        <vt:i4>114</vt:i4>
      </vt:variant>
      <vt:variant>
        <vt:i4>0</vt:i4>
      </vt:variant>
      <vt:variant>
        <vt:i4>5</vt:i4>
      </vt:variant>
      <vt:variant>
        <vt:lpwstr>http://www.legislation.gov.uk/ukpga/2006/47/schedule/4</vt:lpwstr>
      </vt:variant>
      <vt:variant>
        <vt:lpwstr/>
      </vt:variant>
      <vt:variant>
        <vt:i4>6619234</vt:i4>
      </vt:variant>
      <vt:variant>
        <vt:i4>111</vt:i4>
      </vt:variant>
      <vt:variant>
        <vt:i4>0</vt:i4>
      </vt:variant>
      <vt:variant>
        <vt:i4>5</vt:i4>
      </vt:variant>
      <vt:variant>
        <vt:lpwstr>http://www.legislation.gov.uk/ukpga/1974/53</vt:lpwstr>
      </vt:variant>
      <vt:variant>
        <vt:lpwstr/>
      </vt:variant>
      <vt:variant>
        <vt:i4>7340080</vt:i4>
      </vt:variant>
      <vt:variant>
        <vt:i4>108</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105</vt:i4>
      </vt:variant>
      <vt:variant>
        <vt:i4>0</vt:i4>
      </vt:variant>
      <vt:variant>
        <vt:i4>5</vt:i4>
      </vt:variant>
      <vt:variant>
        <vt:lpwstr>http://www.legislation.gov.uk/ukpga/2015/9/part/5/crossheading/female-genital-mutilation</vt:lpwstr>
      </vt:variant>
      <vt:variant>
        <vt:lpwstr/>
      </vt:variant>
      <vt:variant>
        <vt:i4>3080297</vt:i4>
      </vt:variant>
      <vt:variant>
        <vt:i4>102</vt:i4>
      </vt:variant>
      <vt:variant>
        <vt:i4>0</vt:i4>
      </vt:variant>
      <vt:variant>
        <vt:i4>5</vt:i4>
      </vt:variant>
      <vt:variant>
        <vt:lpwstr>https://www.gov.uk/government/news/government-sets-out-next-steps-for-childrens-social-care-reforms</vt:lpwstr>
      </vt:variant>
      <vt:variant>
        <vt:lpwstr/>
      </vt:variant>
      <vt:variant>
        <vt:i4>4390987</vt:i4>
      </vt:variant>
      <vt:variant>
        <vt:i4>99</vt:i4>
      </vt:variant>
      <vt:variant>
        <vt:i4>0</vt:i4>
      </vt:variant>
      <vt:variant>
        <vt:i4>5</vt:i4>
      </vt:variant>
      <vt:variant>
        <vt:lpwstr>http://www.legislation.gov.uk/ukpga/2004/31/contents</vt:lpwstr>
      </vt:variant>
      <vt:variant>
        <vt:lpwstr/>
      </vt:variant>
      <vt:variant>
        <vt:i4>6881389</vt:i4>
      </vt:variant>
      <vt:variant>
        <vt:i4>96</vt:i4>
      </vt:variant>
      <vt:variant>
        <vt:i4>0</vt:i4>
      </vt:variant>
      <vt:variant>
        <vt:i4>5</vt:i4>
      </vt:variant>
      <vt:variant>
        <vt:lpwstr>http://www.legislation.gov.uk/ukpga/1989/41</vt:lpwstr>
      </vt:variant>
      <vt:variant>
        <vt:lpwstr/>
      </vt:variant>
      <vt:variant>
        <vt:i4>6291493</vt:i4>
      </vt:variant>
      <vt:variant>
        <vt:i4>93</vt:i4>
      </vt:variant>
      <vt:variant>
        <vt:i4>0</vt:i4>
      </vt:variant>
      <vt:variant>
        <vt:i4>5</vt:i4>
      </vt:variant>
      <vt:variant>
        <vt:lpwstr>http://www.legislation.gov.uk/uksi/2009/2680/contents/made</vt:lpwstr>
      </vt:variant>
      <vt:variant>
        <vt:lpwstr/>
      </vt:variant>
      <vt:variant>
        <vt:i4>3080297</vt:i4>
      </vt:variant>
      <vt:variant>
        <vt:i4>90</vt:i4>
      </vt:variant>
      <vt:variant>
        <vt:i4>0</vt:i4>
      </vt:variant>
      <vt:variant>
        <vt:i4>5</vt:i4>
      </vt:variant>
      <vt:variant>
        <vt:lpwstr>https://www.gov.uk/government/news/government-sets-out-next-steps-for-childrens-social-care-reforms</vt:lpwstr>
      </vt:variant>
      <vt:variant>
        <vt:lpwstr/>
      </vt:variant>
      <vt:variant>
        <vt:i4>1507417</vt:i4>
      </vt:variant>
      <vt:variant>
        <vt:i4>87</vt:i4>
      </vt:variant>
      <vt:variant>
        <vt:i4>0</vt:i4>
      </vt:variant>
      <vt:variant>
        <vt:i4>5</vt:i4>
      </vt:variant>
      <vt:variant>
        <vt:lpwstr>https://www.gov.uk/government/publications/working-together-to-safeguard-children--2</vt:lpwstr>
      </vt:variant>
      <vt:variant>
        <vt:lpwstr/>
      </vt:variant>
      <vt:variant>
        <vt:i4>5898255</vt:i4>
      </vt:variant>
      <vt:variant>
        <vt:i4>84</vt:i4>
      </vt:variant>
      <vt:variant>
        <vt:i4>0</vt:i4>
      </vt:variant>
      <vt:variant>
        <vt:i4>5</vt:i4>
      </vt:variant>
      <vt:variant>
        <vt:lpwstr>https://www.gov.uk/government/publications/keeping-children-safe-in-education--2</vt:lpwstr>
      </vt:variant>
      <vt:variant>
        <vt:lpwstr/>
      </vt:variant>
      <vt:variant>
        <vt:i4>3080297</vt:i4>
      </vt:variant>
      <vt:variant>
        <vt:i4>81</vt:i4>
      </vt:variant>
      <vt:variant>
        <vt:i4>0</vt:i4>
      </vt:variant>
      <vt:variant>
        <vt:i4>5</vt:i4>
      </vt:variant>
      <vt:variant>
        <vt:lpwstr>https://www.gov.uk/government/news/government-sets-out-next-steps-for-childrens-social-care-reforms</vt:lpwstr>
      </vt:variant>
      <vt:variant>
        <vt:lpwstr/>
      </vt:variant>
      <vt:variant>
        <vt:i4>1507412</vt:i4>
      </vt:variant>
      <vt:variant>
        <vt:i4>78</vt:i4>
      </vt:variant>
      <vt:variant>
        <vt:i4>0</vt:i4>
      </vt:variant>
      <vt:variant>
        <vt:i4>5</vt:i4>
      </vt:variant>
      <vt:variant>
        <vt:lpwstr>https://www.mertonscp.org.uk/guidance-policies-procedures/mscp-multi-agency-strategies-protocols-guidance-documents/</vt:lpwstr>
      </vt:variant>
      <vt:variant>
        <vt:lpwstr/>
      </vt:variant>
      <vt:variant>
        <vt:i4>3604590</vt:i4>
      </vt:variant>
      <vt:variant>
        <vt:i4>75</vt:i4>
      </vt:variant>
      <vt:variant>
        <vt:i4>0</vt:i4>
      </vt:variant>
      <vt:variant>
        <vt:i4>5</vt:i4>
      </vt:variant>
      <vt:variant>
        <vt:lpwstr>https://www.mertonscp.org.uk/guidance-policies-procedures/multi-agency-escalation/</vt:lpwstr>
      </vt:variant>
      <vt:variant>
        <vt:lpwstr/>
      </vt:variant>
      <vt:variant>
        <vt:i4>5046350</vt:i4>
      </vt:variant>
      <vt:variant>
        <vt:i4>72</vt:i4>
      </vt:variant>
      <vt:variant>
        <vt:i4>0</vt:i4>
      </vt:variant>
      <vt:variant>
        <vt:i4>5</vt:i4>
      </vt:variant>
      <vt:variant>
        <vt:lpwstr>https://www.mertonscp.org.uk/</vt:lpwstr>
      </vt:variant>
      <vt:variant>
        <vt:lpwstr/>
      </vt:variant>
      <vt:variant>
        <vt:i4>786448</vt:i4>
      </vt:variant>
      <vt:variant>
        <vt:i4>69</vt:i4>
      </vt:variant>
      <vt:variant>
        <vt:i4>0</vt:i4>
      </vt:variant>
      <vt:variant>
        <vt:i4>5</vt:i4>
      </vt:variant>
      <vt:variant>
        <vt:lpwstr>https://www.gov.uk/find-local-council</vt:lpwstr>
      </vt:variant>
      <vt:variant>
        <vt:lpwstr/>
      </vt:variant>
      <vt:variant>
        <vt:i4>7798908</vt:i4>
      </vt:variant>
      <vt:variant>
        <vt:i4>66</vt:i4>
      </vt:variant>
      <vt:variant>
        <vt:i4>0</vt:i4>
      </vt:variant>
      <vt:variant>
        <vt:i4>5</vt:i4>
      </vt:variant>
      <vt:variant>
        <vt:lpwstr>https://www.mertonscp.org.uk/documents/children-and-families-hub-request-for-service-form/</vt:lpwstr>
      </vt:variant>
      <vt:variant>
        <vt:lpwstr/>
      </vt:variant>
      <vt:variant>
        <vt:i4>7798908</vt:i4>
      </vt:variant>
      <vt:variant>
        <vt:i4>63</vt:i4>
      </vt:variant>
      <vt:variant>
        <vt:i4>0</vt:i4>
      </vt:variant>
      <vt:variant>
        <vt:i4>5</vt:i4>
      </vt:variant>
      <vt:variant>
        <vt:lpwstr>https://www.mertonscp.org.uk/documents/children-and-families-hub-request-for-service-form/</vt:lpwstr>
      </vt:variant>
      <vt:variant>
        <vt:lpwstr/>
      </vt:variant>
      <vt:variant>
        <vt:i4>2555994</vt:i4>
      </vt:variant>
      <vt:variant>
        <vt:i4>60</vt:i4>
      </vt:variant>
      <vt:variant>
        <vt:i4>0</vt:i4>
      </vt:variant>
      <vt:variant>
        <vt:i4>5</vt:i4>
      </vt:variant>
      <vt:variant>
        <vt:lpwstr>mailto:candfhub@merton.gov.uk</vt:lpwstr>
      </vt:variant>
      <vt:variant>
        <vt:lpwstr/>
      </vt:variant>
      <vt:variant>
        <vt:i4>7798908</vt:i4>
      </vt:variant>
      <vt:variant>
        <vt:i4>57</vt:i4>
      </vt:variant>
      <vt:variant>
        <vt:i4>0</vt:i4>
      </vt:variant>
      <vt:variant>
        <vt:i4>5</vt:i4>
      </vt:variant>
      <vt:variant>
        <vt:lpwstr>https://www.mertonscp.org.uk/documents/children-and-families-hub-request-for-service-form/</vt:lpwstr>
      </vt:variant>
      <vt:variant>
        <vt:lpwstr/>
      </vt:variant>
      <vt:variant>
        <vt:i4>2555994</vt:i4>
      </vt:variant>
      <vt:variant>
        <vt:i4>54</vt:i4>
      </vt:variant>
      <vt:variant>
        <vt:i4>0</vt:i4>
      </vt:variant>
      <vt:variant>
        <vt:i4>5</vt:i4>
      </vt:variant>
      <vt:variant>
        <vt:lpwstr>mailto:candfhub@merton.gov.uk</vt:lpwstr>
      </vt:variant>
      <vt:variant>
        <vt:lpwstr/>
      </vt:variant>
      <vt:variant>
        <vt:i4>8192121</vt:i4>
      </vt:variant>
      <vt:variant>
        <vt:i4>51</vt:i4>
      </vt:variant>
      <vt:variant>
        <vt:i4>0</vt:i4>
      </vt:variant>
      <vt:variant>
        <vt:i4>5</vt:i4>
      </vt:variant>
      <vt:variant>
        <vt:lpwstr>mailto:Request for Service form</vt:lpwstr>
      </vt:variant>
      <vt:variant>
        <vt:lpwstr/>
      </vt:variant>
      <vt:variant>
        <vt:i4>2555942</vt:i4>
      </vt:variant>
      <vt:variant>
        <vt:i4>48</vt:i4>
      </vt:variant>
      <vt:variant>
        <vt:i4>0</vt:i4>
      </vt:variant>
      <vt:variant>
        <vt:i4>5</vt:i4>
      </vt:variant>
      <vt:variant>
        <vt:lpwstr>https://www.police.uk/pu/your-area/how-to-contact/</vt:lpwstr>
      </vt:variant>
      <vt:variant>
        <vt:lpwstr/>
      </vt:variant>
      <vt:variant>
        <vt:i4>3407930</vt:i4>
      </vt:variant>
      <vt:variant>
        <vt:i4>45</vt:i4>
      </vt:variant>
      <vt:variant>
        <vt:i4>0</vt:i4>
      </vt:variant>
      <vt:variant>
        <vt:i4>5</vt:i4>
      </vt:variant>
      <vt:variant>
        <vt:lpwstr>https://contactus.stopitnow.org.uk/</vt:lpwstr>
      </vt:variant>
      <vt:variant>
        <vt:lpwstr/>
      </vt:variant>
      <vt:variant>
        <vt:i4>3014707</vt:i4>
      </vt:variant>
      <vt:variant>
        <vt:i4>42</vt:i4>
      </vt:variant>
      <vt:variant>
        <vt:i4>0</vt:i4>
      </vt:variant>
      <vt:variant>
        <vt:i4>5</vt:i4>
      </vt:variant>
      <vt:variant>
        <vt:lpwstr>https://shorespace.org.uk/</vt:lpwstr>
      </vt:variant>
      <vt:variant>
        <vt:lpwstr/>
      </vt:variant>
      <vt:variant>
        <vt:i4>3080287</vt:i4>
      </vt:variant>
      <vt:variant>
        <vt:i4>39</vt:i4>
      </vt:variant>
      <vt:variant>
        <vt:i4>0</vt:i4>
      </vt:variant>
      <vt:variant>
        <vt:i4>5</vt:i4>
      </vt:variant>
      <vt:variant>
        <vt:lpwstr>mailto:help@nspcc.org.uk</vt:lpwstr>
      </vt:variant>
      <vt:variant>
        <vt:lpwstr/>
      </vt:variant>
      <vt:variant>
        <vt:i4>7471155</vt:i4>
      </vt:variant>
      <vt:variant>
        <vt:i4>36</vt:i4>
      </vt:variant>
      <vt:variant>
        <vt:i4>0</vt:i4>
      </vt:variant>
      <vt:variant>
        <vt:i4>5</vt:i4>
      </vt:variant>
      <vt:variant>
        <vt:lpwstr>https://encoded-592c9deb-987b-4562-aa3c-9fa3d37d83e9.uri/mailto%3a0808%2520800%25205000</vt:lpwstr>
      </vt:variant>
      <vt:variant>
        <vt:lpwstr/>
      </vt:variant>
      <vt:variant>
        <vt:i4>4587549</vt:i4>
      </vt:variant>
      <vt:variant>
        <vt:i4>33</vt:i4>
      </vt:variant>
      <vt:variant>
        <vt:i4>0</vt:i4>
      </vt:variant>
      <vt:variant>
        <vt:i4>5</vt:i4>
      </vt:variant>
      <vt:variant>
        <vt:lpwstr>https://actearly.uk/</vt:lpwstr>
      </vt:variant>
      <vt:variant>
        <vt:lpwstr/>
      </vt:variant>
      <vt:variant>
        <vt:i4>1966164</vt:i4>
      </vt:variant>
      <vt:variant>
        <vt:i4>30</vt:i4>
      </vt:variant>
      <vt:variant>
        <vt:i4>0</vt:i4>
      </vt:variant>
      <vt:variant>
        <vt:i4>5</vt:i4>
      </vt:variant>
      <vt:variant>
        <vt:lpwstr>https://www.educateagainsthate.com/wp-content/uploads/2023/01/Parents-Booklet-accessible-final-updated-26-01-23-1.pdf</vt:lpwstr>
      </vt:variant>
      <vt:variant>
        <vt:lpwstr/>
      </vt:variant>
      <vt:variant>
        <vt:i4>8323194</vt:i4>
      </vt:variant>
      <vt:variant>
        <vt:i4>27</vt:i4>
      </vt:variant>
      <vt:variant>
        <vt:i4>0</vt:i4>
      </vt:variant>
      <vt:variant>
        <vt:i4>5</vt:i4>
      </vt:variant>
      <vt:variant>
        <vt:lpwstr>https://assets.publishing.service.gov.uk/media/68385d2428c5943237ae6528/PREVENT+National+Referral+Form-+STATIC+VERSION2.pdf</vt:lpwstr>
      </vt:variant>
      <vt:variant>
        <vt:lpwstr/>
      </vt:variant>
      <vt:variant>
        <vt:i4>917588</vt:i4>
      </vt:variant>
      <vt:variant>
        <vt:i4>24</vt:i4>
      </vt:variant>
      <vt:variant>
        <vt:i4>0</vt:i4>
      </vt:variant>
      <vt:variant>
        <vt:i4>5</vt:i4>
      </vt:variant>
      <vt:variant>
        <vt:lpwstr>https://www.gov.uk/guidance/making-a-referral-to-prevent</vt:lpwstr>
      </vt:variant>
      <vt:variant>
        <vt:lpwstr/>
      </vt:variant>
      <vt:variant>
        <vt:i4>3014656</vt:i4>
      </vt:variant>
      <vt:variant>
        <vt:i4>21</vt:i4>
      </vt:variant>
      <vt:variant>
        <vt:i4>0</vt:i4>
      </vt:variant>
      <vt:variant>
        <vt:i4>5</vt:i4>
      </vt:variant>
      <vt:variant>
        <vt:lpwstr>mailto:safer.merton@merton.gov.uk</vt:lpwstr>
      </vt:variant>
      <vt:variant>
        <vt:lpwstr/>
      </vt:variant>
      <vt:variant>
        <vt:i4>2490416</vt:i4>
      </vt:variant>
      <vt:variant>
        <vt:i4>18</vt:i4>
      </vt:variant>
      <vt:variant>
        <vt:i4>0</vt:i4>
      </vt:variant>
      <vt:variant>
        <vt:i4>5</vt:i4>
      </vt:variant>
      <vt:variant>
        <vt:lpwstr>https://www.merton.gov.uk/social-care/adult-social-care/carers/young-carers</vt:lpwstr>
      </vt:variant>
      <vt:variant>
        <vt:lpwstr/>
      </vt:variant>
      <vt:variant>
        <vt:i4>1310818</vt:i4>
      </vt:variant>
      <vt:variant>
        <vt:i4>15</vt:i4>
      </vt:variant>
      <vt:variant>
        <vt:i4>0</vt:i4>
      </vt:variant>
      <vt:variant>
        <vt:i4>5</vt:i4>
      </vt:variant>
      <vt:variant>
        <vt:lpwstr>mailto:FSD@merton.gov.uk</vt:lpwstr>
      </vt:variant>
      <vt:variant>
        <vt:lpwstr/>
      </vt:variant>
      <vt:variant>
        <vt:i4>3211355</vt:i4>
      </vt:variant>
      <vt:variant>
        <vt:i4>12</vt:i4>
      </vt:variant>
      <vt:variant>
        <vt:i4>0</vt:i4>
      </vt:variant>
      <vt:variant>
        <vt:i4>5</vt:i4>
      </vt:variant>
      <vt:variant>
        <vt:lpwstr>mailto:lado@merton.gov.uk</vt:lpwstr>
      </vt:variant>
      <vt:variant>
        <vt:lpwstr/>
      </vt:variant>
      <vt:variant>
        <vt:i4>2555943</vt:i4>
      </vt:variant>
      <vt:variant>
        <vt:i4>9</vt:i4>
      </vt:variant>
      <vt:variant>
        <vt:i4>0</vt:i4>
      </vt:variant>
      <vt:variant>
        <vt:i4>5</vt:i4>
      </vt:variant>
      <vt:variant>
        <vt:lpwstr>https://www.mertonscp.org.uk/working-with-children/managing-allegations-against-adults-who-work-with-children-lado/</vt:lpwstr>
      </vt:variant>
      <vt:variant>
        <vt:lpwstr/>
      </vt:variant>
      <vt:variant>
        <vt:i4>7798908</vt:i4>
      </vt:variant>
      <vt:variant>
        <vt:i4>6</vt:i4>
      </vt:variant>
      <vt:variant>
        <vt:i4>0</vt:i4>
      </vt:variant>
      <vt:variant>
        <vt:i4>5</vt:i4>
      </vt:variant>
      <vt:variant>
        <vt:lpwstr>https://www.mertonscp.org.uk/documents/children-and-families-hub-request-for-service-form/</vt:lpwstr>
      </vt:variant>
      <vt:variant>
        <vt:lpwstr/>
      </vt:variant>
      <vt:variant>
        <vt:i4>852036</vt:i4>
      </vt:variant>
      <vt:variant>
        <vt:i4>3</vt:i4>
      </vt:variant>
      <vt:variant>
        <vt:i4>0</vt:i4>
      </vt:variant>
      <vt:variant>
        <vt:i4>5</vt:i4>
      </vt:variant>
      <vt:variant>
        <vt:lpwstr>https://www.mertonscp.org.uk/working-with-children/children-and-families-hub/</vt:lpwstr>
      </vt:variant>
      <vt:variant>
        <vt:lpwstr/>
      </vt:variant>
      <vt:variant>
        <vt:i4>5046350</vt:i4>
      </vt:variant>
      <vt:variant>
        <vt:i4>0</vt:i4>
      </vt:variant>
      <vt:variant>
        <vt:i4>0</vt:i4>
      </vt:variant>
      <vt:variant>
        <vt:i4>5</vt:i4>
      </vt:variant>
      <vt:variant>
        <vt:lpwstr>https://www.mertonscp.org.uk/</vt:lpwstr>
      </vt:variant>
      <vt:variant>
        <vt:lpwstr/>
      </vt:variant>
      <vt:variant>
        <vt:i4>1310818</vt:i4>
      </vt:variant>
      <vt:variant>
        <vt:i4>6</vt:i4>
      </vt:variant>
      <vt:variant>
        <vt:i4>0</vt:i4>
      </vt:variant>
      <vt:variant>
        <vt:i4>5</vt:i4>
      </vt:variant>
      <vt:variant>
        <vt:lpwstr>mailto:fsd@merton.gov.uk</vt:lpwstr>
      </vt:variant>
      <vt:variant>
        <vt:lpwstr/>
      </vt:variant>
      <vt:variant>
        <vt:i4>7536689</vt:i4>
      </vt:variant>
      <vt:variant>
        <vt:i4>3</vt:i4>
      </vt:variant>
      <vt:variant>
        <vt:i4>0</vt:i4>
      </vt:variant>
      <vt:variant>
        <vt:i4>5</vt:i4>
      </vt:variant>
      <vt:variant>
        <vt:lpwstr>https://www.mertonscp.org.uk/wp-content/uploads/2023/01/Bruising-Guidance-Final-1-1.pdf</vt:lpwstr>
      </vt:variant>
      <vt:variant>
        <vt:lpwstr/>
      </vt:variant>
      <vt:variant>
        <vt:i4>2818175</vt:i4>
      </vt:variant>
      <vt:variant>
        <vt:i4>0</vt:i4>
      </vt:variant>
      <vt:variant>
        <vt:i4>0</vt:i4>
      </vt:variant>
      <vt:variant>
        <vt:i4>5</vt:i4>
      </vt:variant>
      <vt:variant>
        <vt:lpwstr>https://www.anaphylaxis.org.uk/education/benedicts-law/</vt:lpwstr>
      </vt:variant>
      <vt:variant>
        <vt:lpwstr/>
      </vt:variant>
      <vt:variant>
        <vt:i4>7798908</vt:i4>
      </vt:variant>
      <vt:variant>
        <vt:i4>0</vt:i4>
      </vt:variant>
      <vt:variant>
        <vt:i4>0</vt:i4>
      </vt:variant>
      <vt:variant>
        <vt:i4>5</vt:i4>
      </vt:variant>
      <vt:variant>
        <vt:lpwstr>https://www.mertonscp.org.uk/documents/children-and-families-hub-request-for-service-form/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Ameliah A Rayn</dc:creator>
  <cp:keywords/>
  <dc:description/>
  <cp:lastModifiedBy>Angela Filsell</cp:lastModifiedBy>
  <cp:revision>4</cp:revision>
  <cp:lastPrinted>2026-09-08T12:27:00Z</cp:lastPrinted>
  <dcterms:created xsi:type="dcterms:W3CDTF">2026-09-08T12:26:00Z</dcterms:created>
  <dcterms:modified xsi:type="dcterms:W3CDTF">2026-09-08T15:55:00Z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999440094.2</vt:lpwstr>
  </property>
  <property fmtid="{D5CDD505-2E9C-101B-9397-08002B2CF9AE}" pid="3" name="DocXFormat">
    <vt:lpwstr>HD Default</vt:lpwstr>
  </property>
  <property fmtid="{D5CDD505-2E9C-101B-9397-08002B2CF9AE}" pid="4" name="DocXLocation">
    <vt:lpwstr>EveryPage</vt:lpwstr>
  </property>
  <property fmtid="{D5CDD505-2E9C-101B-9397-08002B2CF9AE}" pid="5" name="MSIP_Label_a4ce78b5-e67d-4988-b984-f3ad3a177f33_Enabled">
    <vt:lpwstr>true</vt:lpwstr>
  </property>
  <property fmtid="{D5CDD505-2E9C-101B-9397-08002B2CF9AE}" pid="6" name="MSIP_Label_a4ce78b5-e67d-4988-b984-f3ad3a177f33_SetDate">
    <vt:lpwstr>2026-08-20T09:55:20Z</vt:lpwstr>
  </property>
  <property fmtid="{D5CDD505-2E9C-101B-9397-08002B2CF9AE}" pid="7" name="MSIP_Label_a4ce78b5-e67d-4988-b984-f3ad3a177f33_Method">
    <vt:lpwstr>Standard</vt:lpwstr>
  </property>
  <property fmtid="{D5CDD505-2E9C-101B-9397-08002B2CF9AE}" pid="8" name="MSIP_Label_a4ce78b5-e67d-4988-b984-f3ad3a177f33_Name">
    <vt:lpwstr>OFFICIAL</vt:lpwstr>
  </property>
  <property fmtid="{D5CDD505-2E9C-101B-9397-08002B2CF9AE}" pid="9" name="MSIP_Label_a4ce78b5-e67d-4988-b984-f3ad3a177f33_SiteId">
    <vt:lpwstr>b0ee2432-273c-49ed-8722-1c7f3f9f7bb6</vt:lpwstr>
  </property>
  <property fmtid="{D5CDD505-2E9C-101B-9397-08002B2CF9AE}" pid="10" name="MSIP_Label_a4ce78b5-e67d-4988-b984-f3ad3a177f33_ActionId">
    <vt:lpwstr>47a4db66-403b-42cb-b40b-6c276003ed4c</vt:lpwstr>
  </property>
  <property fmtid="{D5CDD505-2E9C-101B-9397-08002B2CF9AE}" pid="11" name="MSIP_Label_a4ce78b5-e67d-4988-b984-f3ad3a177f33_ContentBits">
    <vt:lpwstr>0</vt:lpwstr>
  </property>
  <property fmtid="{D5CDD505-2E9C-101B-9397-08002B2CF9AE}" pid="12" name="MSIP_Label_a4ce78b5-e67d-4988-b984-f3ad3a177f33_Tag">
    <vt:lpwstr>10, 3, 0, 1</vt:lpwstr>
  </property>
  <property fmtid="{D5CDD505-2E9C-101B-9397-08002B2CF9AE}" pid="13" name="ContentTypeId">
    <vt:lpwstr>0x010100A9A34424C0C5684AAEC4CFFDC774E9D4</vt:lpwstr>
  </property>
  <property fmtid="{D5CDD505-2E9C-101B-9397-08002B2CF9AE}" pid="14" name="_dlc_DocIdItemGuid">
    <vt:lpwstr>e7827aaf-de41-4ca9-9476-5c610a074f84</vt:lpwstr>
  </property>
  <property fmtid="{D5CDD505-2E9C-101B-9397-08002B2CF9AE}" pid="15" name="MediaServiceImageTags">
    <vt:lpwstr/>
  </property>
  <property fmtid="{D5CDD505-2E9C-101B-9397-08002B2CF9AE}" pid="16" name="docLang">
    <vt:lpwstr>en</vt:lpwstr>
  </property>
</Properties>
</file>